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b w:val="1"/>
          <w:sz w:val="96"/>
          <w:vertAlign w:val="baseline"/>
          <w:rtl w:val="0"/>
        </w:rPr>
        <w:t xml:space="preserve">Entaria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sz w:val="52"/>
          <w:vertAlign w:val="baseline"/>
          <w:rtl w:val="0"/>
        </w:rPr>
        <w:t xml:space="preserve">Wire framing and initial sketches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drawing>
          <wp:inline distR="114300" distT="0" distB="0" distL="114300">
            <wp:extent cy="1664970" cx="1510665"/>
            <wp:effectExtent t="0" b="0" r="0" l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664970" cx="1510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vertAlign w:val="baseline"/>
          <w:rtl w:val="0"/>
        </w:rPr>
        <w:t xml:space="preserve">Section 1. Initial sketches</w:t>
      </w:r>
      <w:r w:rsidRPr="00000000" w:rsidR="00000000" w:rsidDel="00000000">
        <w:drawing>
          <wp:inline>
            <wp:extent cy="0" cx="0"/>
            <wp:docPr id="0"/>
            <a:graphic>
              <a:graphicData uri="http://schemas.openxmlformats.org/drawingml/2006/picture"/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drawing>
          <wp:inline>
            <wp:extent cy="0" cx="0"/>
            <wp:docPr id="0"/>
            <a:graphic>
              <a:graphicData uri="http://schemas.openxmlformats.org/drawingml/2006/picture"/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vertAlign w:val="baseline"/>
          <w:rtl w:val="0"/>
        </w:rPr>
        <w:t xml:space="preserve">Section 2. Wire frames</w:t>
      </w:r>
      <w:r w:rsidRPr="00000000" w:rsidR="00000000" w:rsidDel="00000000">
        <w:drawing>
          <wp:inline distR="114300" distT="0" distB="0" distL="114300">
            <wp:extent cy="4475480" cx="5734050"/>
            <wp:effectExtent t="0" b="0" r="0" l="0"/>
            <wp:docPr id="3" name="image00.jpg"/>
            <a:graphic>
              <a:graphicData uri="http://schemas.openxmlformats.org/drawingml/2006/picture">
                <pic:pic>
                  <pic:nvPicPr>
                    <pic:cNvPr id="0" name="image00.jp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475480" cx="573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Figure 1. Main landing page with navigation and three column layout.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drawing>
          <wp:inline distR="114300" distT="0" distB="0" distL="114300">
            <wp:extent cy="4652010" cx="5732780"/>
            <wp:effectExtent t="0" b="0" r="0" l="0"/>
            <wp:docPr id="4" name="image03.jpg"/>
            <a:graphic>
              <a:graphicData uri="http://schemas.openxmlformats.org/drawingml/2006/picture">
                <pic:pic>
                  <pic:nvPicPr>
                    <pic:cNvPr id="0" name="image03.jp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652010" cx="5732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Figure 2. First section of registration.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drawing>
          <wp:inline distR="114300" distT="0" distB="0" distL="114300">
            <wp:extent cy="4648835" cx="5734050"/>
            <wp:effectExtent t="0" b="0" r="0" l="0"/>
            <wp:docPr id="5" name="image04.jpg"/>
            <a:graphic>
              <a:graphicData uri="http://schemas.openxmlformats.org/drawingml/2006/picture">
                <pic:pic>
                  <pic:nvPicPr>
                    <pic:cNvPr id="0" name="image04.jp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648835" cx="573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Figure 3. Continue registration as a L.C.H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drawing>
          <wp:inline distR="114300" distT="0" distB="0" distL="114300">
            <wp:extent cy="4624705" cx="5730875"/>
            <wp:effectExtent t="0" b="0" r="0" l="0"/>
            <wp:docPr id="6" name="image07.jpg"/>
            <a:graphic>
              <a:graphicData uri="http://schemas.openxmlformats.org/drawingml/2006/picture">
                <pic:pic>
                  <pic:nvPicPr>
                    <pic:cNvPr id="0" name="image07.jp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624705" cx="573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Figure 4. Continue registration as a client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drawing>
          <wp:inline distR="114300" distT="0" distB="0" distL="114300">
            <wp:extent cy="4650740" cx="5731510"/>
            <wp:effectExtent t="0" b="0" r="0" l="0"/>
            <wp:docPr id="7" name="image06.jpg"/>
            <a:graphic>
              <a:graphicData uri="http://schemas.openxmlformats.org/drawingml/2006/picture">
                <pic:pic>
                  <pic:nvPicPr>
                    <pic:cNvPr id="0" name="image06.jp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650740" cx="5731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Figure 5. L.C.H profile page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drawing>
          <wp:inline distR="114300" distT="0" distB="0" distL="114300">
            <wp:extent cy="4608195" cx="5733415"/>
            <wp:effectExtent t="0" b="0" r="0" l="0"/>
            <wp:docPr id="8" name="image05.jpg"/>
            <a:graphic>
              <a:graphicData uri="http://schemas.openxmlformats.org/drawingml/2006/picture">
                <pic:pic>
                  <pic:nvPicPr>
                    <pic:cNvPr id="0" name="image05.jpg"/>
                    <pic:cNvPicPr preferRelativeResize="0"/>
                  </pic:nvPicPr>
                  <pic:blipFill>
                    <a:blip r:embed="rId1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608195" cx="5733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Figure 6. Client profile page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drawing>
          <wp:inline distR="114300" distT="0" distB="0" distL="114300">
            <wp:extent cy="4614545" cx="5729605"/>
            <wp:effectExtent t="0" b="0" r="0" l="0"/>
            <wp:docPr id="9" name="image08.jpg"/>
            <a:graphic>
              <a:graphicData uri="http://schemas.openxmlformats.org/drawingml/2006/picture">
                <pic:pic>
                  <pic:nvPicPr>
                    <pic:cNvPr id="0" name="image08.jpg"/>
                    <pic:cNvPicPr preferRelativeResize="0"/>
                  </pic:nvPicPr>
                  <pic:blipFill>
                    <a:blip r:embed="rId1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614545" cx="5729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Figure 7. Assign points page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drawing>
          <wp:inline distR="114300" distT="0" distB="0" distL="114300">
            <wp:extent cy="4634865" cx="5731510"/>
            <wp:effectExtent t="0" b="0" r="0" l="0"/>
            <wp:docPr id="2" name="image02.jpg"/>
            <a:graphic>
              <a:graphicData uri="http://schemas.openxmlformats.org/drawingml/2006/picture">
                <pic:pic>
                  <pic:nvPicPr>
                    <pic:cNvPr id="0" name="image02.jpg"/>
                    <pic:cNvPicPr preferRelativeResize="0"/>
                  </pic:nvPicPr>
                  <pic:blipFill>
                    <a:blip r:embed="rId1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634865" cx="5731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Figure 8. Card transaction history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drawing>
          <wp:inline>
            <wp:extent cy="0" cx="0"/>
            <wp:docPr id="0"/>
            <a:graphic>
              <a:graphicData uri="http://schemas.openxmlformats.org/drawingml/2006/picture"/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Figure 9. Premise transaction history</w:t>
      </w:r>
      <w:r w:rsidRPr="00000000" w:rsidR="00000000" w:rsidDel="00000000">
        <w:rPr>
          <w:rtl w:val="0"/>
        </w:rPr>
      </w:r>
    </w:p>
    <w:sectPr>
      <w:footerReference r:id="rId14" w:type="default"/>
      <w:pgSz w:w="11906" w:h="16838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513"/>
        <w:tab w:val="right" w:pos="9026"/>
      </w:tabs>
      <w:spacing w:lineRule="auto" w:after="200" w:line="276" w:before="0"/>
      <w:ind w:left="0" w:firstLine="0"/>
      <w:contextualSpacing w:val="0"/>
    </w:pPr>
    <w:r w:rsidRPr="00000000" w:rsidR="00000000" w:rsidDel="00000000">
      <w:rPr>
        <w:rFonts w:cs="Calibri" w:hAnsi="Calibri" w:eastAsia="Calibri" w:ascii="Calibri"/>
        <w:sz w:val="22"/>
        <w:vertAlign w:val="baseline"/>
        <w:rtl w:val="0"/>
      </w:rPr>
      <w:t xml:space="preserve">Entaria</w:t>
      <w:tab/>
      <w:tab/>
      <w:t xml:space="preserve">29/03/2014</w:t>
    </w:r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20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oter1.xml" Type="http://schemas.openxmlformats.org/officeDocument/2006/relationships/footer" Id="rId14"/><Relationship Target="fontTable.xml" Type="http://schemas.openxmlformats.org/officeDocument/2006/relationships/fontTable" Id="rId2"/><Relationship Target="media/image08.jpg" Type="http://schemas.openxmlformats.org/officeDocument/2006/relationships/image" Id="rId12"/><Relationship Target="settings.xml" Type="http://schemas.openxmlformats.org/officeDocument/2006/relationships/settings" Id="rId1"/><Relationship Target="media/image02.jpg" Type="http://schemas.openxmlformats.org/officeDocument/2006/relationships/image" Id="rId13"/><Relationship Target="styles.xml" Type="http://schemas.openxmlformats.org/officeDocument/2006/relationships/styles" Id="rId4"/><Relationship Target="media/image06.jpg" Type="http://schemas.openxmlformats.org/officeDocument/2006/relationships/image" Id="rId10"/><Relationship Target="numbering.xml" Type="http://schemas.openxmlformats.org/officeDocument/2006/relationships/numbering" Id="rId3"/><Relationship Target="media/image05.jpg" Type="http://schemas.openxmlformats.org/officeDocument/2006/relationships/image" Id="rId11"/><Relationship Target="media/image07.jpg" Type="http://schemas.openxmlformats.org/officeDocument/2006/relationships/image" Id="rId9"/><Relationship Target="media/image00.jpg" Type="http://schemas.openxmlformats.org/officeDocument/2006/relationships/image" Id="rId6"/><Relationship Target="media/image01.jpg" Type="http://schemas.openxmlformats.org/officeDocument/2006/relationships/image" Id="rId5"/><Relationship Target="media/image04.jpg" Type="http://schemas.openxmlformats.org/officeDocument/2006/relationships/image" Id="rId8"/><Relationship Target="media/image03.jp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Entaria wire framing.docx</dc:title>
</cp:coreProperties>
</file>