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README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 程序功能说明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模拟文件系统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 运行环境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Eclipse Oxygen.2 (4.7.2)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java version "1.8.0_144"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运行主类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Main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输入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说明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在满足指导书的情况下做如下说明：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触发器指令输入有: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renamed Modified path-changed size-changed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监控任务指令输入有: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record-detail record-summary recover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指令格式为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IF,D:\a\1.txt,触发器指令,THEN,监控任务指令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指令中追踪的文件一开始要存在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指令输入时不能有空格，错误时回在控制台提示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INVALID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正确指令示例: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IF,D:\a\1.txt,renamed,THEN,recover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当录入任务超过10条时，程序会直接开始追踪。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在正确输入任务后，输入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结束输入。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 操作说明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除path-change外文件消失不再追踪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可在test.java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中进行测试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线程安全操作类Safefile说明：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>lastModified()返回最后修改时间</w:t>
      </w:r>
    </w:p>
    <w:p>
      <w:pPr>
        <w:ind w:firstLine="420" w:firstLineChars="0"/>
        <w:rPr>
          <w:rFonts w:hint="eastAsia" w:ascii="Consolas" w:hAnsi="Consolas" w:eastAsiaTheme="minorEastAsia"/>
          <w:color w:val="000000"/>
          <w:sz w:val="28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>list()</w:t>
      </w:r>
      <w:r>
        <w:rPr>
          <w:rFonts w:hint="eastAsia"/>
          <w:sz w:val="24"/>
        </w:rPr>
        <w:t>把当前目录里的东西拆分成</w:t>
      </w:r>
      <w:r>
        <w:rPr>
          <w:rFonts w:hint="eastAsia"/>
          <w:sz w:val="24"/>
          <w:lang w:eastAsia="zh-CN"/>
        </w:rPr>
        <w:t>地址数组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>isFile()</w:t>
      </w:r>
      <w:r>
        <w:rPr>
          <w:rFonts w:hint="eastAsia"/>
          <w:sz w:val="24"/>
        </w:rPr>
        <w:t>是不是文件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>getParent()</w:t>
      </w: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求父目录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>length()</w:t>
      </w: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返回大小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>getName()</w:t>
      </w: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返回名称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getPath(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)</w:t>
      </w: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返回路径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>exists()</w:t>
      </w: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判断是否存在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>rename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o(String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add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)</w:t>
      </w: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重命名到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 xml:space="preserve">add 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控制台输出仅供参考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drawing>
          <wp:inline distT="0" distB="0" distL="114300" distR="114300">
            <wp:extent cx="3734435" cy="4317365"/>
            <wp:effectExtent l="0" t="0" r="18415" b="6985"/>
            <wp:docPr id="1" name="图片 1" descr="TIM截图20180713145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07131456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Summary：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drawing>
          <wp:inline distT="0" distB="0" distL="114300" distR="114300">
            <wp:extent cx="2438400" cy="3123565"/>
            <wp:effectExtent l="0" t="0" r="0" b="635"/>
            <wp:docPr id="4" name="图片 4" descr="TIM截图20180713145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截图201807131456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Detail：</w:t>
      </w:r>
    </w:p>
    <w:p>
      <w:pP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 xml:space="preserve">   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drawing>
          <wp:inline distT="0" distB="0" distL="114300" distR="114300">
            <wp:extent cx="2561590" cy="2200275"/>
            <wp:effectExtent l="0" t="0" r="10160" b="9525"/>
            <wp:docPr id="2" name="图片 2" descr="TIM截图20180713145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807131455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7B25CC"/>
    <w:rsid w:val="0C0124A8"/>
    <w:rsid w:val="0CC54632"/>
    <w:rsid w:val="1960495F"/>
    <w:rsid w:val="1D3E07C8"/>
    <w:rsid w:val="210838AC"/>
    <w:rsid w:val="24975B8A"/>
    <w:rsid w:val="266C71FE"/>
    <w:rsid w:val="2BA1110C"/>
    <w:rsid w:val="39B12122"/>
    <w:rsid w:val="3ACB2672"/>
    <w:rsid w:val="3C933DC1"/>
    <w:rsid w:val="41702BF1"/>
    <w:rsid w:val="47627902"/>
    <w:rsid w:val="4A9429BC"/>
    <w:rsid w:val="4CB2565D"/>
    <w:rsid w:val="5B395ABE"/>
    <w:rsid w:val="5D9A0F74"/>
    <w:rsid w:val="7503290B"/>
    <w:rsid w:val="75C8454D"/>
    <w:rsid w:val="7F19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rasalghul</dc:creator>
  <cp:lastModifiedBy>IIIIIIIIIII</cp:lastModifiedBy>
  <dcterms:modified xsi:type="dcterms:W3CDTF">2018-08-03T06:45:31Z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