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OPENAI_API_KEY = os.getenv("OPENAI_API_KEY", "")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ندارید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 #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ندارید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بگذارید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CHROMA_PERSIST_DIR = "./chroma_data"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COLLECTION_NAME = "user_realities"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= "</w:t>
      </w:r>
      <w:r w:rsidDel="00000000" w:rsidR="00000000" w:rsidRPr="00000000">
        <w:rPr>
          <w:rtl w:val="0"/>
        </w:rPr>
        <w:t xml:space="preserve">paraphrase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MiniLM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12-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2"  #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TOP_K_RESULTS =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SIMILARITY_THRESHOLD = 0.6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