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6577" w14:textId="77777777" w:rsidR="00813AE4" w:rsidRDefault="00000000">
      <w:pPr>
        <w:pStyle w:val="Standard"/>
        <w:widowControl/>
        <w:spacing w:line="480" w:lineRule="auto"/>
        <w:jc w:val="center"/>
      </w:pPr>
      <w:r>
        <w:rPr>
          <w:rFonts w:ascii="Arial" w:hAnsi="Arial" w:cs="Arial"/>
          <w:b/>
          <w:bCs/>
          <w:szCs w:val="24"/>
        </w:rPr>
        <w:t>PROJECT TITLE PROPOSAL</w:t>
      </w:r>
    </w:p>
    <w:p w14:paraId="196F415A" w14:textId="77777777" w:rsidR="00813AE4" w:rsidRDefault="00813AE4">
      <w:pPr>
        <w:pStyle w:val="Standard"/>
        <w:widowControl/>
        <w:spacing w:line="480" w:lineRule="auto"/>
        <w:jc w:val="center"/>
        <w:rPr>
          <w:rFonts w:ascii="Arial" w:hAnsi="Arial" w:cs="Arial"/>
          <w:szCs w:val="24"/>
          <w:lang w:val="en-PH"/>
        </w:rPr>
      </w:pPr>
    </w:p>
    <w:p w14:paraId="5C2AD93C" w14:textId="77777777" w:rsidR="00813AE4" w:rsidRDefault="00000000">
      <w:pPr>
        <w:pStyle w:val="ListParagraph"/>
        <w:numPr>
          <w:ilvl w:val="0"/>
          <w:numId w:val="19"/>
        </w:numPr>
        <w:spacing w:after="40" w:line="480" w:lineRule="auto"/>
      </w:pPr>
      <w:r>
        <w:rPr>
          <w:rFonts w:ascii="Arial" w:hAnsi="Arial" w:cs="Arial"/>
          <w:b/>
          <w:bCs/>
          <w:szCs w:val="24"/>
        </w:rPr>
        <w:t xml:space="preserve"> Name of Proponents:</w:t>
      </w:r>
    </w:p>
    <w:p w14:paraId="72DCADD5" w14:textId="77777777" w:rsidR="00813AE4" w:rsidRDefault="00000000">
      <w:pPr>
        <w:pStyle w:val="Standard"/>
        <w:spacing w:after="40" w:line="480" w:lineRule="auto"/>
        <w:ind w:left="2880"/>
      </w:pPr>
      <w:r>
        <w:rPr>
          <w:rFonts w:ascii="Arial" w:hAnsi="Arial" w:cs="Arial"/>
          <w:b/>
          <w:bCs/>
          <w:szCs w:val="24"/>
        </w:rPr>
        <w:t>Catolico, Denmark N.</w:t>
      </w:r>
    </w:p>
    <w:p w14:paraId="1705B8D2" w14:textId="77777777" w:rsidR="00813AE4" w:rsidRDefault="00000000">
      <w:pPr>
        <w:pStyle w:val="Standard"/>
        <w:spacing w:after="40" w:line="480" w:lineRule="auto"/>
        <w:ind w:left="2880"/>
      </w:pPr>
      <w:r>
        <w:rPr>
          <w:rFonts w:ascii="Arial" w:hAnsi="Arial" w:cs="Arial"/>
          <w:b/>
          <w:bCs/>
          <w:szCs w:val="24"/>
        </w:rPr>
        <w:t>Piquero, Stephen Dave M.</w:t>
      </w:r>
    </w:p>
    <w:p w14:paraId="51900E41" w14:textId="77777777" w:rsidR="00813AE4" w:rsidRDefault="00000000">
      <w:pPr>
        <w:pStyle w:val="Standard"/>
        <w:spacing w:after="40" w:line="480" w:lineRule="auto"/>
        <w:ind w:left="2880"/>
      </w:pPr>
      <w:r>
        <w:rPr>
          <w:rFonts w:ascii="Arial" w:hAnsi="Arial" w:cs="Arial"/>
          <w:b/>
          <w:bCs/>
          <w:szCs w:val="24"/>
        </w:rPr>
        <w:t>Rojas, John Ber R.</w:t>
      </w:r>
    </w:p>
    <w:p w14:paraId="1E7FB5C6" w14:textId="77777777" w:rsidR="00813AE4" w:rsidRDefault="00000000">
      <w:pPr>
        <w:pStyle w:val="Standard"/>
        <w:spacing w:after="40" w:line="480" w:lineRule="auto"/>
        <w:ind w:left="2880"/>
      </w:pPr>
      <w:proofErr w:type="spellStart"/>
      <w:r>
        <w:rPr>
          <w:rFonts w:ascii="Arial" w:hAnsi="Arial" w:cs="Arial"/>
          <w:b/>
          <w:bCs/>
          <w:szCs w:val="24"/>
        </w:rPr>
        <w:t>Verez</w:t>
      </w:r>
      <w:proofErr w:type="spellEnd"/>
      <w:r>
        <w:rPr>
          <w:rFonts w:ascii="Arial" w:hAnsi="Arial" w:cs="Arial"/>
          <w:b/>
          <w:bCs/>
          <w:szCs w:val="24"/>
        </w:rPr>
        <w:t>, Steffani</w:t>
      </w:r>
    </w:p>
    <w:p w14:paraId="246D1E76" w14:textId="77777777" w:rsidR="00813AE4" w:rsidRDefault="00813AE4">
      <w:pPr>
        <w:pStyle w:val="Standard"/>
        <w:spacing w:after="40" w:line="480" w:lineRule="auto"/>
        <w:rPr>
          <w:rFonts w:ascii="Arial" w:hAnsi="Arial" w:cs="Arial"/>
          <w:b/>
          <w:bCs/>
          <w:szCs w:val="24"/>
        </w:rPr>
      </w:pPr>
    </w:p>
    <w:p w14:paraId="09364AD2" w14:textId="77777777" w:rsidR="00813AE4" w:rsidRDefault="00000000">
      <w:pPr>
        <w:pStyle w:val="ListParagraph"/>
        <w:numPr>
          <w:ilvl w:val="0"/>
          <w:numId w:val="15"/>
        </w:numPr>
        <w:spacing w:after="40" w:line="480" w:lineRule="auto"/>
      </w:pPr>
      <w:r>
        <w:rPr>
          <w:rFonts w:ascii="Arial" w:hAnsi="Arial" w:cs="Arial"/>
          <w:b/>
          <w:bCs/>
          <w:szCs w:val="24"/>
        </w:rPr>
        <w:t xml:space="preserve"> </w:t>
      </w:r>
      <w:r>
        <w:rPr>
          <w:rFonts w:ascii="Arial" w:eastAsia="Calibri" w:hAnsi="Arial" w:cs="Arial"/>
          <w:b/>
          <w:szCs w:val="24"/>
        </w:rPr>
        <w:t>Proposed Case Study Title</w:t>
      </w:r>
    </w:p>
    <w:p w14:paraId="02E10560" w14:textId="77777777" w:rsidR="00813AE4" w:rsidRDefault="00000000">
      <w:pPr>
        <w:pStyle w:val="Standard"/>
        <w:spacing w:after="40" w:line="480" w:lineRule="auto"/>
        <w:ind w:left="720" w:firstLine="720"/>
      </w:pPr>
      <w:proofErr w:type="spellStart"/>
      <w:r>
        <w:rPr>
          <w:rFonts w:ascii="Arial" w:hAnsi="Arial" w:cs="Arial"/>
          <w:szCs w:val="24"/>
        </w:rPr>
        <w:t>TindahanTab</w:t>
      </w:r>
      <w:proofErr w:type="spellEnd"/>
      <w:r>
        <w:rPr>
          <w:rFonts w:ascii="Arial" w:hAnsi="Arial" w:cs="Arial"/>
          <w:szCs w:val="24"/>
        </w:rPr>
        <w:t>: A Sari-Sari Store Utang and Inventory Management System</w:t>
      </w:r>
    </w:p>
    <w:p w14:paraId="0D97F85D" w14:textId="77777777" w:rsidR="00813AE4" w:rsidRDefault="00813AE4">
      <w:pPr>
        <w:pStyle w:val="Standard"/>
        <w:spacing w:after="40" w:line="480" w:lineRule="auto"/>
        <w:rPr>
          <w:rFonts w:ascii="Arial" w:hAnsi="Arial" w:cs="Arial"/>
          <w:b/>
          <w:bCs/>
          <w:szCs w:val="24"/>
        </w:rPr>
      </w:pPr>
    </w:p>
    <w:p w14:paraId="1A1FBC04" w14:textId="77777777" w:rsidR="00813AE4" w:rsidRDefault="00000000">
      <w:pPr>
        <w:pStyle w:val="ListParagraph"/>
        <w:numPr>
          <w:ilvl w:val="0"/>
          <w:numId w:val="15"/>
        </w:numPr>
        <w:spacing w:after="40" w:line="480" w:lineRule="auto"/>
      </w:pPr>
      <w:r>
        <w:rPr>
          <w:rFonts w:ascii="Arial" w:hAnsi="Arial" w:cs="Arial"/>
          <w:b/>
          <w:bCs/>
          <w:szCs w:val="24"/>
        </w:rPr>
        <w:t xml:space="preserve"> </w:t>
      </w:r>
      <w:r>
        <w:rPr>
          <w:rFonts w:ascii="Arial" w:eastAsia="Calibri" w:hAnsi="Arial" w:cs="Arial"/>
          <w:b/>
          <w:szCs w:val="24"/>
        </w:rPr>
        <w:t>Area of Investigation</w:t>
      </w:r>
    </w:p>
    <w:p w14:paraId="4E7CA0B9" w14:textId="77777777" w:rsidR="00813AE4" w:rsidRDefault="00000000">
      <w:pPr>
        <w:pStyle w:val="Standard"/>
        <w:spacing w:after="40" w:line="480" w:lineRule="auto"/>
        <w:ind w:left="1440"/>
      </w:pPr>
      <w:r>
        <w:rPr>
          <w:rFonts w:ascii="Arial" w:hAnsi="Arial" w:cs="Arial"/>
          <w:color w:val="000000"/>
          <w:szCs w:val="24"/>
        </w:rPr>
        <w:t>Purok Sampaguita, Barangay Saravia, Koronadal City, South Cotabato</w:t>
      </w:r>
    </w:p>
    <w:p w14:paraId="1E2EA6AF" w14:textId="77777777" w:rsidR="00813AE4" w:rsidRDefault="00813AE4">
      <w:pPr>
        <w:pStyle w:val="Standard"/>
        <w:spacing w:after="40" w:line="480" w:lineRule="auto"/>
        <w:ind w:left="1440"/>
        <w:rPr>
          <w:rFonts w:ascii="Arial" w:hAnsi="Arial" w:cs="Arial"/>
          <w:b/>
          <w:bCs/>
          <w:szCs w:val="24"/>
        </w:rPr>
      </w:pPr>
    </w:p>
    <w:p w14:paraId="7EBD5A5E" w14:textId="77777777" w:rsidR="00813AE4" w:rsidRDefault="00000000">
      <w:pPr>
        <w:pStyle w:val="ListParagraph"/>
        <w:numPr>
          <w:ilvl w:val="0"/>
          <w:numId w:val="15"/>
        </w:numPr>
        <w:spacing w:after="40" w:line="480" w:lineRule="auto"/>
      </w:pPr>
      <w:r>
        <w:rPr>
          <w:rFonts w:ascii="Arial" w:eastAsia="Calibri" w:hAnsi="Arial" w:cs="Arial"/>
          <w:b/>
          <w:szCs w:val="24"/>
        </w:rPr>
        <w:t xml:space="preserve"> Cited Problems</w:t>
      </w:r>
    </w:p>
    <w:p w14:paraId="4140BD56" w14:textId="77777777" w:rsidR="00813AE4" w:rsidRDefault="00000000" w:rsidP="00286723">
      <w:pPr>
        <w:pStyle w:val="Standard"/>
        <w:spacing w:after="40" w:line="480" w:lineRule="auto"/>
        <w:ind w:left="1440"/>
        <w:jc w:val="both"/>
        <w:rPr>
          <w:rFonts w:ascii="Arial" w:hAnsi="Arial" w:cs="Arial"/>
          <w:szCs w:val="24"/>
        </w:rPr>
      </w:pPr>
      <w:r>
        <w:rPr>
          <w:rFonts w:ascii="Arial" w:hAnsi="Arial" w:cs="Arial"/>
          <w:szCs w:val="24"/>
        </w:rPr>
        <w:t xml:space="preserve">  This study aims to address the existing problems encountered by sari-sari store owners in managing customer credit, inventory, and sales records using traditional manual processes.</w:t>
      </w:r>
    </w:p>
    <w:p w14:paraId="6BAC6960"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4.1 Store owners have difficulty identifying customers with overdue utang because manual records do not provide reminders or due date monitoring.</w:t>
      </w:r>
    </w:p>
    <w:p w14:paraId="50537F9C"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 xml:space="preserve">4.2 Manual computation of customer balances may result in incorrect utang calculations due to human errors, causing disputes between store owners </w:t>
      </w:r>
      <w:r>
        <w:rPr>
          <w:rFonts w:ascii="Arial" w:hAnsi="Arial" w:cs="Arial"/>
          <w:color w:val="36363D"/>
          <w:szCs w:val="24"/>
          <w:lang w:val="en-PH"/>
        </w:rPr>
        <w:lastRenderedPageBreak/>
        <w:t>and customers.</w:t>
      </w:r>
    </w:p>
    <w:p w14:paraId="2E5367B4"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4.3 Store owners have difficulty quickly locating customer transaction records because manual records are not searchable.</w:t>
      </w:r>
    </w:p>
    <w:p w14:paraId="50BE2AAC"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4.4 Store owners have difficulty providing proof of customer transactions because manual records do not generate transaction receipts.</w:t>
      </w:r>
    </w:p>
    <w:p w14:paraId="2A77F0DC"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4.5 Manual management of product information makes it difficult to organize and update product names, prices, categories, and descriptions.</w:t>
      </w:r>
    </w:p>
    <w:p w14:paraId="566002BC" w14:textId="77777777" w:rsidR="00813AE4" w:rsidRDefault="00000000" w:rsidP="00286723">
      <w:pPr>
        <w:pStyle w:val="Standard"/>
        <w:spacing w:after="40" w:line="480" w:lineRule="auto"/>
        <w:ind w:left="1440"/>
        <w:jc w:val="both"/>
        <w:rPr>
          <w:color w:val="C9211E"/>
          <w:szCs w:val="24"/>
        </w:rPr>
      </w:pPr>
      <w:r>
        <w:rPr>
          <w:rFonts w:ascii="Arial" w:hAnsi="Arial" w:cs="Arial"/>
          <w:szCs w:val="24"/>
          <w:lang w:val="en-PH"/>
        </w:rPr>
        <w:t>4.6 Manual recording of stock-in and stock-out transactions causes inconsistencies in inventory records and makes it difficult to identify actual product availability.</w:t>
      </w:r>
    </w:p>
    <w:p w14:paraId="3C55C5D5"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4.7 Manual recording of sales transactions makes it difficult to accurately document daily cash and utang purchases.</w:t>
      </w:r>
    </w:p>
    <w:p w14:paraId="4193468F" w14:textId="77777777" w:rsidR="00813AE4" w:rsidRDefault="00000000" w:rsidP="00286723">
      <w:pPr>
        <w:pStyle w:val="Standard"/>
        <w:spacing w:after="40" w:line="480" w:lineRule="auto"/>
        <w:ind w:left="1440"/>
        <w:jc w:val="both"/>
        <w:rPr>
          <w:color w:val="36363D"/>
          <w:szCs w:val="24"/>
        </w:rPr>
      </w:pPr>
      <w:r>
        <w:rPr>
          <w:rFonts w:ascii="Arial" w:hAnsi="Arial" w:cs="Arial"/>
          <w:color w:val="36363D"/>
          <w:szCs w:val="24"/>
          <w:lang w:val="en-PH"/>
        </w:rPr>
        <w:t>4.8 The absence of automated sales reports prevents store owners from easily analyzing daily, weekly, and monthly business performance.</w:t>
      </w:r>
    </w:p>
    <w:p w14:paraId="4A06AF0B" w14:textId="77777777" w:rsidR="00813AE4" w:rsidRDefault="00000000" w:rsidP="00286723">
      <w:pPr>
        <w:pStyle w:val="Standard"/>
        <w:spacing w:after="40" w:line="480" w:lineRule="auto"/>
        <w:ind w:left="1440"/>
        <w:jc w:val="both"/>
        <w:rPr>
          <w:rFonts w:ascii="Arial" w:hAnsi="Arial" w:cs="Arial"/>
          <w:color w:val="C9211E"/>
          <w:szCs w:val="24"/>
        </w:rPr>
      </w:pPr>
      <w:r>
        <w:rPr>
          <w:rFonts w:ascii="Arial" w:hAnsi="Arial" w:cs="Arial"/>
          <w:color w:val="36363D"/>
          <w:szCs w:val="24"/>
          <w:lang w:val="en-PH"/>
        </w:rPr>
        <w:t>4.9 Store owners lack a computerized tool that provides business information to support better decision-making.</w:t>
      </w:r>
    </w:p>
    <w:p w14:paraId="7D7623B1" w14:textId="77777777" w:rsidR="00813AE4" w:rsidRDefault="00813AE4">
      <w:pPr>
        <w:pStyle w:val="Standard"/>
        <w:spacing w:after="40" w:line="480" w:lineRule="auto"/>
        <w:jc w:val="both"/>
        <w:rPr>
          <w:rFonts w:ascii="Arial" w:hAnsi="Arial" w:cs="Arial"/>
          <w:szCs w:val="24"/>
        </w:rPr>
      </w:pPr>
    </w:p>
    <w:p w14:paraId="38443051" w14:textId="77777777" w:rsidR="00813AE4" w:rsidRDefault="00000000">
      <w:pPr>
        <w:pStyle w:val="ListParagraph"/>
        <w:numPr>
          <w:ilvl w:val="0"/>
          <w:numId w:val="15"/>
        </w:numPr>
        <w:spacing w:after="40" w:line="480" w:lineRule="auto"/>
      </w:pPr>
      <w:r>
        <w:rPr>
          <w:rFonts w:ascii="Arial" w:hAnsi="Arial" w:cs="Arial"/>
          <w:b/>
          <w:bCs/>
          <w:szCs w:val="24"/>
        </w:rPr>
        <w:t xml:space="preserve"> Functions of the Proposed System</w:t>
      </w:r>
    </w:p>
    <w:p w14:paraId="2AFE665F" w14:textId="77777777" w:rsidR="00813AE4" w:rsidRDefault="00000000">
      <w:pPr>
        <w:pStyle w:val="Standard"/>
        <w:spacing w:after="40" w:line="480" w:lineRule="auto"/>
        <w:ind w:left="1440"/>
        <w:jc w:val="both"/>
      </w:pPr>
      <w:r>
        <w:rPr>
          <w:rFonts w:ascii="Arial" w:hAnsi="Arial" w:cs="Arial"/>
          <w:color w:val="000000"/>
          <w:szCs w:val="24"/>
        </w:rPr>
        <w:t xml:space="preserve">The proposed </w:t>
      </w:r>
      <w:proofErr w:type="spellStart"/>
      <w:r>
        <w:rPr>
          <w:rFonts w:ascii="Arial" w:hAnsi="Arial" w:cs="Arial"/>
          <w:szCs w:val="24"/>
        </w:rPr>
        <w:t>TindahanTab</w:t>
      </w:r>
      <w:proofErr w:type="spellEnd"/>
      <w:r>
        <w:rPr>
          <w:rFonts w:ascii="Arial" w:hAnsi="Arial" w:cs="Arial"/>
          <w:szCs w:val="24"/>
        </w:rPr>
        <w:t xml:space="preserve">: A Sari-Sari Store Utang and Inventory Management System </w:t>
      </w:r>
      <w:r>
        <w:rPr>
          <w:rFonts w:ascii="Arial" w:hAnsi="Arial" w:cs="Arial"/>
          <w:color w:val="000000"/>
          <w:szCs w:val="24"/>
        </w:rPr>
        <w:t xml:space="preserve">functions as a digital platform that assists sari-sari store owners in managing customer credit records, inventory, sales transactions, and business reports. The system provides tools for recording customer utang, calculating balances, tracking payments, managing </w:t>
      </w:r>
      <w:r>
        <w:rPr>
          <w:rFonts w:ascii="Arial" w:hAnsi="Arial" w:cs="Arial"/>
          <w:color w:val="000000"/>
          <w:szCs w:val="24"/>
        </w:rPr>
        <w:lastRenderedPageBreak/>
        <w:t>product stocks, monitoring sales, and generating reports that help improve accuracy, reduce manual errors, and support better store management decisions.</w:t>
      </w:r>
    </w:p>
    <w:p w14:paraId="7CAA2745" w14:textId="77777777" w:rsidR="00813AE4" w:rsidRDefault="00813AE4">
      <w:pPr>
        <w:pStyle w:val="Standard"/>
        <w:spacing w:after="40" w:line="480" w:lineRule="auto"/>
        <w:rPr>
          <w:rFonts w:ascii="Arial" w:hAnsi="Arial" w:cs="Arial"/>
          <w:b/>
          <w:bCs/>
          <w:szCs w:val="24"/>
        </w:rPr>
      </w:pPr>
    </w:p>
    <w:p w14:paraId="26B17D53" w14:textId="77777777" w:rsidR="00813AE4" w:rsidRDefault="00000000">
      <w:pPr>
        <w:pStyle w:val="ListParagraph"/>
        <w:numPr>
          <w:ilvl w:val="0"/>
          <w:numId w:val="15"/>
        </w:numPr>
        <w:spacing w:after="40" w:line="480" w:lineRule="auto"/>
      </w:pPr>
      <w:r>
        <w:rPr>
          <w:rFonts w:ascii="Arial" w:hAnsi="Arial" w:cs="Arial"/>
          <w:b/>
          <w:bCs/>
          <w:szCs w:val="24"/>
        </w:rPr>
        <w:t xml:space="preserve"> Features of the Proposed System</w:t>
      </w:r>
    </w:p>
    <w:p w14:paraId="0221AB5A" w14:textId="77777777" w:rsidR="00813AE4" w:rsidRDefault="00000000" w:rsidP="00286723">
      <w:pPr>
        <w:pStyle w:val="ListParagraph"/>
        <w:spacing w:line="480" w:lineRule="auto"/>
        <w:ind w:left="1440"/>
        <w:jc w:val="both"/>
        <w:rPr>
          <w:color w:val="36363D"/>
        </w:rPr>
      </w:pPr>
      <w:r>
        <w:rPr>
          <w:rFonts w:ascii="Arial" w:hAnsi="Arial" w:cs="Arial"/>
          <w:b/>
          <w:bCs/>
          <w:color w:val="36363D"/>
          <w:szCs w:val="24"/>
          <w:lang w:val="en-PH"/>
        </w:rPr>
        <w:t>Customer Due Date Reminder</w:t>
      </w:r>
    </w:p>
    <w:p w14:paraId="60B75923" w14:textId="77777777" w:rsidR="00813AE4" w:rsidRDefault="00000000" w:rsidP="00286723">
      <w:pPr>
        <w:pStyle w:val="ListParagraph"/>
        <w:spacing w:line="480" w:lineRule="auto"/>
        <w:ind w:left="1440"/>
        <w:jc w:val="both"/>
        <w:rPr>
          <w:color w:val="36363D"/>
        </w:rPr>
      </w:pPr>
      <w:r>
        <w:rPr>
          <w:rFonts w:ascii="Arial" w:hAnsi="Arial" w:cs="Arial"/>
          <w:color w:val="36363D"/>
          <w:szCs w:val="24"/>
          <w:lang w:val="en-PH"/>
        </w:rPr>
        <w:t>Automatically notifies store owners of customers with overdue utang or upcoming payment due dates to improve payment monitoring.</w:t>
      </w:r>
    </w:p>
    <w:p w14:paraId="74E36B75" w14:textId="77777777" w:rsidR="00813AE4" w:rsidRDefault="00000000" w:rsidP="00286723">
      <w:pPr>
        <w:pStyle w:val="ListParagraph"/>
        <w:spacing w:line="480" w:lineRule="auto"/>
        <w:ind w:left="1440"/>
        <w:jc w:val="both"/>
        <w:rPr>
          <w:color w:val="36363D"/>
        </w:rPr>
      </w:pPr>
      <w:r>
        <w:rPr>
          <w:rFonts w:ascii="Arial" w:hAnsi="Arial" w:cs="Arial"/>
          <w:b/>
          <w:bCs/>
          <w:color w:val="36363D"/>
          <w:szCs w:val="24"/>
          <w:lang w:val="en-PH"/>
        </w:rPr>
        <w:t>Automated Balance Calculation</w:t>
      </w:r>
    </w:p>
    <w:p w14:paraId="539E4CE2" w14:textId="77777777" w:rsidR="00813AE4" w:rsidRDefault="00000000" w:rsidP="00286723">
      <w:pPr>
        <w:pStyle w:val="ListParagraph"/>
        <w:spacing w:line="480" w:lineRule="auto"/>
        <w:ind w:left="1440"/>
        <w:jc w:val="both"/>
        <w:rPr>
          <w:color w:val="36363D"/>
        </w:rPr>
      </w:pPr>
      <w:r>
        <w:rPr>
          <w:rFonts w:ascii="Arial" w:hAnsi="Arial" w:cs="Arial"/>
          <w:color w:val="36363D"/>
          <w:szCs w:val="24"/>
          <w:lang w:val="en-PH"/>
        </w:rPr>
        <w:t>Automatically computes customer outstanding balances after every credit purchase and payment transaction to minimize calculation errors.</w:t>
      </w:r>
    </w:p>
    <w:p w14:paraId="7AF84ACC" w14:textId="77777777" w:rsidR="00813AE4" w:rsidRDefault="00000000" w:rsidP="00286723">
      <w:pPr>
        <w:pStyle w:val="ListParagraph"/>
        <w:spacing w:line="480" w:lineRule="auto"/>
        <w:ind w:left="1440"/>
        <w:jc w:val="both"/>
        <w:rPr>
          <w:color w:val="36363D"/>
        </w:rPr>
      </w:pPr>
      <w:r>
        <w:rPr>
          <w:rFonts w:ascii="Arial" w:hAnsi="Arial" w:cs="Arial"/>
          <w:b/>
          <w:bCs/>
          <w:color w:val="36363D"/>
          <w:szCs w:val="24"/>
          <w:lang w:val="en-PH"/>
        </w:rPr>
        <w:t>Customer Record Search</w:t>
      </w:r>
    </w:p>
    <w:p w14:paraId="225A6601" w14:textId="77777777" w:rsidR="00813AE4" w:rsidRDefault="00000000" w:rsidP="00286723">
      <w:pPr>
        <w:pStyle w:val="ListParagraph"/>
        <w:spacing w:line="480" w:lineRule="auto"/>
        <w:ind w:left="1440"/>
        <w:jc w:val="both"/>
        <w:rPr>
          <w:color w:val="36363D"/>
        </w:rPr>
      </w:pPr>
      <w:r>
        <w:rPr>
          <w:rFonts w:ascii="Arial" w:hAnsi="Arial" w:cs="Arial"/>
          <w:color w:val="36363D"/>
          <w:szCs w:val="24"/>
          <w:lang w:val="en-PH"/>
        </w:rPr>
        <w:t>Allows store owners to quickly search customer records and transaction histories for faster retrieval of information.</w:t>
      </w:r>
    </w:p>
    <w:p w14:paraId="0107EB71" w14:textId="77777777" w:rsidR="00813AE4" w:rsidRDefault="00000000" w:rsidP="00286723">
      <w:pPr>
        <w:pStyle w:val="ListParagraph"/>
        <w:spacing w:line="480" w:lineRule="auto"/>
        <w:ind w:left="1440"/>
        <w:jc w:val="both"/>
        <w:rPr>
          <w:color w:val="36363D"/>
        </w:rPr>
      </w:pPr>
      <w:r>
        <w:rPr>
          <w:rFonts w:ascii="Arial" w:hAnsi="Arial" w:cs="Arial"/>
          <w:b/>
          <w:bCs/>
          <w:color w:val="36363D"/>
          <w:szCs w:val="24"/>
          <w:lang w:val="en-PH"/>
        </w:rPr>
        <w:t>Receipt Generation</w:t>
      </w:r>
    </w:p>
    <w:p w14:paraId="27DFEE92" w14:textId="77777777" w:rsidR="00813AE4" w:rsidRDefault="00000000" w:rsidP="00286723">
      <w:pPr>
        <w:pStyle w:val="ListParagraph"/>
        <w:spacing w:line="480" w:lineRule="auto"/>
        <w:ind w:left="1440"/>
        <w:jc w:val="both"/>
        <w:rPr>
          <w:color w:val="36363D"/>
        </w:rPr>
      </w:pPr>
      <w:r>
        <w:rPr>
          <w:rFonts w:ascii="Arial" w:hAnsi="Arial" w:cs="Arial"/>
          <w:color w:val="36363D"/>
          <w:szCs w:val="24"/>
          <w:lang w:val="en-PH"/>
        </w:rPr>
        <w:t>Generates and prints or saves transaction receipts to provide proof of purchases and payments.</w:t>
      </w:r>
    </w:p>
    <w:p w14:paraId="54D02A6F" w14:textId="77777777" w:rsidR="00813AE4" w:rsidRDefault="00000000" w:rsidP="00286723">
      <w:pPr>
        <w:pStyle w:val="ListParagraph"/>
        <w:spacing w:line="480" w:lineRule="auto"/>
        <w:ind w:left="1440"/>
        <w:jc w:val="both"/>
      </w:pPr>
      <w:r>
        <w:rPr>
          <w:rFonts w:ascii="Arial" w:hAnsi="Arial" w:cs="Arial"/>
          <w:b/>
          <w:bCs/>
          <w:szCs w:val="24"/>
          <w:lang w:val="en-PH"/>
        </w:rPr>
        <w:t>Product Information Management</w:t>
      </w:r>
    </w:p>
    <w:p w14:paraId="50F8D008" w14:textId="6DF5B201" w:rsidR="00813AE4" w:rsidRDefault="00000000" w:rsidP="00286723">
      <w:pPr>
        <w:pStyle w:val="ListParagraph"/>
        <w:spacing w:line="480" w:lineRule="auto"/>
        <w:ind w:left="1440"/>
        <w:jc w:val="both"/>
      </w:pPr>
      <w:r>
        <w:rPr>
          <w:rFonts w:ascii="Arial" w:hAnsi="Arial" w:cs="Arial"/>
          <w:szCs w:val="24"/>
          <w:lang w:val="en-PH"/>
        </w:rPr>
        <w:t>Allows store owners to add, edit, update, and organize product names, categories, prices, and descriptions in a centralized database.</w:t>
      </w:r>
    </w:p>
    <w:p w14:paraId="7451B40C" w14:textId="77777777" w:rsidR="00813AE4" w:rsidRDefault="00000000" w:rsidP="00286723">
      <w:pPr>
        <w:pStyle w:val="ListParagraph"/>
        <w:spacing w:line="480" w:lineRule="auto"/>
        <w:ind w:left="1440"/>
        <w:jc w:val="both"/>
      </w:pPr>
      <w:r>
        <w:rPr>
          <w:rFonts w:ascii="Arial" w:hAnsi="Arial" w:cs="Arial"/>
          <w:b/>
          <w:bCs/>
          <w:szCs w:val="24"/>
          <w:lang w:val="en-PH"/>
        </w:rPr>
        <w:t>Stock-In and Stock-Out Recording</w:t>
      </w:r>
    </w:p>
    <w:p w14:paraId="2FD48E94" w14:textId="30341F46" w:rsidR="00286723" w:rsidRDefault="00000000" w:rsidP="00286723">
      <w:pPr>
        <w:pStyle w:val="ListParagraph"/>
        <w:spacing w:line="480" w:lineRule="auto"/>
        <w:ind w:left="1440"/>
        <w:jc w:val="both"/>
        <w:rPr>
          <w:rFonts w:ascii="Arial" w:hAnsi="Arial" w:cs="Arial"/>
          <w:szCs w:val="24"/>
          <w:lang w:val="en-PH"/>
        </w:rPr>
      </w:pPr>
      <w:r>
        <w:rPr>
          <w:rFonts w:ascii="Arial" w:hAnsi="Arial" w:cs="Arial"/>
          <w:szCs w:val="24"/>
          <w:lang w:val="en-PH"/>
        </w:rPr>
        <w:t>Records incoming and outgoing product transactions to maintain updated stock movement and accurate inventory quantities</w:t>
      </w:r>
      <w:r w:rsidR="00286723">
        <w:rPr>
          <w:rFonts w:ascii="Arial" w:hAnsi="Arial" w:cs="Arial"/>
          <w:szCs w:val="24"/>
          <w:lang w:val="en-PH"/>
        </w:rPr>
        <w:t>.</w:t>
      </w:r>
    </w:p>
    <w:p w14:paraId="5DE67F43" w14:textId="77777777" w:rsidR="00286723" w:rsidRPr="00286723" w:rsidRDefault="00286723" w:rsidP="00286723">
      <w:pPr>
        <w:pStyle w:val="ListParagraph"/>
        <w:spacing w:line="480" w:lineRule="auto"/>
        <w:ind w:left="1440"/>
        <w:jc w:val="both"/>
      </w:pPr>
    </w:p>
    <w:p w14:paraId="0FAD45EA" w14:textId="204EB048" w:rsidR="00813AE4" w:rsidRDefault="00000000">
      <w:pPr>
        <w:pStyle w:val="ListParagraph"/>
        <w:spacing w:line="480" w:lineRule="auto"/>
        <w:ind w:left="1440"/>
        <w:jc w:val="both"/>
      </w:pPr>
      <w:r>
        <w:rPr>
          <w:rFonts w:ascii="Arial" w:hAnsi="Arial" w:cs="Arial"/>
          <w:b/>
          <w:bCs/>
          <w:szCs w:val="24"/>
          <w:lang w:val="en-PH"/>
        </w:rPr>
        <w:t>Sales Transaction Recording</w:t>
      </w:r>
    </w:p>
    <w:p w14:paraId="055FD257" w14:textId="5716B482" w:rsidR="00813AE4" w:rsidRDefault="00000000">
      <w:pPr>
        <w:pStyle w:val="ListParagraph"/>
        <w:spacing w:line="480" w:lineRule="auto"/>
        <w:ind w:left="1440"/>
        <w:jc w:val="both"/>
      </w:pPr>
      <w:r>
        <w:rPr>
          <w:rFonts w:ascii="Arial" w:hAnsi="Arial" w:cs="Arial"/>
          <w:szCs w:val="24"/>
          <w:lang w:val="en-PH"/>
        </w:rPr>
        <w:t>Records every cash and utang sales transaction accurately for proper documentation.</w:t>
      </w:r>
    </w:p>
    <w:p w14:paraId="48150D26" w14:textId="6963795F" w:rsidR="00813AE4" w:rsidRDefault="00000000">
      <w:pPr>
        <w:pStyle w:val="ListParagraph"/>
        <w:spacing w:line="480" w:lineRule="auto"/>
        <w:ind w:left="1440"/>
        <w:jc w:val="both"/>
      </w:pPr>
      <w:r>
        <w:rPr>
          <w:rFonts w:ascii="Arial" w:hAnsi="Arial" w:cs="Arial"/>
          <w:b/>
          <w:bCs/>
          <w:szCs w:val="24"/>
          <w:lang w:val="en-PH"/>
        </w:rPr>
        <w:t>Sales Summary Reports</w:t>
      </w:r>
    </w:p>
    <w:p w14:paraId="6AA657D3" w14:textId="0DFF16B0" w:rsidR="00813AE4" w:rsidRDefault="00000000">
      <w:pPr>
        <w:pStyle w:val="ListParagraph"/>
        <w:spacing w:line="480" w:lineRule="auto"/>
        <w:ind w:left="1440"/>
        <w:jc w:val="both"/>
      </w:pPr>
      <w:r>
        <w:rPr>
          <w:rFonts w:ascii="Arial" w:hAnsi="Arial" w:cs="Arial"/>
          <w:szCs w:val="24"/>
          <w:lang w:val="en-PH"/>
        </w:rPr>
        <w:t>Generates daily, weekly, and monthly sales reports to summarize business performance.</w:t>
      </w:r>
    </w:p>
    <w:p w14:paraId="0A841E82" w14:textId="77777777" w:rsidR="00813AE4" w:rsidRDefault="00000000">
      <w:pPr>
        <w:pStyle w:val="ListParagraph"/>
        <w:spacing w:line="480" w:lineRule="auto"/>
        <w:ind w:left="1440"/>
        <w:jc w:val="both"/>
        <w:rPr>
          <w:b/>
          <w:bCs/>
          <w:color w:val="36363D"/>
        </w:rPr>
      </w:pPr>
      <w:r>
        <w:rPr>
          <w:rFonts w:ascii="Arial" w:hAnsi="Arial" w:cs="Arial"/>
          <w:b/>
          <w:bCs/>
          <w:color w:val="36363D"/>
          <w:szCs w:val="24"/>
          <w:lang w:val="en-PH"/>
        </w:rPr>
        <w:t>Business Decision Dashboard</w:t>
      </w:r>
    </w:p>
    <w:p w14:paraId="09932770" w14:textId="6E8DCB5B" w:rsidR="00813AE4" w:rsidRDefault="00000000">
      <w:pPr>
        <w:pStyle w:val="ListParagraph"/>
        <w:spacing w:line="480" w:lineRule="auto"/>
        <w:ind w:left="1440"/>
        <w:jc w:val="both"/>
        <w:rPr>
          <w:color w:val="36363D"/>
        </w:rPr>
      </w:pPr>
      <w:r>
        <w:rPr>
          <w:rFonts w:ascii="Arial" w:hAnsi="Arial" w:cs="Arial"/>
          <w:color w:val="36363D"/>
          <w:szCs w:val="24"/>
          <w:lang w:val="en-PH"/>
        </w:rPr>
        <w:t>Displays summarized business insights such as sales trends, best-selling products, low-stock items, and outstanding customer balances to support business decision-making.</w:t>
      </w:r>
    </w:p>
    <w:p w14:paraId="6D5CAEBB" w14:textId="0F5D5DB5" w:rsidR="00813AE4" w:rsidRDefault="00813AE4">
      <w:pPr>
        <w:pStyle w:val="ListParagraph"/>
        <w:spacing w:line="480" w:lineRule="auto"/>
        <w:ind w:left="1440"/>
        <w:jc w:val="both"/>
        <w:rPr>
          <w:rFonts w:ascii="Arial" w:hAnsi="Arial" w:cs="Arial"/>
          <w:szCs w:val="24"/>
          <w:lang w:val="en-PH"/>
        </w:rPr>
      </w:pPr>
    </w:p>
    <w:p w14:paraId="17A81ADF" w14:textId="1DD7A1A0" w:rsidR="00813AE4" w:rsidRDefault="00000000">
      <w:pPr>
        <w:pStyle w:val="ListParagraph"/>
        <w:numPr>
          <w:ilvl w:val="0"/>
          <w:numId w:val="15"/>
        </w:numPr>
        <w:spacing w:after="40" w:line="480" w:lineRule="auto"/>
      </w:pPr>
      <w:r>
        <w:rPr>
          <w:rFonts w:ascii="Arial" w:hAnsi="Arial" w:cs="Arial"/>
          <w:b/>
          <w:bCs/>
          <w:szCs w:val="24"/>
        </w:rPr>
        <w:t>Programming Language and Database to be used:</w:t>
      </w:r>
    </w:p>
    <w:p w14:paraId="271B95E2" w14:textId="77777777" w:rsidR="00813AE4" w:rsidRDefault="00000000">
      <w:pPr>
        <w:pStyle w:val="ListParagraph"/>
        <w:spacing w:after="40" w:line="480" w:lineRule="auto"/>
        <w:ind w:left="1440"/>
      </w:pPr>
      <w:r>
        <w:rPr>
          <w:rFonts w:ascii="Arial" w:hAnsi="Arial" w:cs="Arial"/>
          <w:b/>
          <w:bCs/>
          <w:szCs w:val="24"/>
        </w:rPr>
        <w:t>Front End:  HTML, CSS, and JavaScript</w:t>
      </w:r>
    </w:p>
    <w:p w14:paraId="6851D3C5" w14:textId="77777777" w:rsidR="00813AE4" w:rsidRDefault="00000000">
      <w:pPr>
        <w:pStyle w:val="ListParagraph"/>
        <w:spacing w:after="40" w:line="480" w:lineRule="auto"/>
        <w:ind w:left="1440"/>
      </w:pPr>
      <w:r>
        <w:rPr>
          <w:rFonts w:ascii="Arial" w:hAnsi="Arial" w:cs="Arial"/>
          <w:b/>
          <w:bCs/>
          <w:szCs w:val="24"/>
        </w:rPr>
        <w:t>Back End:</w:t>
      </w:r>
      <w:r>
        <w:t xml:space="preserve"> </w:t>
      </w:r>
      <w:r>
        <w:rPr>
          <w:rFonts w:ascii="Arial" w:hAnsi="Arial" w:cs="Arial"/>
          <w:b/>
          <w:bCs/>
          <w:szCs w:val="24"/>
        </w:rPr>
        <w:t>PHP</w:t>
      </w:r>
    </w:p>
    <w:p w14:paraId="26361026" w14:textId="0F9DD833" w:rsidR="00813AE4" w:rsidRDefault="00000000">
      <w:pPr>
        <w:pStyle w:val="ListParagraph"/>
        <w:spacing w:after="40" w:line="480" w:lineRule="auto"/>
        <w:ind w:left="1440"/>
        <w:rPr>
          <w:rFonts w:ascii="Arial" w:hAnsi="Arial" w:cs="Arial"/>
          <w:b/>
          <w:bCs/>
          <w:szCs w:val="24"/>
        </w:rPr>
      </w:pPr>
      <w:r>
        <w:rPr>
          <w:rFonts w:ascii="Arial" w:hAnsi="Arial" w:cs="Arial"/>
          <w:b/>
          <w:bCs/>
          <w:szCs w:val="24"/>
        </w:rPr>
        <w:t>Database: MySQL</w:t>
      </w:r>
    </w:p>
    <w:p w14:paraId="031644A5" w14:textId="77777777" w:rsidR="00813AE4" w:rsidRDefault="00813AE4">
      <w:pPr>
        <w:pStyle w:val="ListParagraph"/>
        <w:spacing w:after="40" w:line="480" w:lineRule="auto"/>
        <w:ind w:left="1440"/>
      </w:pPr>
    </w:p>
    <w:p w14:paraId="08542252" w14:textId="4D5D160B" w:rsidR="00813AE4" w:rsidRDefault="00813AE4">
      <w:pPr>
        <w:pStyle w:val="Standard"/>
        <w:spacing w:after="40" w:line="480" w:lineRule="auto"/>
        <w:rPr>
          <w:rFonts w:ascii="Arial" w:hAnsi="Arial" w:cs="Arial"/>
          <w:b/>
          <w:bCs/>
          <w:szCs w:val="24"/>
        </w:rPr>
      </w:pPr>
    </w:p>
    <w:p w14:paraId="314D4BF4" w14:textId="77777777" w:rsidR="00286723" w:rsidRDefault="00286723">
      <w:pPr>
        <w:pStyle w:val="Standard"/>
        <w:spacing w:after="40" w:line="480" w:lineRule="auto"/>
        <w:rPr>
          <w:rFonts w:ascii="Arial" w:hAnsi="Arial" w:cs="Arial"/>
          <w:b/>
          <w:bCs/>
          <w:szCs w:val="24"/>
        </w:rPr>
      </w:pPr>
    </w:p>
    <w:p w14:paraId="4393F2A5" w14:textId="77777777" w:rsidR="00286723" w:rsidRDefault="00286723">
      <w:pPr>
        <w:pStyle w:val="Standard"/>
        <w:spacing w:after="40" w:line="480" w:lineRule="auto"/>
        <w:rPr>
          <w:rFonts w:ascii="Arial" w:hAnsi="Arial" w:cs="Arial"/>
          <w:b/>
          <w:bCs/>
          <w:szCs w:val="24"/>
        </w:rPr>
      </w:pPr>
    </w:p>
    <w:p w14:paraId="5F5C127E" w14:textId="77777777" w:rsidR="00286723" w:rsidRDefault="00286723">
      <w:pPr>
        <w:pStyle w:val="Standard"/>
        <w:spacing w:after="40" w:line="480" w:lineRule="auto"/>
        <w:rPr>
          <w:rFonts w:ascii="Arial" w:hAnsi="Arial" w:cs="Arial"/>
          <w:b/>
          <w:bCs/>
          <w:szCs w:val="24"/>
        </w:rPr>
      </w:pPr>
    </w:p>
    <w:p w14:paraId="74DB88DB" w14:textId="77777777" w:rsidR="00286723" w:rsidRDefault="00286723">
      <w:pPr>
        <w:pStyle w:val="Standard"/>
        <w:spacing w:after="40" w:line="480" w:lineRule="auto"/>
        <w:rPr>
          <w:rFonts w:ascii="Arial" w:hAnsi="Arial" w:cs="Arial"/>
          <w:b/>
          <w:bCs/>
          <w:szCs w:val="24"/>
        </w:rPr>
      </w:pPr>
    </w:p>
    <w:p w14:paraId="11E5D33F" w14:textId="77777777" w:rsidR="00286723" w:rsidRDefault="00286723">
      <w:pPr>
        <w:pStyle w:val="Standard"/>
        <w:spacing w:after="40" w:line="480" w:lineRule="auto"/>
        <w:rPr>
          <w:rFonts w:ascii="Arial" w:hAnsi="Arial" w:cs="Arial"/>
          <w:b/>
          <w:bCs/>
          <w:szCs w:val="24"/>
        </w:rPr>
      </w:pPr>
    </w:p>
    <w:p w14:paraId="65947F7A" w14:textId="77777777" w:rsidR="00286723" w:rsidRDefault="00286723">
      <w:pPr>
        <w:pStyle w:val="Standard"/>
        <w:spacing w:after="40" w:line="480" w:lineRule="auto"/>
        <w:rPr>
          <w:rFonts w:ascii="Arial" w:hAnsi="Arial" w:cs="Arial"/>
          <w:b/>
          <w:bCs/>
          <w:szCs w:val="24"/>
        </w:rPr>
      </w:pPr>
    </w:p>
    <w:p w14:paraId="1EB555FF" w14:textId="7E6A9C26" w:rsidR="00813AE4" w:rsidRDefault="00000000">
      <w:pPr>
        <w:pStyle w:val="ListParagraph"/>
        <w:numPr>
          <w:ilvl w:val="0"/>
          <w:numId w:val="15"/>
        </w:numPr>
        <w:spacing w:after="40" w:line="480" w:lineRule="auto"/>
      </w:pPr>
      <w:r>
        <w:rPr>
          <w:rFonts w:ascii="Arial" w:hAnsi="Arial" w:cs="Arial"/>
          <w:b/>
          <w:bCs/>
          <w:szCs w:val="24"/>
        </w:rPr>
        <w:t>Software Engineering Model to be Used</w:t>
      </w:r>
    </w:p>
    <w:p w14:paraId="2DB0D692" w14:textId="5AF55458" w:rsidR="00813AE4" w:rsidRDefault="00286723">
      <w:pPr>
        <w:pStyle w:val="ListParagraph"/>
        <w:spacing w:after="40" w:line="480" w:lineRule="auto"/>
        <w:ind w:left="1440"/>
      </w:pPr>
      <w:r>
        <w:rPr>
          <w:noProof/>
        </w:rPr>
        <w:drawing>
          <wp:anchor distT="0" distB="0" distL="0" distR="0" simplePos="0" relativeHeight="2" behindDoc="0" locked="0" layoutInCell="1" allowOverlap="1" wp14:anchorId="59AE86DE" wp14:editId="10B18C2A">
            <wp:simplePos x="0" y="0"/>
            <wp:positionH relativeFrom="margin">
              <wp:align>center</wp:align>
            </wp:positionH>
            <wp:positionV relativeFrom="page">
              <wp:posOffset>1685290</wp:posOffset>
            </wp:positionV>
            <wp:extent cx="3068320" cy="2280920"/>
            <wp:effectExtent l="0" t="0" r="0" b="5080"/>
            <wp:wrapNone/>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7" cstate="print"/>
                    <a:srcRect/>
                    <a:stretch/>
                  </pic:blipFill>
                  <pic:spPr>
                    <a:xfrm>
                      <a:off x="0" y="0"/>
                      <a:ext cx="3068320" cy="2280920"/>
                    </a:xfrm>
                    <a:prstGeom prst="rect">
                      <a:avLst/>
                    </a:prstGeom>
                  </pic:spPr>
                </pic:pic>
              </a:graphicData>
            </a:graphic>
          </wp:anchor>
        </w:drawing>
      </w:r>
    </w:p>
    <w:p w14:paraId="74245971" w14:textId="557F61A5" w:rsidR="00813AE4" w:rsidRDefault="00813AE4">
      <w:pPr>
        <w:pStyle w:val="ListParagraph"/>
        <w:spacing w:after="40" w:line="480" w:lineRule="auto"/>
        <w:ind w:left="1440"/>
      </w:pPr>
    </w:p>
    <w:p w14:paraId="318847AA" w14:textId="55FACC4E" w:rsidR="00813AE4" w:rsidRDefault="00813AE4">
      <w:pPr>
        <w:pStyle w:val="ListParagraph"/>
        <w:spacing w:after="40" w:line="480" w:lineRule="auto"/>
        <w:ind w:left="1440"/>
      </w:pPr>
    </w:p>
    <w:p w14:paraId="54320D83" w14:textId="77777777" w:rsidR="00813AE4" w:rsidRDefault="00813AE4">
      <w:pPr>
        <w:spacing w:after="40" w:line="480" w:lineRule="auto"/>
      </w:pPr>
    </w:p>
    <w:p w14:paraId="1F3D42BE" w14:textId="77777777" w:rsidR="00813AE4" w:rsidRDefault="00813AE4">
      <w:pPr>
        <w:pStyle w:val="ListParagraph"/>
        <w:spacing w:after="40" w:line="480" w:lineRule="auto"/>
        <w:ind w:left="1440"/>
      </w:pPr>
    </w:p>
    <w:p w14:paraId="735E2F70" w14:textId="77777777" w:rsidR="00286723" w:rsidRDefault="00286723">
      <w:pPr>
        <w:pStyle w:val="ListParagraph"/>
        <w:spacing w:after="40" w:line="480" w:lineRule="auto"/>
        <w:ind w:left="1440"/>
      </w:pPr>
    </w:p>
    <w:p w14:paraId="0C3638EF" w14:textId="77777777" w:rsidR="00813AE4" w:rsidRDefault="00813AE4">
      <w:pPr>
        <w:pStyle w:val="ListParagraph"/>
        <w:spacing w:after="40" w:line="480" w:lineRule="auto"/>
        <w:ind w:left="1440"/>
      </w:pPr>
    </w:p>
    <w:p w14:paraId="1732EE5C" w14:textId="397A5EA7" w:rsidR="00813AE4" w:rsidRDefault="00000000">
      <w:pPr>
        <w:pStyle w:val="ListParagraph"/>
        <w:spacing w:line="480" w:lineRule="auto"/>
        <w:ind w:left="1440"/>
        <w:jc w:val="both"/>
        <w:rPr>
          <w:rFonts w:ascii="Arial" w:hAnsi="Arial" w:cs="Arial"/>
          <w:szCs w:val="24"/>
          <w:lang w:val="en-PH"/>
        </w:rPr>
      </w:pPr>
      <w:r>
        <w:rPr>
          <w:rFonts w:ascii="Arial" w:hAnsi="Arial" w:cs="Arial"/>
          <w:szCs w:val="24"/>
          <w:lang w:val="en-PH"/>
        </w:rPr>
        <w:t xml:space="preserve">The proposed </w:t>
      </w:r>
      <w:proofErr w:type="spellStart"/>
      <w:r>
        <w:rPr>
          <w:rFonts w:ascii="Arial" w:hAnsi="Arial" w:cs="Arial"/>
          <w:szCs w:val="24"/>
        </w:rPr>
        <w:t>TindahanTab</w:t>
      </w:r>
      <w:proofErr w:type="spellEnd"/>
      <w:r>
        <w:rPr>
          <w:rFonts w:ascii="Arial" w:hAnsi="Arial" w:cs="Arial"/>
          <w:szCs w:val="24"/>
        </w:rPr>
        <w:t>: A Sari-Sari Store Utang and Inventory Management System</w:t>
      </w:r>
      <w:r>
        <w:rPr>
          <w:rFonts w:ascii="Arial" w:hAnsi="Arial" w:cs="Arial"/>
          <w:szCs w:val="24"/>
          <w:lang w:val="en-PH"/>
        </w:rPr>
        <w:t xml:space="preserve"> will use the Agile Software Development Model. This model is suitable for the study as it supports incremental development, continuous testing, and improvements based on user feedback. It ensures that the system features, such as utang management, inventory monitoring, sales tracking, and report generation, meet the needs of sari-sari store owners while maintaining functionality, usability, and reliability.</w:t>
      </w:r>
    </w:p>
    <w:p w14:paraId="17EF087B" w14:textId="77777777" w:rsidR="00813AE4" w:rsidRDefault="00813AE4">
      <w:pPr>
        <w:pStyle w:val="ListParagraph"/>
        <w:spacing w:line="480" w:lineRule="auto"/>
        <w:ind w:left="1440"/>
        <w:rPr>
          <w:rFonts w:ascii="Arial" w:hAnsi="Arial" w:cs="Arial"/>
          <w:b/>
          <w:bCs/>
          <w:szCs w:val="24"/>
        </w:rPr>
      </w:pPr>
    </w:p>
    <w:p w14:paraId="48250DFB" w14:textId="77777777" w:rsidR="00813AE4" w:rsidRDefault="00000000">
      <w:pPr>
        <w:pStyle w:val="ListParagraph"/>
        <w:numPr>
          <w:ilvl w:val="0"/>
          <w:numId w:val="15"/>
        </w:numPr>
        <w:spacing w:after="40" w:line="480" w:lineRule="auto"/>
      </w:pPr>
      <w:r>
        <w:rPr>
          <w:rFonts w:ascii="Arial" w:hAnsi="Arial" w:cs="Arial"/>
          <w:b/>
          <w:bCs/>
          <w:szCs w:val="24"/>
        </w:rPr>
        <w:t xml:space="preserve"> Reasons for the Choice</w:t>
      </w:r>
    </w:p>
    <w:p w14:paraId="509631F8" w14:textId="77777777" w:rsidR="00813AE4" w:rsidRDefault="00000000">
      <w:pPr>
        <w:pStyle w:val="ListParagraph"/>
        <w:spacing w:after="40" w:line="480" w:lineRule="auto"/>
        <w:ind w:left="1440"/>
      </w:pPr>
      <w:r>
        <w:rPr>
          <w:rFonts w:ascii="Arial" w:hAnsi="Arial" w:cs="Arial"/>
          <w:b/>
          <w:bCs/>
          <w:szCs w:val="24"/>
        </w:rPr>
        <w:t>The development of this system is motivated by the following goals:</w:t>
      </w:r>
    </w:p>
    <w:p w14:paraId="2D07E47E"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9.1 To implement a customer due date reminder that helps monitor overdue utang and upcoming payment schedules.</w:t>
      </w:r>
    </w:p>
    <w:p w14:paraId="22D570BE" w14:textId="14A5654E" w:rsidR="00813AE4" w:rsidRDefault="00000000">
      <w:pPr>
        <w:pStyle w:val="ListParagraph"/>
        <w:spacing w:after="40" w:line="480" w:lineRule="auto"/>
        <w:ind w:left="1440"/>
        <w:rPr>
          <w:b/>
          <w:bCs/>
          <w:color w:val="36363D"/>
        </w:rPr>
      </w:pPr>
      <w:r>
        <w:rPr>
          <w:rFonts w:ascii="Arial" w:hAnsi="Arial" w:cs="Arial"/>
          <w:b/>
          <w:bCs/>
          <w:color w:val="36363D"/>
          <w:szCs w:val="24"/>
          <w:lang w:val="en-PH"/>
        </w:rPr>
        <w:t>9.2 To implement an automated balance calculation system that minimizes errors in computing customer outstanding balances.</w:t>
      </w:r>
    </w:p>
    <w:p w14:paraId="715300FD"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lastRenderedPageBreak/>
        <w:t>9.3 To provide a customer record search feature that enables faster retrieval of customer transaction information.</w:t>
      </w:r>
    </w:p>
    <w:p w14:paraId="1859CD31"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9.4 To implement receipt generation that provides proof of customer purchases and payment transactions.</w:t>
      </w:r>
    </w:p>
    <w:p w14:paraId="48219E34"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9.5 To develop a product information management feature that organizes and maintains product details in a centralized database.</w:t>
      </w:r>
    </w:p>
    <w:p w14:paraId="4CBEFCB8"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9.6 To introduce stock-in and stock-out recording that accurately tracks product movement and inventory quantities.</w:t>
      </w:r>
    </w:p>
    <w:p w14:paraId="55F1F1CA" w14:textId="77777777" w:rsidR="00813AE4" w:rsidRDefault="00000000">
      <w:pPr>
        <w:pStyle w:val="ListParagraph"/>
        <w:spacing w:after="40" w:line="480" w:lineRule="auto"/>
        <w:ind w:left="1440"/>
        <w:rPr>
          <w:color w:val="C9211E"/>
        </w:rPr>
      </w:pPr>
      <w:r>
        <w:rPr>
          <w:rFonts w:ascii="Arial" w:hAnsi="Arial" w:cs="Arial"/>
          <w:b/>
          <w:bCs/>
          <w:szCs w:val="24"/>
          <w:lang w:val="en-PH"/>
        </w:rPr>
        <w:t>9.7 To implement a sales transaction recording feature that accurately documents all cash and utang transactions.</w:t>
      </w:r>
    </w:p>
    <w:p w14:paraId="3DD5AF25"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9.8 To generate automated sales summary reports for monitoring business performance.</w:t>
      </w:r>
    </w:p>
    <w:p w14:paraId="49ACF356" w14:textId="77777777" w:rsidR="00813AE4" w:rsidRDefault="00000000">
      <w:pPr>
        <w:pStyle w:val="ListParagraph"/>
        <w:spacing w:after="40" w:line="480" w:lineRule="auto"/>
        <w:ind w:left="1440"/>
        <w:rPr>
          <w:b/>
          <w:bCs/>
          <w:color w:val="36363D"/>
        </w:rPr>
      </w:pPr>
      <w:r>
        <w:rPr>
          <w:rFonts w:ascii="Arial" w:hAnsi="Arial" w:cs="Arial"/>
          <w:b/>
          <w:bCs/>
          <w:color w:val="36363D"/>
          <w:szCs w:val="24"/>
          <w:lang w:val="en-PH"/>
        </w:rPr>
        <w:t>9.9 To develop a business decision dashboard that presents business insights for better planning and decision-making.</w:t>
      </w:r>
    </w:p>
    <w:p w14:paraId="0AFFFC5E" w14:textId="77777777" w:rsidR="00813AE4" w:rsidRDefault="00813AE4">
      <w:pPr>
        <w:pStyle w:val="ListParagraph"/>
        <w:spacing w:after="40" w:line="480" w:lineRule="auto"/>
        <w:ind w:left="1440"/>
        <w:rPr>
          <w:rFonts w:ascii="Arial" w:hAnsi="Arial" w:cs="Arial"/>
          <w:b/>
          <w:bCs/>
          <w:color w:val="C9211E"/>
          <w:szCs w:val="24"/>
          <w:lang w:val="en-PH"/>
        </w:rPr>
      </w:pPr>
    </w:p>
    <w:p w14:paraId="198158A0" w14:textId="77777777" w:rsidR="00813AE4" w:rsidRDefault="00000000">
      <w:pPr>
        <w:pStyle w:val="Standard"/>
        <w:spacing w:after="40" w:line="480" w:lineRule="auto"/>
        <w:ind w:left="1080"/>
      </w:pPr>
      <w:r>
        <w:rPr>
          <w:rFonts w:ascii="Arial" w:hAnsi="Arial" w:cs="Arial"/>
          <w:b/>
          <w:bCs/>
          <w:szCs w:val="24"/>
        </w:rPr>
        <w:t>10.0 Importance of the Study</w:t>
      </w:r>
    </w:p>
    <w:p w14:paraId="1231A7A0" w14:textId="77777777" w:rsidR="00813AE4" w:rsidRDefault="00000000">
      <w:pPr>
        <w:pStyle w:val="Standard"/>
        <w:spacing w:after="40" w:line="480" w:lineRule="auto"/>
        <w:ind w:left="1440"/>
        <w:rPr>
          <w:rFonts w:ascii="Arial" w:hAnsi="Arial" w:cs="Arial"/>
          <w:color w:val="36363D"/>
          <w:szCs w:val="24"/>
          <w:lang w:val="en-PH"/>
        </w:rPr>
      </w:pPr>
      <w:r>
        <w:rPr>
          <w:rFonts w:ascii="Arial" w:hAnsi="Arial" w:cs="Arial"/>
          <w:szCs w:val="24"/>
          <w:lang w:val="en-PH"/>
        </w:rPr>
        <w:t xml:space="preserve">The </w:t>
      </w:r>
      <w:proofErr w:type="spellStart"/>
      <w:r>
        <w:rPr>
          <w:rFonts w:ascii="Arial" w:hAnsi="Arial" w:cs="Arial"/>
          <w:szCs w:val="24"/>
        </w:rPr>
        <w:t>TindahanTab</w:t>
      </w:r>
      <w:proofErr w:type="spellEnd"/>
      <w:r>
        <w:rPr>
          <w:rFonts w:ascii="Arial" w:hAnsi="Arial" w:cs="Arial"/>
          <w:szCs w:val="24"/>
          <w:lang w:val="en-PH"/>
        </w:rPr>
        <w:t>: A Sari-Sari Store Utang and Inventory Management System is important for the following reasons:</w:t>
      </w:r>
    </w:p>
    <w:p w14:paraId="15F87321" w14:textId="77777777" w:rsidR="00813AE4" w:rsidRDefault="00000000">
      <w:pPr>
        <w:pStyle w:val="Standard"/>
        <w:spacing w:after="40" w:line="480" w:lineRule="auto"/>
        <w:ind w:left="1440"/>
        <w:rPr>
          <w:rFonts w:ascii="Arial" w:hAnsi="Arial" w:cs="Arial"/>
          <w:b/>
          <w:bCs/>
          <w:color w:val="36363D"/>
          <w:szCs w:val="24"/>
          <w:lang w:val="en-PH"/>
        </w:rPr>
      </w:pPr>
      <w:r>
        <w:rPr>
          <w:rFonts w:ascii="Arial" w:hAnsi="Arial" w:cs="Arial"/>
          <w:b/>
          <w:bCs/>
          <w:color w:val="36363D"/>
          <w:szCs w:val="24"/>
          <w:lang w:val="en-PH"/>
        </w:rPr>
        <w:t>Business Monitoring</w:t>
      </w:r>
    </w:p>
    <w:p w14:paraId="77656FD5" w14:textId="77777777" w:rsidR="00813AE4" w:rsidRDefault="00000000">
      <w:pPr>
        <w:pStyle w:val="Standard"/>
        <w:spacing w:after="40" w:line="480" w:lineRule="auto"/>
        <w:ind w:left="1440"/>
        <w:rPr>
          <w:rFonts w:ascii="Arial" w:hAnsi="Arial" w:cs="Arial"/>
          <w:color w:val="36363D"/>
          <w:szCs w:val="24"/>
          <w:lang w:val="en-PH"/>
        </w:rPr>
      </w:pPr>
      <w:r>
        <w:rPr>
          <w:rFonts w:ascii="Arial" w:hAnsi="Arial" w:cs="Arial"/>
          <w:color w:val="36363D"/>
          <w:szCs w:val="24"/>
          <w:lang w:val="en-PH"/>
        </w:rPr>
        <w:t>‎The system provides automated sales reports and inventory updates that support continuous monitoring of business activities and performance.</w:t>
      </w:r>
    </w:p>
    <w:p w14:paraId="09803D16" w14:textId="77777777" w:rsidR="00813AE4" w:rsidRDefault="00000000">
      <w:pPr>
        <w:pStyle w:val="Standard"/>
        <w:spacing w:after="40" w:line="480" w:lineRule="auto"/>
        <w:ind w:left="1440"/>
        <w:rPr>
          <w:rFonts w:ascii="Arial" w:hAnsi="Arial" w:cs="Arial"/>
          <w:b/>
          <w:bCs/>
          <w:color w:val="36363D"/>
          <w:szCs w:val="24"/>
          <w:lang w:val="en-PH"/>
        </w:rPr>
      </w:pPr>
      <w:r>
        <w:rPr>
          <w:rFonts w:ascii="Arial" w:hAnsi="Arial" w:cs="Arial"/>
          <w:b/>
          <w:bCs/>
          <w:color w:val="36363D"/>
          <w:szCs w:val="24"/>
          <w:lang w:val="en-PH"/>
        </w:rPr>
        <w:t>Decision Support</w:t>
      </w:r>
    </w:p>
    <w:p w14:paraId="17B42E77" w14:textId="77777777" w:rsidR="00813AE4" w:rsidRDefault="00000000">
      <w:pPr>
        <w:pStyle w:val="Standard"/>
        <w:spacing w:after="40" w:line="480" w:lineRule="auto"/>
        <w:ind w:left="1440"/>
        <w:rPr>
          <w:rFonts w:ascii="Arial" w:hAnsi="Arial" w:cs="Arial"/>
          <w:color w:val="36363D"/>
          <w:szCs w:val="24"/>
          <w:lang w:val="en-PH"/>
        </w:rPr>
      </w:pPr>
      <w:r>
        <w:rPr>
          <w:rFonts w:ascii="Arial" w:hAnsi="Arial" w:cs="Arial"/>
          <w:color w:val="36363D"/>
          <w:szCs w:val="24"/>
          <w:lang w:val="en-PH"/>
        </w:rPr>
        <w:t xml:space="preserve">‎The study incorporates a business decision dashboard that presents </w:t>
      </w:r>
      <w:r>
        <w:rPr>
          <w:rFonts w:ascii="Arial" w:hAnsi="Arial" w:cs="Arial"/>
          <w:color w:val="36363D"/>
          <w:szCs w:val="24"/>
          <w:lang w:val="en-PH"/>
        </w:rPr>
        <w:lastRenderedPageBreak/>
        <w:t>summarized business insights, trends, and key performance information to support informed business planning and decision-making.</w:t>
      </w:r>
    </w:p>
    <w:p w14:paraId="76674AEB" w14:textId="77777777" w:rsidR="00813AE4" w:rsidRDefault="00000000">
      <w:pPr>
        <w:spacing w:after="40" w:line="480" w:lineRule="auto"/>
        <w:ind w:left="1440"/>
      </w:pPr>
      <w:r>
        <w:rPr>
          <w:rFonts w:ascii="Arial" w:eastAsia="SimSun" w:hAnsi="Arial" w:cs="Arial"/>
          <w:b/>
          <w:bCs/>
          <w:color w:val="36363D"/>
          <w:kern w:val="3"/>
          <w:sz w:val="24"/>
          <w:szCs w:val="24"/>
          <w:lang w:val="en-PH" w:eastAsia="zh-CN"/>
        </w:rPr>
        <w:t>Digital Record Management</w:t>
      </w:r>
    </w:p>
    <w:p w14:paraId="73B20258" w14:textId="77777777" w:rsidR="00813AE4" w:rsidRDefault="00000000">
      <w:pPr>
        <w:spacing w:after="40" w:line="480" w:lineRule="auto"/>
        <w:ind w:left="1440"/>
        <w:rPr>
          <w:rFonts w:ascii="Arial" w:eastAsia="SimSun" w:hAnsi="Arial" w:cs="Arial"/>
          <w:color w:val="36363D"/>
          <w:kern w:val="3"/>
          <w:sz w:val="24"/>
          <w:szCs w:val="24"/>
          <w:lang w:val="en-PH" w:eastAsia="zh-CN"/>
        </w:rPr>
      </w:pPr>
      <w:r>
        <w:rPr>
          <w:rFonts w:ascii="Arial" w:eastAsia="SimSun" w:hAnsi="Arial" w:cs="Arial"/>
          <w:color w:val="36363D"/>
          <w:kern w:val="3"/>
          <w:sz w:val="24"/>
          <w:szCs w:val="24"/>
          <w:lang w:val="en-PH" w:eastAsia="zh-CN"/>
        </w:rPr>
        <w:t>‎The study develops a computerized platform that centralizes customer, product, inventory, and sales records into a single organized database.</w:t>
      </w:r>
    </w:p>
    <w:p w14:paraId="0F10D63E" w14:textId="77777777" w:rsidR="00813AE4" w:rsidRDefault="00000000">
      <w:pPr>
        <w:spacing w:after="40" w:line="480" w:lineRule="auto"/>
        <w:ind w:left="1440"/>
      </w:pPr>
      <w:r>
        <w:rPr>
          <w:rFonts w:ascii="Arial" w:eastAsia="SimSun" w:hAnsi="Arial" w:cs="Arial"/>
          <w:b/>
          <w:bCs/>
          <w:color w:val="36363D"/>
          <w:kern w:val="3"/>
          <w:sz w:val="24"/>
          <w:szCs w:val="24"/>
          <w:lang w:val="en-PH" w:eastAsia="zh-CN"/>
        </w:rPr>
        <w:t>Information Organization</w:t>
      </w:r>
    </w:p>
    <w:p w14:paraId="13F7CE23" w14:textId="77777777" w:rsidR="00813AE4" w:rsidRDefault="00000000">
      <w:pPr>
        <w:spacing w:after="40" w:line="480" w:lineRule="auto"/>
        <w:ind w:left="1440"/>
        <w:rPr>
          <w:rFonts w:ascii="Arial" w:eastAsia="SimSun" w:hAnsi="Arial" w:cs="Arial"/>
          <w:color w:val="36363D"/>
          <w:kern w:val="3"/>
          <w:sz w:val="24"/>
          <w:szCs w:val="24"/>
          <w:lang w:val="en-PH" w:eastAsia="zh-CN"/>
        </w:rPr>
      </w:pPr>
      <w:r>
        <w:rPr>
          <w:rFonts w:ascii="Arial" w:eastAsia="SimSun" w:hAnsi="Arial" w:cs="Arial"/>
          <w:color w:val="36363D"/>
          <w:kern w:val="3"/>
          <w:sz w:val="24"/>
          <w:szCs w:val="24"/>
          <w:lang w:val="en-PH" w:eastAsia="zh-CN"/>
        </w:rPr>
        <w:t>‎The study integrates customer record search, product information management, and inventory recording to improve data organization, storage, and retrieval.‎</w:t>
      </w:r>
    </w:p>
    <w:p w14:paraId="24ABBE61" w14:textId="77777777" w:rsidR="00813AE4" w:rsidRDefault="00000000">
      <w:pPr>
        <w:spacing w:after="40" w:line="480" w:lineRule="auto"/>
        <w:ind w:left="1440"/>
      </w:pPr>
      <w:r>
        <w:rPr>
          <w:rFonts w:ascii="Arial" w:eastAsia="SimSun" w:hAnsi="Arial" w:cs="Arial"/>
          <w:b/>
          <w:bCs/>
          <w:color w:val="36363D"/>
          <w:kern w:val="3"/>
          <w:sz w:val="24"/>
          <w:szCs w:val="24"/>
          <w:lang w:val="en-PH" w:eastAsia="zh-CN"/>
        </w:rPr>
        <w:t>Process Automation</w:t>
      </w:r>
    </w:p>
    <w:p w14:paraId="6BB34269" w14:textId="77777777" w:rsidR="00813AE4" w:rsidRDefault="00000000">
      <w:pPr>
        <w:spacing w:after="40" w:line="480" w:lineRule="auto"/>
        <w:ind w:left="1440"/>
        <w:rPr>
          <w:rFonts w:ascii="Arial" w:eastAsia="SimSun" w:hAnsi="Arial" w:cs="Arial"/>
          <w:color w:val="36363D"/>
          <w:kern w:val="3"/>
          <w:sz w:val="24"/>
          <w:szCs w:val="24"/>
          <w:lang w:val="en-PH" w:eastAsia="zh-CN"/>
        </w:rPr>
      </w:pPr>
      <w:r>
        <w:rPr>
          <w:rFonts w:ascii="Arial" w:eastAsia="SimSun" w:hAnsi="Arial" w:cs="Arial"/>
          <w:color w:val="36363D"/>
          <w:kern w:val="3"/>
          <w:sz w:val="24"/>
          <w:szCs w:val="24"/>
          <w:lang w:val="en-PH" w:eastAsia="zh-CN"/>
        </w:rPr>
        <w:t>‎The system automates balance computation, payment reminders, receipt generation, and sales reporting to reduce manual processing and improve operational accuracy.</w:t>
      </w:r>
    </w:p>
    <w:p w14:paraId="5707B8AB" w14:textId="77777777" w:rsidR="00813AE4" w:rsidRDefault="00813AE4">
      <w:pPr>
        <w:spacing w:after="40" w:line="480" w:lineRule="auto"/>
        <w:ind w:left="1440"/>
        <w:rPr>
          <w:rFonts w:ascii="Arial" w:hAnsi="Arial" w:cs="Arial"/>
          <w:color w:val="C9211E"/>
          <w:szCs w:val="24"/>
          <w:lang w:val="en-PH"/>
        </w:rPr>
      </w:pPr>
    </w:p>
    <w:p w14:paraId="5E446225" w14:textId="77777777" w:rsidR="00813AE4" w:rsidRDefault="00000000">
      <w:pPr>
        <w:pStyle w:val="Standard"/>
        <w:spacing w:after="40" w:line="480" w:lineRule="auto"/>
        <w:ind w:left="360" w:firstLine="720"/>
      </w:pPr>
      <w:r>
        <w:rPr>
          <w:rFonts w:ascii="Arial" w:hAnsi="Arial" w:cs="Arial"/>
          <w:b/>
          <w:bCs/>
          <w:szCs w:val="24"/>
        </w:rPr>
        <w:t>11.0 Target Users/ Beneficiaries</w:t>
      </w:r>
    </w:p>
    <w:p w14:paraId="0076001C" w14:textId="77777777" w:rsidR="00813AE4" w:rsidRDefault="00000000">
      <w:pPr>
        <w:pStyle w:val="Standard"/>
        <w:spacing w:after="40" w:line="480" w:lineRule="auto"/>
        <w:ind w:left="1080" w:firstLine="360"/>
      </w:pPr>
      <w:r>
        <w:rPr>
          <w:rFonts w:ascii="Arial" w:hAnsi="Arial" w:cs="Arial"/>
          <w:b/>
          <w:bCs/>
          <w:szCs w:val="24"/>
        </w:rPr>
        <w:t>List all target users or beneficiaries of the proposed system.</w:t>
      </w:r>
    </w:p>
    <w:p w14:paraId="49EEDD68" w14:textId="77777777" w:rsidR="00813AE4" w:rsidRDefault="00000000">
      <w:pPr>
        <w:pStyle w:val="ListParagraph"/>
        <w:numPr>
          <w:ilvl w:val="0"/>
          <w:numId w:val="20"/>
        </w:numPr>
        <w:spacing w:after="40" w:line="480" w:lineRule="auto"/>
      </w:pPr>
      <w:r>
        <w:rPr>
          <w:rFonts w:ascii="Arial" w:hAnsi="Arial" w:cs="Arial"/>
          <w:b/>
          <w:bCs/>
          <w:szCs w:val="24"/>
          <w:lang w:val="en-PH"/>
        </w:rPr>
        <w:t>Sari-Sari Store Owners</w:t>
      </w:r>
    </w:p>
    <w:p w14:paraId="6BB0B134" w14:textId="77777777" w:rsidR="00813AE4" w:rsidRDefault="00000000">
      <w:pPr>
        <w:pStyle w:val="ListParagraph"/>
        <w:numPr>
          <w:ilvl w:val="0"/>
          <w:numId w:val="18"/>
        </w:numPr>
        <w:spacing w:after="40" w:line="480" w:lineRule="auto"/>
      </w:pPr>
      <w:r>
        <w:rPr>
          <w:rFonts w:ascii="Arial" w:hAnsi="Arial" w:cs="Arial"/>
          <w:b/>
          <w:bCs/>
          <w:szCs w:val="24"/>
          <w:lang w:val="en-PH"/>
        </w:rPr>
        <w:t>Store</w:t>
      </w:r>
      <w:r>
        <w:rPr>
          <w:rFonts w:ascii="Arial" w:hAnsi="Arial" w:cs="Arial"/>
          <w:b/>
          <w:bCs/>
          <w:szCs w:val="24"/>
        </w:rPr>
        <w:t xml:space="preserve"> </w:t>
      </w:r>
      <w:proofErr w:type="spellStart"/>
      <w:r>
        <w:rPr>
          <w:rFonts w:ascii="Arial" w:hAnsi="Arial" w:cs="Arial"/>
          <w:b/>
          <w:bCs/>
          <w:szCs w:val="24"/>
        </w:rPr>
        <w:t>Personel</w:t>
      </w:r>
      <w:proofErr w:type="spellEnd"/>
    </w:p>
    <w:p w14:paraId="748AF5B3" w14:textId="77777777" w:rsidR="00813AE4" w:rsidRDefault="00000000">
      <w:pPr>
        <w:pStyle w:val="ListParagraph"/>
        <w:numPr>
          <w:ilvl w:val="0"/>
          <w:numId w:val="18"/>
        </w:numPr>
        <w:spacing w:after="40" w:line="480" w:lineRule="auto"/>
      </w:pPr>
      <w:r>
        <w:rPr>
          <w:rFonts w:ascii="Arial" w:hAnsi="Arial" w:cs="Arial"/>
          <w:b/>
          <w:bCs/>
          <w:szCs w:val="24"/>
          <w:lang w:val="en-PH"/>
        </w:rPr>
        <w:t>Customers</w:t>
      </w:r>
    </w:p>
    <w:p w14:paraId="1200BDC1" w14:textId="77777777" w:rsidR="00813AE4" w:rsidRDefault="00000000">
      <w:pPr>
        <w:pStyle w:val="ListParagraph"/>
        <w:spacing w:after="40" w:line="480" w:lineRule="auto"/>
        <w:ind w:left="2160"/>
      </w:pPr>
      <w:r>
        <w:rPr>
          <w:rFonts w:ascii="Arial" w:hAnsi="Arial" w:cs="Arial"/>
          <w:b/>
          <w:bCs/>
          <w:szCs w:val="24"/>
          <w:lang w:val="en-PH"/>
        </w:rPr>
        <w:br/>
      </w:r>
    </w:p>
    <w:p w14:paraId="417C53FA" w14:textId="77777777" w:rsidR="00813AE4" w:rsidRDefault="00813AE4">
      <w:pPr>
        <w:pStyle w:val="Standard"/>
        <w:spacing w:after="40" w:line="480" w:lineRule="auto"/>
        <w:ind w:left="1080" w:firstLine="360"/>
        <w:rPr>
          <w:rFonts w:ascii="Arial" w:hAnsi="Arial" w:cs="Arial"/>
          <w:b/>
          <w:bCs/>
          <w:color w:val="EE0000"/>
          <w:szCs w:val="24"/>
        </w:rPr>
      </w:pPr>
    </w:p>
    <w:sectPr w:rsidR="00813AE4">
      <w:headerReference w:type="default" r:id="rId8"/>
      <w:pgSz w:w="12240" w:h="15840"/>
      <w:pgMar w:top="1440" w:right="1440" w:bottom="1440" w:left="1440" w:header="432" w:footer="720" w:gutter="0"/>
      <w:pgNumType w:start="9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0AED4" w14:textId="77777777" w:rsidR="007E401A" w:rsidRDefault="007E401A">
      <w:r>
        <w:separator/>
      </w:r>
    </w:p>
  </w:endnote>
  <w:endnote w:type="continuationSeparator" w:id="0">
    <w:p w14:paraId="16283A90" w14:textId="77777777" w:rsidR="007E401A" w:rsidRDefault="007E4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F">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8C805" w14:textId="77777777" w:rsidR="007E401A" w:rsidRDefault="007E401A">
      <w:r>
        <w:separator/>
      </w:r>
    </w:p>
  </w:footnote>
  <w:footnote w:type="continuationSeparator" w:id="0">
    <w:p w14:paraId="1234D4B9" w14:textId="77777777" w:rsidR="007E401A" w:rsidRDefault="007E4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E23B" w14:textId="77777777" w:rsidR="00E53341" w:rsidRPr="001530D3" w:rsidRDefault="00E53341" w:rsidP="00E53341">
    <w:pPr>
      <w:pStyle w:val="Header"/>
    </w:pPr>
    <w:bookmarkStart w:id="0" w:name="_Hlk199147421"/>
    <w:bookmarkStart w:id="1" w:name="_Hlk199147422"/>
    <w:r>
      <w:rPr>
        <w:noProof/>
        <w:lang w:eastAsia="en-PH"/>
      </w:rPr>
      <w:drawing>
        <wp:anchor distT="0" distB="0" distL="114300" distR="114300" simplePos="0" relativeHeight="251664384" behindDoc="0" locked="0" layoutInCell="1" allowOverlap="1" wp14:anchorId="251372C3" wp14:editId="76266586">
          <wp:simplePos x="0" y="0"/>
          <wp:positionH relativeFrom="margin">
            <wp:posOffset>5501999</wp:posOffset>
          </wp:positionH>
          <wp:positionV relativeFrom="paragraph">
            <wp:posOffset>-313580</wp:posOffset>
          </wp:positionV>
          <wp:extent cx="659958" cy="792694"/>
          <wp:effectExtent l="0" t="0" r="6985" b="7620"/>
          <wp:wrapNone/>
          <wp:docPr id="212329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1177" name="Picture 2123291177"/>
                  <pic:cNvPicPr/>
                </pic:nvPicPr>
                <pic:blipFill rotWithShape="1">
                  <a:blip r:embed="rId1">
                    <a:extLst>
                      <a:ext uri="{28A0092B-C50C-407E-A947-70E740481C1C}">
                        <a14:useLocalDpi xmlns:a14="http://schemas.microsoft.com/office/drawing/2010/main" val="0"/>
                      </a:ext>
                    </a:extLst>
                  </a:blip>
                  <a:srcRect b="15087"/>
                  <a:stretch>
                    <a:fillRect/>
                  </a:stretch>
                </pic:blipFill>
                <pic:spPr bwMode="auto">
                  <a:xfrm>
                    <a:off x="0" y="0"/>
                    <a:ext cx="659958" cy="792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60288" behindDoc="0" locked="0" layoutInCell="1" allowOverlap="1" wp14:anchorId="3A11B8D8" wp14:editId="54ED175A">
          <wp:simplePos x="0" y="0"/>
          <wp:positionH relativeFrom="margin">
            <wp:posOffset>-140335</wp:posOffset>
          </wp:positionH>
          <wp:positionV relativeFrom="paragraph">
            <wp:posOffset>-160020</wp:posOffset>
          </wp:positionV>
          <wp:extent cx="704850" cy="677803"/>
          <wp:effectExtent l="0" t="0" r="0" b="8255"/>
          <wp:wrapNone/>
          <wp:docPr id="1965630403" name="Picture 13">
            <a:extLst xmlns:a="http://schemas.openxmlformats.org/drawingml/2006/main">
              <a:ext uri="{FF2B5EF4-FFF2-40B4-BE49-F238E27FC236}">
                <a16:creationId xmlns:a16="http://schemas.microsoft.com/office/drawing/2014/main" id="{2FF314E9-2DB0-4767-B6CD-098A71267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403" name="Picture 13">
                    <a:extLst>
                      <a:ext uri="{FF2B5EF4-FFF2-40B4-BE49-F238E27FC236}">
                        <a16:creationId xmlns:a16="http://schemas.microsoft.com/office/drawing/2014/main" id="{2FF314E9-2DB0-4767-B6CD-098A71267E68}"/>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04850" cy="677803"/>
                  </a:xfrm>
                  <a:prstGeom prst="rect">
                    <a:avLst/>
                  </a:prstGeom>
                  <a:ln>
                    <a:noFill/>
                  </a:ln>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114300" distR="114300" simplePos="0" relativeHeight="251663360" behindDoc="0" locked="0" layoutInCell="1" allowOverlap="1" wp14:anchorId="26A5AC37" wp14:editId="3CCC8FA0">
              <wp:simplePos x="0" y="0"/>
              <wp:positionH relativeFrom="margin">
                <wp:align>right</wp:align>
              </wp:positionH>
              <wp:positionV relativeFrom="paragraph">
                <wp:posOffset>106680</wp:posOffset>
              </wp:positionV>
              <wp:extent cx="5730240" cy="230505"/>
              <wp:effectExtent l="0" t="0" r="0" b="0"/>
              <wp:wrapNone/>
              <wp:docPr id="594120745" name="TextBox 14"/>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0B3ED5D5" w14:textId="77777777" w:rsidR="00E53341" w:rsidRPr="00C96F86" w:rsidRDefault="00E53341" w:rsidP="00E53341">
                          <w:pPr>
                            <w:pStyle w:val="NormalWeb"/>
                            <w:spacing w:before="0" w:after="0"/>
                            <w:jc w:val="center"/>
                            <w:rPr>
                              <w:rFonts w:ascii="Bookman Old Style" w:hAnsi="Bookman Old Style"/>
                              <w:b/>
                              <w:bCs/>
                              <w:color w:val="E36C0A" w:themeColor="accent6" w:themeShade="BF"/>
                              <w:sz w:val="20"/>
                              <w:szCs w:val="20"/>
                            </w:rPr>
                          </w:pPr>
                          <w:r w:rsidRPr="00C96F86">
                            <w:rPr>
                              <w:rFonts w:ascii="Bookman Old Style" w:hAnsi="Bookman Old Style" w:cs="Arial"/>
                              <w:b/>
                              <w:bCs/>
                              <w:color w:val="E36C0A" w:themeColor="accent6" w:themeShade="BF"/>
                              <w:kern w:val="24"/>
                              <w:sz w:val="20"/>
                              <w:szCs w:val="20"/>
                            </w:rPr>
                            <w:t>COLLEGE OF INFORMATION AND COMMUNICATION TECHNOLOGY</w:t>
                          </w:r>
                        </w:p>
                      </w:txbxContent>
                    </wps:txbx>
                    <wps:bodyPr wrap="square" rtlCol="0">
                      <a:noAutofit/>
                    </wps:bodyPr>
                  </wps:wsp>
                </a:graphicData>
              </a:graphic>
              <wp14:sizeRelH relativeFrom="margin">
                <wp14:pctWidth>0</wp14:pctWidth>
              </wp14:sizeRelH>
            </wp:anchor>
          </w:drawing>
        </mc:Choice>
        <mc:Fallback>
          <w:pict>
            <v:shapetype w14:anchorId="26A5AC37" id="_x0000_t202" coordsize="21600,21600" o:spt="202" path="m,l,21600r21600,l21600,xe">
              <v:stroke joinstyle="miter"/>
              <v:path gradientshapeok="t" o:connecttype="rect"/>
            </v:shapetype>
            <v:shape id="TextBox 14" o:spid="_x0000_s1026" type="#_x0000_t202" style="position:absolute;margin-left:400pt;margin-top:8.4pt;width:451.2pt;height:18.1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" filled="f" stroked="f">
              <v:textbox>
                <w:txbxContent>
                  <w:p w14:paraId="0B3ED5D5" w14:textId="77777777" w:rsidR="00E53341" w:rsidRPr="00C96F86" w:rsidRDefault="00E53341" w:rsidP="00E53341">
                    <w:pPr>
                      <w:pStyle w:val="NormalWeb"/>
                      <w:spacing w:before="0" w:after="0"/>
                      <w:jc w:val="center"/>
                      <w:rPr>
                        <w:rFonts w:ascii="Bookman Old Style" w:hAnsi="Bookman Old Style"/>
                        <w:b/>
                        <w:bCs/>
                        <w:color w:val="E36C0A" w:themeColor="accent6" w:themeShade="BF"/>
                        <w:sz w:val="20"/>
                        <w:szCs w:val="20"/>
                      </w:rPr>
                    </w:pPr>
                    <w:r w:rsidRPr="00C96F86">
                      <w:rPr>
                        <w:rFonts w:ascii="Bookman Old Style" w:hAnsi="Bookman Old Style" w:cs="Arial"/>
                        <w:b/>
                        <w:bCs/>
                        <w:color w:val="E36C0A" w:themeColor="accent6" w:themeShade="BF"/>
                        <w:kern w:val="24"/>
                        <w:sz w:val="20"/>
                        <w:szCs w:val="20"/>
                      </w:rPr>
                      <w:t>COLLEGE OF INFORMATION AND COMMUNICATION TECHNOLOGY</w:t>
                    </w:r>
                  </w:p>
                </w:txbxContent>
              </v:textbox>
              <w10:wrap anchorx="margin"/>
            </v:shape>
          </w:pict>
        </mc:Fallback>
      </mc:AlternateContent>
    </w:r>
    <w:r>
      <w:rPr>
        <w:noProof/>
        <w:lang w:eastAsia="en-PH"/>
      </w:rPr>
      <mc:AlternateContent>
        <mc:Choice Requires="wps">
          <w:drawing>
            <wp:anchor distT="0" distB="0" distL="114300" distR="114300" simplePos="0" relativeHeight="251661312" behindDoc="0" locked="0" layoutInCell="1" allowOverlap="1" wp14:anchorId="0EAEB835" wp14:editId="5FDD7CE1">
              <wp:simplePos x="0" y="0"/>
              <wp:positionH relativeFrom="margin">
                <wp:posOffset>331470</wp:posOffset>
              </wp:positionH>
              <wp:positionV relativeFrom="paragraph">
                <wp:posOffset>-137160</wp:posOffset>
              </wp:positionV>
              <wp:extent cx="5730240" cy="372110"/>
              <wp:effectExtent l="0" t="0" r="0" b="8890"/>
              <wp:wrapNone/>
              <wp:docPr id="530186468" name="TextBox 13">
                <a:extLst xmlns:a="http://schemas.openxmlformats.org/drawingml/2006/main">
                  <a:ext uri="{FF2B5EF4-FFF2-40B4-BE49-F238E27FC236}">
                    <a16:creationId xmlns:a16="http://schemas.microsoft.com/office/drawing/2014/main" id="{4FF35C42-C76C-42BA-B7E3-E3E42E367897}"/>
                  </a:ext>
                </a:extLst>
              </wp:docPr>
              <wp:cNvGraphicFramePr/>
              <a:graphic xmlns:a="http://schemas.openxmlformats.org/drawingml/2006/main">
                <a:graphicData uri="http://schemas.microsoft.com/office/word/2010/wordprocessingShape">
                  <wps:wsp>
                    <wps:cNvSpPr txBox="1"/>
                    <wps:spPr>
                      <a:xfrm>
                        <a:off x="0" y="0"/>
                        <a:ext cx="5730240" cy="372110"/>
                      </a:xfrm>
                      <a:prstGeom prst="rect">
                        <a:avLst/>
                      </a:prstGeom>
                      <a:noFill/>
                      <a:ln>
                        <a:noFill/>
                      </a:ln>
                    </wps:spPr>
                    <wps:txbx>
                      <w:txbxContent>
                        <w:p w14:paraId="049DF3CC" w14:textId="77777777" w:rsidR="00E53341" w:rsidRPr="00C96F86" w:rsidRDefault="00E53341" w:rsidP="00E53341">
                          <w:pPr>
                            <w:pStyle w:val="NormalWeb"/>
                            <w:spacing w:before="0" w:after="0"/>
                            <w:jc w:val="center"/>
                            <w:rPr>
                              <w:b/>
                              <w:bCs/>
                              <w:color w:val="E36C0A" w:themeColor="accent6" w:themeShade="BF"/>
                              <w:sz w:val="32"/>
                              <w:szCs w:val="32"/>
                            </w:rPr>
                          </w:pPr>
                          <w:r w:rsidRPr="00C96F86">
                            <w:rPr>
                              <w:rFonts w:ascii="Old English Text MT" w:hAnsi="Old English Text MT" w:cstheme="minorBidi"/>
                              <w:b/>
                              <w:bCs/>
                              <w:color w:val="E36C0A" w:themeColor="accent6" w:themeShade="BF"/>
                              <w:kern w:val="24"/>
                              <w:sz w:val="32"/>
                              <w:szCs w:val="32"/>
                            </w:rPr>
                            <w:t>South East Asian Institute of Technology, Inc.</w:t>
                          </w:r>
                        </w:p>
                        <w:p w14:paraId="3A9E7B0D" w14:textId="77777777" w:rsidR="00E53341" w:rsidRPr="00C96F86" w:rsidRDefault="00E53341" w:rsidP="00E53341">
                          <w:pPr>
                            <w:jc w:val="center"/>
                            <w:rPr>
                              <w:sz w:val="32"/>
                              <w:szCs w:val="32"/>
                            </w:rPr>
                          </w:pPr>
                        </w:p>
                      </w:txbxContent>
                    </wps:txbx>
                    <wps:bodyPr wrap="square" rtlCol="0">
                      <a:noAutofit/>
                    </wps:bodyPr>
                  </wps:wsp>
                </a:graphicData>
              </a:graphic>
              <wp14:sizeRelH relativeFrom="margin">
                <wp14:pctWidth>0</wp14:pctWidth>
              </wp14:sizeRelH>
            </wp:anchor>
          </w:drawing>
        </mc:Choice>
        <mc:Fallback>
          <w:pict>
            <v:shape w14:anchorId="0EAEB835" id="TextBox 13" o:spid="_x0000_s1027" type="#_x0000_t202" style="position:absolute;margin-left:26.1pt;margin-top:-10.8pt;width:451.2pt;height:29.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" filled="f" stroked="f">
              <v:textbox>
                <w:txbxContent>
                  <w:p w14:paraId="049DF3CC" w14:textId="77777777" w:rsidR="00E53341" w:rsidRPr="00C96F86" w:rsidRDefault="00E53341" w:rsidP="00E53341">
                    <w:pPr>
                      <w:pStyle w:val="NormalWeb"/>
                      <w:spacing w:before="0" w:after="0"/>
                      <w:jc w:val="center"/>
                      <w:rPr>
                        <w:b/>
                        <w:bCs/>
                        <w:color w:val="E36C0A" w:themeColor="accent6" w:themeShade="BF"/>
                        <w:sz w:val="32"/>
                        <w:szCs w:val="32"/>
                      </w:rPr>
                    </w:pPr>
                    <w:r w:rsidRPr="00C96F86">
                      <w:rPr>
                        <w:rFonts w:ascii="Old English Text MT" w:hAnsi="Old English Text MT" w:cstheme="minorBidi"/>
                        <w:b/>
                        <w:bCs/>
                        <w:color w:val="E36C0A" w:themeColor="accent6" w:themeShade="BF"/>
                        <w:kern w:val="24"/>
                        <w:sz w:val="32"/>
                        <w:szCs w:val="32"/>
                      </w:rPr>
                      <w:t>South East Asian Institute of Technology, Inc.</w:t>
                    </w:r>
                  </w:p>
                  <w:p w14:paraId="3A9E7B0D" w14:textId="77777777" w:rsidR="00E53341" w:rsidRPr="00C96F86" w:rsidRDefault="00E53341" w:rsidP="00E53341">
                    <w:pPr>
                      <w:jc w:val="center"/>
                      <w:rPr>
                        <w:sz w:val="32"/>
                        <w:szCs w:val="32"/>
                      </w:rPr>
                    </w:pPr>
                  </w:p>
                </w:txbxContent>
              </v:textbox>
              <w10:wrap anchorx="margin"/>
            </v:shape>
          </w:pict>
        </mc:Fallback>
      </mc:AlternateContent>
    </w:r>
    <w:r w:rsidRPr="001530D3">
      <w:t xml:space="preserve"> </w:t>
    </w:r>
  </w:p>
  <w:bookmarkEnd w:id="0"/>
  <w:bookmarkEnd w:id="1"/>
  <w:p w14:paraId="3CFBDB28" w14:textId="77777777" w:rsidR="00E53341" w:rsidRPr="007B12C7" w:rsidRDefault="00E53341" w:rsidP="00E53341">
    <w:pPr>
      <w:pStyle w:val="Header"/>
    </w:pPr>
    <w:r>
      <w:rPr>
        <w:noProof/>
        <w:lang w:eastAsia="en-PH"/>
      </w:rPr>
      <mc:AlternateContent>
        <mc:Choice Requires="wps">
          <w:drawing>
            <wp:anchor distT="0" distB="0" distL="114300" distR="114300" simplePos="0" relativeHeight="251659264" behindDoc="0" locked="0" layoutInCell="1" allowOverlap="1" wp14:anchorId="4F0CA359" wp14:editId="32E35E7B">
              <wp:simplePos x="0" y="0"/>
              <wp:positionH relativeFrom="column">
                <wp:posOffset>-1037166</wp:posOffset>
              </wp:positionH>
              <wp:positionV relativeFrom="paragraph">
                <wp:posOffset>391583</wp:posOffset>
              </wp:positionV>
              <wp:extent cx="8613775" cy="12700"/>
              <wp:effectExtent l="0" t="0" r="34925" b="25400"/>
              <wp:wrapNone/>
              <wp:docPr id="508595958" name="Straight Connector 7">
                <a:extLst xmlns:a="http://schemas.openxmlformats.org/drawingml/2006/main">
                  <a:ext uri="{FF2B5EF4-FFF2-40B4-BE49-F238E27FC236}">
                    <a16:creationId xmlns:a16="http://schemas.microsoft.com/office/drawing/2014/main" id="{036FAA94-5F39-4D6F-8088-C9EB15636F5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2DF08"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5pt,30.85pt" to="596.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" strokecolor="#e36c0a [2409]" strokeweight="1.5pt">
              <o:lock v:ext="edit" shapetype="f"/>
            </v:line>
          </w:pict>
        </mc:Fallback>
      </mc:AlternateContent>
    </w:r>
    <w:r>
      <w:rPr>
        <w:noProof/>
        <w:lang w:eastAsia="en-PH"/>
      </w:rPr>
      <mc:AlternateContent>
        <mc:Choice Requires="wps">
          <w:drawing>
            <wp:anchor distT="0" distB="0" distL="114300" distR="114300" simplePos="0" relativeHeight="251662336" behindDoc="0" locked="0" layoutInCell="1" allowOverlap="1" wp14:anchorId="57AC63A8" wp14:editId="0B780F1B">
              <wp:simplePos x="0" y="0"/>
              <wp:positionH relativeFrom="margin">
                <wp:posOffset>0</wp:posOffset>
              </wp:positionH>
              <wp:positionV relativeFrom="paragraph">
                <wp:posOffset>115570</wp:posOffset>
              </wp:positionV>
              <wp:extent cx="5730240" cy="230505"/>
              <wp:effectExtent l="0" t="0" r="0" b="0"/>
              <wp:wrapNone/>
              <wp:docPr id="1182316140" name="TextBox 14">
                <a:extLst xmlns:a="http://schemas.openxmlformats.org/drawingml/2006/main">
                  <a:ext uri="{FF2B5EF4-FFF2-40B4-BE49-F238E27FC236}">
                    <a16:creationId xmlns:a16="http://schemas.microsoft.com/office/drawing/2014/main" id="{9EA9173A-D68A-40CB-8EF0-51D18A5F0A04}"/>
                  </a:ext>
                </a:extLst>
              </wp:docPr>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6CE3866D" w14:textId="77777777" w:rsidR="00E53341" w:rsidRPr="005637C0" w:rsidRDefault="00E53341" w:rsidP="00E53341">
                          <w:pPr>
                            <w:pStyle w:val="NormalWeb"/>
                            <w:spacing w:before="0" w:after="0"/>
                            <w:jc w:val="center"/>
                            <w:rPr>
                              <w:rFonts w:ascii="Verdana" w:hAnsi="Verdana"/>
                              <w:color w:val="E36C0A" w:themeColor="accent6" w:themeShade="BF"/>
                              <w:sz w:val="17"/>
                              <w:szCs w:val="17"/>
                            </w:rPr>
                          </w:pPr>
                          <w:r w:rsidRPr="005637C0">
                            <w:rPr>
                              <w:rFonts w:ascii="Verdana" w:hAnsi="Verdana" w:cs="Arial"/>
                              <w:color w:val="E36C0A" w:themeColor="accent6" w:themeShade="BF"/>
                              <w:kern w:val="24"/>
                              <w:sz w:val="17"/>
                              <w:szCs w:val="17"/>
                            </w:rPr>
                            <w:t xml:space="preserve">National Highway, Crossing Rubber, </w:t>
                          </w:r>
                          <w:proofErr w:type="spellStart"/>
                          <w:r w:rsidRPr="005637C0">
                            <w:rPr>
                              <w:rFonts w:ascii="Verdana" w:hAnsi="Verdana" w:cs="Arial"/>
                              <w:color w:val="E36C0A" w:themeColor="accent6" w:themeShade="BF"/>
                              <w:kern w:val="24"/>
                              <w:sz w:val="17"/>
                              <w:szCs w:val="17"/>
                            </w:rPr>
                            <w:t>Tupi</w:t>
                          </w:r>
                          <w:proofErr w:type="spellEnd"/>
                          <w:r w:rsidRPr="005637C0">
                            <w:rPr>
                              <w:rFonts w:ascii="Verdana" w:hAnsi="Verdana" w:cs="Arial"/>
                              <w:color w:val="E36C0A" w:themeColor="accent6" w:themeShade="BF"/>
                              <w:kern w:val="24"/>
                              <w:sz w:val="17"/>
                              <w:szCs w:val="17"/>
                            </w:rPr>
                            <w:t>, South Cotabato</w:t>
                          </w:r>
                        </w:p>
                      </w:txbxContent>
                    </wps:txbx>
                    <wps:bodyPr wrap="square" rtlCol="0">
                      <a:noAutofit/>
                    </wps:bodyPr>
                  </wps:wsp>
                </a:graphicData>
              </a:graphic>
              <wp14:sizeRelH relativeFrom="margin">
                <wp14:pctWidth>0</wp14:pctWidth>
              </wp14:sizeRelH>
            </wp:anchor>
          </w:drawing>
        </mc:Choice>
        <mc:Fallback>
          <w:pict>
            <v:shape w14:anchorId="57AC63A8" id="_x0000_s1028" type="#_x0000_t202" style="position:absolute;margin-left:0;margin-top:9.1pt;width:451.2pt;height:18.1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" filled="f" stroked="f">
              <v:textbox>
                <w:txbxContent>
                  <w:p w14:paraId="6CE3866D" w14:textId="77777777" w:rsidR="00E53341" w:rsidRPr="005637C0" w:rsidRDefault="00E53341" w:rsidP="00E53341">
                    <w:pPr>
                      <w:pStyle w:val="NormalWeb"/>
                      <w:spacing w:before="0" w:after="0"/>
                      <w:jc w:val="center"/>
                      <w:rPr>
                        <w:rFonts w:ascii="Verdana" w:hAnsi="Verdana"/>
                        <w:color w:val="E36C0A" w:themeColor="accent6" w:themeShade="BF"/>
                        <w:sz w:val="17"/>
                        <w:szCs w:val="17"/>
                      </w:rPr>
                    </w:pPr>
                    <w:r w:rsidRPr="005637C0">
                      <w:rPr>
                        <w:rFonts w:ascii="Verdana" w:hAnsi="Verdana" w:cs="Arial"/>
                        <w:color w:val="E36C0A" w:themeColor="accent6" w:themeShade="BF"/>
                        <w:kern w:val="24"/>
                        <w:sz w:val="17"/>
                        <w:szCs w:val="17"/>
                      </w:rPr>
                      <w:t xml:space="preserve">National Highway, Crossing Rubber, </w:t>
                    </w:r>
                    <w:proofErr w:type="spellStart"/>
                    <w:r w:rsidRPr="005637C0">
                      <w:rPr>
                        <w:rFonts w:ascii="Verdana" w:hAnsi="Verdana" w:cs="Arial"/>
                        <w:color w:val="E36C0A" w:themeColor="accent6" w:themeShade="BF"/>
                        <w:kern w:val="24"/>
                        <w:sz w:val="17"/>
                        <w:szCs w:val="17"/>
                      </w:rPr>
                      <w:t>Tupi</w:t>
                    </w:r>
                    <w:proofErr w:type="spellEnd"/>
                    <w:r w:rsidRPr="005637C0">
                      <w:rPr>
                        <w:rFonts w:ascii="Verdana" w:hAnsi="Verdana" w:cs="Arial"/>
                        <w:color w:val="E36C0A" w:themeColor="accent6" w:themeShade="BF"/>
                        <w:kern w:val="24"/>
                        <w:sz w:val="17"/>
                        <w:szCs w:val="17"/>
                      </w:rPr>
                      <w:t>, South Cotabato</w:t>
                    </w:r>
                  </w:p>
                </w:txbxContent>
              </v:textbox>
              <w10:wrap anchorx="margin"/>
            </v:shape>
          </w:pict>
        </mc:Fallback>
      </mc:AlternateContent>
    </w:r>
  </w:p>
  <w:p w14:paraId="662AC602" w14:textId="6237A196" w:rsidR="00813AE4" w:rsidRDefault="00813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1E342B94"/>
    <w:styleLink w:val="WWNum14"/>
    <w:lvl w:ilvl="0">
      <w:start w:val="1"/>
      <w:numFmt w:val="decimal"/>
      <w:lvlText w:val="%1.0"/>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0000001"/>
    <w:multiLevelType w:val="multilevel"/>
    <w:tmpl w:val="FC4A3C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2"/>
    <w:multiLevelType w:val="multilevel"/>
    <w:tmpl w:val="407EAE5E"/>
    <w:styleLink w:val="WWNum6"/>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3" w15:restartNumberingAfterBreak="0">
    <w:nsid w:val="00000003"/>
    <w:multiLevelType w:val="multilevel"/>
    <w:tmpl w:val="5FE2FFAA"/>
    <w:styleLink w:val="WWNum15"/>
    <w:lvl w:ilvl="0">
      <w:start w:val="6"/>
      <w:numFmt w:val="decimal"/>
      <w:lvlText w:val="%1"/>
      <w:lvlJc w:val="left"/>
      <w:pPr>
        <w:ind w:left="360" w:hanging="360"/>
      </w:pPr>
    </w:lvl>
    <w:lvl w:ilvl="1">
      <w:start w:val="6"/>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080" w:hanging="1440"/>
      </w:pPr>
    </w:lvl>
    <w:lvl w:ilvl="7">
      <w:start w:val="1"/>
      <w:numFmt w:val="decimal"/>
      <w:lvlText w:val="%1.%2.%3.%4.%5.%6.%7.%8"/>
      <w:lvlJc w:val="left"/>
      <w:pPr>
        <w:ind w:left="11880" w:hanging="1800"/>
      </w:pPr>
    </w:lvl>
    <w:lvl w:ilvl="8">
      <w:start w:val="1"/>
      <w:numFmt w:val="decimal"/>
      <w:lvlText w:val="%1.%2.%3.%4.%5.%6.%7.%8.%9"/>
      <w:lvlJc w:val="left"/>
      <w:pPr>
        <w:ind w:left="13320" w:hanging="1800"/>
      </w:pPr>
    </w:lvl>
  </w:abstractNum>
  <w:abstractNum w:abstractNumId="4" w15:restartNumberingAfterBreak="0">
    <w:nsid w:val="00000004"/>
    <w:multiLevelType w:val="multilevel"/>
    <w:tmpl w:val="A976C60C"/>
    <w:styleLink w:val="WWNum5"/>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5" w15:restartNumberingAfterBreak="0">
    <w:nsid w:val="00000005"/>
    <w:multiLevelType w:val="multilevel"/>
    <w:tmpl w:val="25E8BC98"/>
    <w:styleLink w:val="WWNum9"/>
    <w:lvl w:ilvl="0">
      <w:start w:val="1"/>
      <w:numFmt w:val="bullet"/>
      <w:lvlText w:val="-"/>
      <w:lvlJc w:val="left"/>
      <w:pPr>
        <w:ind w:left="720" w:hanging="360"/>
      </w:pPr>
      <w:rPr>
        <w:rFonts w:ascii="Calibri" w:eastAsia="SimSun" w:hAnsi="Calibri" w:cs="Arial"/>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6" w15:restartNumberingAfterBreak="0">
    <w:nsid w:val="00000006"/>
    <w:multiLevelType w:val="multilevel"/>
    <w:tmpl w:val="EF4A882C"/>
    <w:styleLink w:val="WWNum3"/>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7" w15:restartNumberingAfterBreak="0">
    <w:nsid w:val="00000007"/>
    <w:multiLevelType w:val="multilevel"/>
    <w:tmpl w:val="0582A83E"/>
    <w:styleLink w:val="WWNum12"/>
    <w:lvl w:ilvl="0">
      <w:start w:val="1"/>
      <w:numFmt w:val="decimal"/>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8" w15:restartNumberingAfterBreak="0">
    <w:nsid w:val="00000008"/>
    <w:multiLevelType w:val="multilevel"/>
    <w:tmpl w:val="BE6EFAF2"/>
    <w:styleLink w:val="WWNum10"/>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00000009"/>
    <w:multiLevelType w:val="multilevel"/>
    <w:tmpl w:val="A266C80E"/>
    <w:styleLink w:val="WWNum4"/>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10" w15:restartNumberingAfterBreak="0">
    <w:nsid w:val="0000000A"/>
    <w:multiLevelType w:val="multilevel"/>
    <w:tmpl w:val="1096B9DA"/>
    <w:styleLink w:val="WWNum11"/>
    <w:lvl w:ilvl="0">
      <w:start w:val="1"/>
      <w:numFmt w:val="bullet"/>
      <w:lvlText w:val=""/>
      <w:lvlJc w:val="left"/>
      <w:pPr>
        <w:ind w:left="1080" w:hanging="360"/>
      </w:pPr>
      <w:rPr>
        <w:rFonts w:ascii="Calibri" w:hAnsi="Calibri"/>
      </w:rPr>
    </w:lvl>
    <w:lvl w:ilvl="1">
      <w:start w:val="1"/>
      <w:numFmt w:val="bullet"/>
      <w:lvlText w:val="o"/>
      <w:lvlJc w:val="left"/>
      <w:pPr>
        <w:ind w:left="1800" w:hanging="360"/>
      </w:pPr>
      <w:rPr>
        <w:rFonts w:cs="Courier New"/>
      </w:rPr>
    </w:lvl>
    <w:lvl w:ilvl="2">
      <w:start w:val="1"/>
      <w:numFmt w:val="bullet"/>
      <w:lvlText w:val=""/>
      <w:lvlJc w:val="left"/>
      <w:pPr>
        <w:ind w:left="2520" w:hanging="360"/>
      </w:pPr>
    </w:lvl>
    <w:lvl w:ilvl="3">
      <w:start w:val="1"/>
      <w:numFmt w:val="bullet"/>
      <w:lvlText w:val=""/>
      <w:lvlJc w:val="left"/>
      <w:pPr>
        <w:ind w:left="3240" w:hanging="360"/>
      </w:pPr>
      <w:rPr>
        <w:rFonts w:ascii="Calibri" w:hAnsi="Calibri"/>
      </w:rPr>
    </w:lvl>
    <w:lvl w:ilvl="4">
      <w:start w:val="1"/>
      <w:numFmt w:val="bullet"/>
      <w:lvlText w:val="o"/>
      <w:lvlJc w:val="left"/>
      <w:pPr>
        <w:ind w:left="3960" w:hanging="360"/>
      </w:pPr>
      <w:rPr>
        <w:rFonts w:cs="Courier New"/>
      </w:rPr>
    </w:lvl>
    <w:lvl w:ilvl="5">
      <w:start w:val="1"/>
      <w:numFmt w:val="bullet"/>
      <w:lvlText w:val=""/>
      <w:lvlJc w:val="left"/>
      <w:pPr>
        <w:ind w:left="4680" w:hanging="360"/>
      </w:pPr>
    </w:lvl>
    <w:lvl w:ilvl="6">
      <w:start w:val="1"/>
      <w:numFmt w:val="bullet"/>
      <w:lvlText w:val=""/>
      <w:lvlJc w:val="left"/>
      <w:pPr>
        <w:ind w:left="5400" w:hanging="360"/>
      </w:pPr>
      <w:rPr>
        <w:rFonts w:ascii="Calibri" w:hAnsi="Calibri"/>
      </w:rPr>
    </w:lvl>
    <w:lvl w:ilvl="7">
      <w:start w:val="1"/>
      <w:numFmt w:val="bullet"/>
      <w:lvlText w:val="o"/>
      <w:lvlJc w:val="left"/>
      <w:pPr>
        <w:ind w:left="6120" w:hanging="360"/>
      </w:pPr>
      <w:rPr>
        <w:rFonts w:cs="Courier New"/>
      </w:rPr>
    </w:lvl>
    <w:lvl w:ilvl="8">
      <w:start w:val="1"/>
      <w:numFmt w:val="bullet"/>
      <w:lvlText w:val=""/>
      <w:lvlJc w:val="left"/>
      <w:pPr>
        <w:ind w:left="6840" w:hanging="360"/>
      </w:pPr>
    </w:lvl>
  </w:abstractNum>
  <w:abstractNum w:abstractNumId="11" w15:restartNumberingAfterBreak="0">
    <w:nsid w:val="0000000B"/>
    <w:multiLevelType w:val="multilevel"/>
    <w:tmpl w:val="3D10EB70"/>
    <w:styleLink w:val="WWNum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00000C"/>
    <w:multiLevelType w:val="multilevel"/>
    <w:tmpl w:val="792628C2"/>
    <w:styleLink w:val="WWNum1"/>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13" w15:restartNumberingAfterBreak="0">
    <w:nsid w:val="0000000D"/>
    <w:multiLevelType w:val="multilevel"/>
    <w:tmpl w:val="F404BDDC"/>
    <w:styleLink w:val="WWNum17"/>
    <w:lvl w:ilvl="0">
      <w:start w:val="1"/>
      <w:numFmt w:val="bullet"/>
      <w:lvlText w:val=""/>
      <w:lvlJc w:val="left"/>
      <w:pPr>
        <w:ind w:left="2160" w:hanging="360"/>
      </w:pPr>
      <w:rPr>
        <w:rFonts w:ascii="Calibri" w:hAnsi="Calibri"/>
      </w:rPr>
    </w:lvl>
    <w:lvl w:ilvl="1">
      <w:start w:val="1"/>
      <w:numFmt w:val="bullet"/>
      <w:lvlText w:val="o"/>
      <w:lvlJc w:val="left"/>
      <w:pPr>
        <w:ind w:left="2880" w:hanging="360"/>
      </w:pPr>
      <w:rPr>
        <w:rFonts w:cs="Courier New"/>
      </w:rPr>
    </w:lvl>
    <w:lvl w:ilvl="2">
      <w:start w:val="1"/>
      <w:numFmt w:val="bullet"/>
      <w:lvlText w:val=""/>
      <w:lvlJc w:val="left"/>
      <w:pPr>
        <w:ind w:left="3600" w:hanging="360"/>
      </w:pPr>
    </w:lvl>
    <w:lvl w:ilvl="3">
      <w:start w:val="1"/>
      <w:numFmt w:val="bullet"/>
      <w:lvlText w:val=""/>
      <w:lvlJc w:val="left"/>
      <w:pPr>
        <w:ind w:left="4320" w:hanging="360"/>
      </w:pPr>
      <w:rPr>
        <w:rFonts w:ascii="Calibri" w:hAnsi="Calibri"/>
      </w:rPr>
    </w:lvl>
    <w:lvl w:ilvl="4">
      <w:start w:val="1"/>
      <w:numFmt w:val="bullet"/>
      <w:lvlText w:val="o"/>
      <w:lvlJc w:val="left"/>
      <w:pPr>
        <w:ind w:left="5040" w:hanging="360"/>
      </w:pPr>
      <w:rPr>
        <w:rFonts w:cs="Courier New"/>
      </w:rPr>
    </w:lvl>
    <w:lvl w:ilvl="5">
      <w:start w:val="1"/>
      <w:numFmt w:val="bullet"/>
      <w:lvlText w:val=""/>
      <w:lvlJc w:val="left"/>
      <w:pPr>
        <w:ind w:left="5760" w:hanging="360"/>
      </w:pPr>
    </w:lvl>
    <w:lvl w:ilvl="6">
      <w:start w:val="1"/>
      <w:numFmt w:val="bullet"/>
      <w:lvlText w:val=""/>
      <w:lvlJc w:val="left"/>
      <w:pPr>
        <w:ind w:left="6480" w:hanging="360"/>
      </w:pPr>
      <w:rPr>
        <w:rFonts w:ascii="Calibri" w:hAnsi="Calibri"/>
      </w:rPr>
    </w:lvl>
    <w:lvl w:ilvl="7">
      <w:start w:val="1"/>
      <w:numFmt w:val="bullet"/>
      <w:lvlText w:val="o"/>
      <w:lvlJc w:val="left"/>
      <w:pPr>
        <w:ind w:left="7200" w:hanging="360"/>
      </w:pPr>
      <w:rPr>
        <w:rFonts w:cs="Courier New"/>
      </w:rPr>
    </w:lvl>
    <w:lvl w:ilvl="8">
      <w:start w:val="1"/>
      <w:numFmt w:val="bullet"/>
      <w:lvlText w:val=""/>
      <w:lvlJc w:val="left"/>
      <w:pPr>
        <w:ind w:left="7920" w:hanging="360"/>
      </w:pPr>
    </w:lvl>
  </w:abstractNum>
  <w:abstractNum w:abstractNumId="14" w15:restartNumberingAfterBreak="0">
    <w:nsid w:val="0000000E"/>
    <w:multiLevelType w:val="multilevel"/>
    <w:tmpl w:val="F0B0311C"/>
    <w:styleLink w:val="WWNum2"/>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15" w15:restartNumberingAfterBreak="0">
    <w:nsid w:val="0000000F"/>
    <w:multiLevelType w:val="multilevel"/>
    <w:tmpl w:val="BA5023BA"/>
    <w:styleLink w:val="WWNum13"/>
    <w:lvl w:ilvl="0">
      <w:start w:val="1"/>
      <w:numFmt w:val="decimal"/>
      <w:lvlText w:val="%1.0"/>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00000010"/>
    <w:multiLevelType w:val="multilevel"/>
    <w:tmpl w:val="0F92DB20"/>
    <w:styleLink w:val="WWNum7"/>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abstractNum w:abstractNumId="17" w15:restartNumberingAfterBreak="0">
    <w:nsid w:val="00000011"/>
    <w:multiLevelType w:val="multilevel"/>
    <w:tmpl w:val="60BC8FC8"/>
    <w:styleLink w:val="WWNum8"/>
    <w:lvl w:ilvl="0">
      <w:start w:val="1"/>
      <w:numFmt w:val="bullet"/>
      <w:lvlText w:val=""/>
      <w:lvlJc w:val="left"/>
      <w:pPr>
        <w:ind w:left="720" w:hanging="360"/>
      </w:pPr>
      <w:rPr>
        <w:rFonts w:ascii="Calibri" w:hAnsi="Calibri"/>
      </w:rPr>
    </w:lvl>
    <w:lvl w:ilvl="1">
      <w:start w:val="1"/>
      <w:numFmt w:val="bullet"/>
      <w:lvlText w:val="o"/>
      <w:lvlJc w:val="left"/>
      <w:pPr>
        <w:ind w:left="1440" w:hanging="360"/>
      </w:pPr>
      <w:rPr>
        <w:rFonts w:cs="Courier New"/>
      </w:rPr>
    </w:lvl>
    <w:lvl w:ilvl="2">
      <w:start w:val="1"/>
      <w:numFmt w:val="bullet"/>
      <w:lvlText w:val=""/>
      <w:lvlJc w:val="left"/>
      <w:pPr>
        <w:ind w:left="2160" w:hanging="360"/>
      </w:pPr>
    </w:lvl>
    <w:lvl w:ilvl="3">
      <w:start w:val="1"/>
      <w:numFmt w:val="bullet"/>
      <w:lvlText w:val=""/>
      <w:lvlJc w:val="left"/>
      <w:pPr>
        <w:ind w:left="2880" w:hanging="360"/>
      </w:pPr>
      <w:rPr>
        <w:rFonts w:ascii="Calibri" w:hAnsi="Calibri"/>
      </w:rPr>
    </w:lvl>
    <w:lvl w:ilvl="4">
      <w:start w:val="1"/>
      <w:numFmt w:val="bullet"/>
      <w:lvlText w:val="o"/>
      <w:lvlJc w:val="left"/>
      <w:pPr>
        <w:ind w:left="3600" w:hanging="360"/>
      </w:pPr>
      <w:rPr>
        <w:rFonts w:cs="Courier New"/>
      </w:rPr>
    </w:lvl>
    <w:lvl w:ilvl="5">
      <w:start w:val="1"/>
      <w:numFmt w:val="bullet"/>
      <w:lvlText w:val=""/>
      <w:lvlJc w:val="left"/>
      <w:pPr>
        <w:ind w:left="4320" w:hanging="360"/>
      </w:pPr>
    </w:lvl>
    <w:lvl w:ilvl="6">
      <w:start w:val="1"/>
      <w:numFmt w:val="bullet"/>
      <w:lvlText w:val=""/>
      <w:lvlJc w:val="left"/>
      <w:pPr>
        <w:ind w:left="5040" w:hanging="360"/>
      </w:pPr>
      <w:rPr>
        <w:rFonts w:ascii="Calibri" w:hAnsi="Calibri"/>
      </w:rPr>
    </w:lvl>
    <w:lvl w:ilvl="7">
      <w:start w:val="1"/>
      <w:numFmt w:val="bullet"/>
      <w:lvlText w:val="o"/>
      <w:lvlJc w:val="left"/>
      <w:pPr>
        <w:ind w:left="5760" w:hanging="360"/>
      </w:pPr>
      <w:rPr>
        <w:rFonts w:cs="Courier New"/>
      </w:rPr>
    </w:lvl>
    <w:lvl w:ilvl="8">
      <w:start w:val="1"/>
      <w:numFmt w:val="bullet"/>
      <w:lvlText w:val=""/>
      <w:lvlJc w:val="left"/>
      <w:pPr>
        <w:ind w:left="6480" w:hanging="360"/>
      </w:pPr>
    </w:lvl>
  </w:abstractNum>
  <w:num w:numId="1" w16cid:durableId="1010450512">
    <w:abstractNumId w:val="1"/>
  </w:num>
  <w:num w:numId="2" w16cid:durableId="811215190">
    <w:abstractNumId w:val="12"/>
  </w:num>
  <w:num w:numId="3" w16cid:durableId="1808472218">
    <w:abstractNumId w:val="14"/>
  </w:num>
  <w:num w:numId="4" w16cid:durableId="688407962">
    <w:abstractNumId w:val="6"/>
  </w:num>
  <w:num w:numId="5" w16cid:durableId="1661351577">
    <w:abstractNumId w:val="9"/>
  </w:num>
  <w:num w:numId="6" w16cid:durableId="1028723727">
    <w:abstractNumId w:val="4"/>
  </w:num>
  <w:num w:numId="7" w16cid:durableId="1161702871">
    <w:abstractNumId w:val="2"/>
  </w:num>
  <w:num w:numId="8" w16cid:durableId="712341417">
    <w:abstractNumId w:val="16"/>
  </w:num>
  <w:num w:numId="9" w16cid:durableId="51539272">
    <w:abstractNumId w:val="17"/>
  </w:num>
  <w:num w:numId="10" w16cid:durableId="485246288">
    <w:abstractNumId w:val="5"/>
  </w:num>
  <w:num w:numId="11" w16cid:durableId="371734051">
    <w:abstractNumId w:val="8"/>
  </w:num>
  <w:num w:numId="12" w16cid:durableId="1233009578">
    <w:abstractNumId w:val="10"/>
  </w:num>
  <w:num w:numId="13" w16cid:durableId="1650286868">
    <w:abstractNumId w:val="7"/>
  </w:num>
  <w:num w:numId="14" w16cid:durableId="1445269354">
    <w:abstractNumId w:val="15"/>
  </w:num>
  <w:num w:numId="15" w16cid:durableId="1509906375">
    <w:abstractNumId w:val="0"/>
  </w:num>
  <w:num w:numId="16" w16cid:durableId="818691378">
    <w:abstractNumId w:val="3"/>
  </w:num>
  <w:num w:numId="17" w16cid:durableId="837233157">
    <w:abstractNumId w:val="11"/>
  </w:num>
  <w:num w:numId="18" w16cid:durableId="783885019">
    <w:abstractNumId w:val="13"/>
  </w:num>
  <w:num w:numId="19" w16cid:durableId="1230727676">
    <w:abstractNumId w:val="0"/>
    <w:lvlOverride w:ilvl="0">
      <w:startOverride w:val="1"/>
    </w:lvlOverride>
  </w:num>
  <w:num w:numId="20" w16cid:durableId="1351294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AE4"/>
    <w:rsid w:val="001C66CA"/>
    <w:rsid w:val="00286723"/>
    <w:rsid w:val="007E401A"/>
    <w:rsid w:val="00813AE4"/>
    <w:rsid w:val="00E53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3E49"/>
  <w15:docId w15:val="{41D082F9-0A5C-4092-A9C5-D36A83DA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240" w:after="0"/>
      <w:outlineLvl w:val="0"/>
    </w:pPr>
    <w:rPr>
      <w:rFonts w:ascii="Calibri Light" w:eastAsia="F" w:hAnsi="Calibri Light" w:cs="Angsana New"/>
      <w:color w:val="2F5496"/>
      <w:sz w:val="32"/>
      <w:szCs w:val="32"/>
    </w:rPr>
  </w:style>
  <w:style w:type="paragraph" w:styleId="Heading2">
    <w:name w:val="heading 2"/>
    <w:basedOn w:val="Standard"/>
    <w:next w:val="Standard"/>
    <w:uiPriority w:val="9"/>
    <w:semiHidden/>
    <w:unhideWhenUsed/>
    <w:qFormat/>
    <w:pPr>
      <w:keepNext/>
      <w:keepLines/>
      <w:spacing w:before="40" w:after="0"/>
      <w:outlineLvl w:val="1"/>
    </w:pPr>
    <w:rPr>
      <w:rFonts w:ascii="Calibri Light" w:eastAsia="F" w:hAnsi="Calibri Light" w:cs="Angsana New"/>
      <w:color w:val="2F5496"/>
      <w:sz w:val="26"/>
      <w:szCs w:val="26"/>
    </w:rPr>
  </w:style>
  <w:style w:type="paragraph" w:styleId="Heading3">
    <w:name w:val="heading 3"/>
    <w:basedOn w:val="Standard"/>
    <w:next w:val="Standard"/>
    <w:uiPriority w:val="9"/>
    <w:semiHidden/>
    <w:unhideWhenUsed/>
    <w:qFormat/>
    <w:pPr>
      <w:keepNext/>
      <w:keepLines/>
      <w:spacing w:before="40" w:after="0"/>
      <w:outlineLvl w:val="2"/>
    </w:pPr>
    <w:rPr>
      <w:rFonts w:ascii="Calibri Light" w:eastAsia="F" w:hAnsi="Calibri Light" w:cs="Angsana New"/>
      <w:color w:val="1F3763"/>
      <w:szCs w:val="24"/>
    </w:rPr>
  </w:style>
  <w:style w:type="paragraph" w:styleId="Heading4">
    <w:name w:val="heading 4"/>
    <w:basedOn w:val="Standard"/>
    <w:next w:val="Standard"/>
    <w:uiPriority w:val="9"/>
    <w:semiHidden/>
    <w:unhideWhenUsed/>
    <w:qFormat/>
    <w:pPr>
      <w:keepNext/>
      <w:spacing w:after="0" w:line="240" w:lineRule="auto"/>
      <w:jc w:val="center"/>
      <w:outlineLvl w:val="3"/>
    </w:pPr>
    <w:rPr>
      <w:rFonts w:ascii="Arial" w:eastAsia="Times New Roman" w:hAnsi="Arial" w:cs="Arial"/>
      <w:b/>
      <w:sz w:val="40"/>
    </w:rPr>
  </w:style>
  <w:style w:type="paragraph" w:styleId="Heading5">
    <w:name w:val="heading 5"/>
    <w:basedOn w:val="Standard"/>
    <w:next w:val="Standard"/>
    <w:uiPriority w:val="9"/>
    <w:semiHidden/>
    <w:unhideWhenUsed/>
    <w:qFormat/>
    <w:pPr>
      <w:keepNext/>
      <w:keepLines/>
      <w:spacing w:before="40" w:after="0" w:line="240" w:lineRule="auto"/>
      <w:outlineLvl w:val="4"/>
    </w:pPr>
    <w:rPr>
      <w:rFonts w:ascii="Calibri Light" w:eastAsia="F" w:hAnsi="Calibri Light" w:cs="Angsana New"/>
      <w:color w:val="2F549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59" w:lineRule="auto"/>
    </w:pPr>
    <w:rPr>
      <w:rFonts w:ascii="Times New Roman" w:eastAsia="SimSun" w:hAnsi="Times New Roman" w:cs="Times New Roman"/>
      <w:kern w:val="3"/>
      <w:sz w:val="24"/>
      <w:szCs w:val="20"/>
      <w:lang w:eastAsia="zh-CN"/>
    </w:r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line="276" w:lineRule="auto"/>
    </w:pPr>
  </w:style>
  <w:style w:type="paragraph" w:styleId="List">
    <w:name w:val="List"/>
    <w:basedOn w:val="Textbody"/>
    <w:rPr>
      <w:rFonts w:cs="Noto Sans Devanagari"/>
    </w:rPr>
  </w:style>
  <w:style w:type="paragraph" w:styleId="Caption">
    <w:name w:val="caption"/>
    <w:basedOn w:val="Standard"/>
    <w:pPr>
      <w:suppressLineNumbers/>
      <w:spacing w:before="120" w:after="120"/>
    </w:pPr>
    <w:rPr>
      <w:rFonts w:cs="Noto Sans Devanagari"/>
      <w:i/>
      <w:iCs/>
      <w:szCs w:val="24"/>
    </w:rPr>
  </w:style>
  <w:style w:type="paragraph" w:customStyle="1" w:styleId="Index">
    <w:name w:val="Index"/>
    <w:basedOn w:val="Standard"/>
    <w:pPr>
      <w:suppressLineNumbers/>
    </w:pPr>
    <w:rPr>
      <w:rFonts w:cs="Noto Sans Devanagari"/>
    </w:rPr>
  </w:style>
  <w:style w:type="paragraph" w:styleId="ListParagraph">
    <w:name w:val="List Paragraph"/>
    <w:basedOn w:val="Standard"/>
    <w:pPr>
      <w:ind w:left="720"/>
      <w:contextualSpacing/>
    </w:pPr>
  </w:style>
  <w:style w:type="paragraph" w:customStyle="1" w:styleId="HeaderandFooter">
    <w:name w:val="Header and Footer"/>
    <w:basedOn w:val="Standard"/>
  </w:style>
  <w:style w:type="paragraph" w:styleId="Header">
    <w:name w:val="header"/>
    <w:basedOn w:val="Standard"/>
    <w:link w:val="HeaderChar"/>
    <w:uiPriority w:val="99"/>
    <w:qFormat/>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rmalWeb">
    <w:name w:val="Normal (Web)"/>
    <w:basedOn w:val="Standard"/>
    <w:uiPriority w:val="99"/>
    <w:qFormat/>
    <w:pPr>
      <w:widowControl/>
      <w:spacing w:before="280" w:after="280" w:line="240" w:lineRule="auto"/>
    </w:pPr>
    <w:rPr>
      <w:rFonts w:eastAsia="Times New Roman"/>
      <w:kern w:val="0"/>
      <w:szCs w:val="24"/>
      <w:lang w:eastAsia="en-US"/>
    </w:rPr>
  </w:style>
  <w:style w:type="paragraph" w:styleId="BalloonText">
    <w:name w:val="Balloon Text"/>
    <w:basedOn w:val="Standard"/>
    <w:pPr>
      <w:spacing w:after="0" w:line="240" w:lineRule="auto"/>
    </w:pPr>
    <w:rPr>
      <w:rFonts w:ascii="Segoe UI" w:eastAsia="Segoe UI" w:hAnsi="Segoe UI" w:cs="Segoe UI"/>
      <w:sz w:val="18"/>
      <w:szCs w:val="18"/>
    </w:rPr>
  </w:style>
  <w:style w:type="paragraph" w:customStyle="1" w:styleId="Marginalia">
    <w:name w:val="Marginalia"/>
    <w:basedOn w:val="Standard"/>
    <w:pPr>
      <w:spacing w:line="240" w:lineRule="auto"/>
    </w:pPr>
    <w:rPr>
      <w:sz w:val="20"/>
    </w:rPr>
  </w:style>
  <w:style w:type="paragraph" w:styleId="CommentSubject">
    <w:name w:val="annotation subject"/>
    <w:basedOn w:val="Marginalia"/>
    <w:next w:val="Marginalia"/>
    <w:rPr>
      <w:b/>
      <w:bCs/>
    </w:rPr>
  </w:style>
  <w:style w:type="paragraph" w:customStyle="1" w:styleId="Contents1">
    <w:name w:val="Contents 1"/>
    <w:basedOn w:val="Standard"/>
    <w:next w:val="Standard"/>
    <w:pPr>
      <w:spacing w:after="100"/>
    </w:pPr>
  </w:style>
  <w:style w:type="paragraph" w:customStyle="1" w:styleId="Contents2">
    <w:name w:val="Contents 2"/>
    <w:basedOn w:val="Standard"/>
    <w:next w:val="Standard"/>
    <w:pPr>
      <w:spacing w:after="100"/>
      <w:ind w:left="240"/>
    </w:pPr>
  </w:style>
  <w:style w:type="paragraph" w:customStyle="1" w:styleId="Contents3">
    <w:name w:val="Contents 3"/>
    <w:basedOn w:val="Standard"/>
    <w:next w:val="Standard"/>
    <w:pPr>
      <w:spacing w:after="100" w:line="480" w:lineRule="auto"/>
    </w:pPr>
    <w:rPr>
      <w:rFonts w:ascii="Arial" w:eastAsia="Arial" w:hAnsi="Arial" w:cs="Arial"/>
      <w:szCs w:val="24"/>
    </w:rPr>
  </w:style>
  <w:style w:type="paragraph" w:customStyle="1" w:styleId="Contents4">
    <w:name w:val="Contents 4"/>
    <w:basedOn w:val="Standard"/>
    <w:next w:val="Standard"/>
    <w:pPr>
      <w:spacing w:after="100"/>
      <w:ind w:left="720"/>
    </w:pPr>
  </w:style>
  <w:style w:type="paragraph" w:styleId="NoSpacing">
    <w:name w:val="No Spacing"/>
    <w:pPr>
      <w:widowControl/>
    </w:pPr>
  </w:style>
  <w:style w:type="paragraph" w:customStyle="1" w:styleId="TOC-TableofContents">
    <w:name w:val="TOC-Table of Contents"/>
    <w:basedOn w:val="Standard"/>
    <w:pPr>
      <w:spacing w:after="0" w:line="240" w:lineRule="auto"/>
      <w:ind w:firstLine="567"/>
    </w:pPr>
    <w:rPr>
      <w:rFonts w:ascii="Arial" w:eastAsia="Arial" w:hAnsi="Arial" w:cs="Arial"/>
      <w:b/>
      <w:szCs w:val="24"/>
    </w:rPr>
  </w:style>
  <w:style w:type="paragraph" w:customStyle="1" w:styleId="bodytext">
    <w:name w:val="bodytext"/>
    <w:basedOn w:val="Standard"/>
    <w:pPr>
      <w:widowControl/>
      <w:spacing w:before="280" w:after="280" w:line="240" w:lineRule="auto"/>
    </w:pPr>
    <w:rPr>
      <w:rFonts w:eastAsia="Times New Roman"/>
      <w:kern w:val="0"/>
      <w:szCs w:val="24"/>
      <w:lang w:eastAsia="en-US"/>
    </w:rPr>
  </w:style>
  <w:style w:type="paragraph" w:customStyle="1" w:styleId="Style1">
    <w:name w:val="Style1"/>
    <w:basedOn w:val="Standard"/>
    <w:pPr>
      <w:spacing w:before="280" w:after="280" w:line="480" w:lineRule="auto"/>
      <w:ind w:firstLine="567"/>
      <w:jc w:val="both"/>
    </w:pPr>
    <w:rPr>
      <w:rFonts w:ascii="Arial" w:eastAsia="Arial" w:hAnsi="Arial" w:cs="Arial"/>
    </w:rPr>
  </w:style>
  <w:style w:type="paragraph" w:customStyle="1" w:styleId="tw-text-gray-70">
    <w:name w:val="tw-text-gray-70"/>
    <w:basedOn w:val="Standard"/>
    <w:pPr>
      <w:widowControl/>
      <w:spacing w:before="280" w:after="280" w:line="240" w:lineRule="auto"/>
    </w:pPr>
    <w:rPr>
      <w:rFonts w:eastAsia="Times New Roman"/>
      <w:kern w:val="0"/>
      <w:szCs w:val="24"/>
      <w:lang w:val="en-PH" w:eastAsia="en-PH"/>
    </w:rPr>
  </w:style>
  <w:style w:type="paragraph" w:customStyle="1" w:styleId="Framecontents">
    <w:name w:val="Frame contents"/>
    <w:basedOn w:val="Standard"/>
  </w:style>
  <w:style w:type="character" w:customStyle="1" w:styleId="HeaderChar6fc1fdf3-095e-4ec7-b6b1-8cdd10a102d9">
    <w:name w:val="Header Char_6fc1fdf3-095e-4ec7-b6b1-8cdd10a102d9"/>
    <w:basedOn w:val="DefaultParagraphFont"/>
  </w:style>
  <w:style w:type="character" w:customStyle="1" w:styleId="FooterChar994e48ae-b4f3-47d5-9c03-43a3b2b74c3f">
    <w:name w:val="Footer Char_994e48ae-b4f3-47d5-9c03-43a3b2b74c3f"/>
    <w:basedOn w:val="DefaultParagraphFont"/>
  </w:style>
  <w:style w:type="character" w:customStyle="1" w:styleId="Heading4Chara2906ad5-ccb1-4098-bc36-9efb33cab7f8">
    <w:name w:val="Heading 4 Char_a2906ad5-ccb1-4098-bc36-9efb33cab7f8"/>
    <w:basedOn w:val="DefaultParagraphFont"/>
    <w:rPr>
      <w:rFonts w:ascii="Arial" w:eastAsia="Times New Roman" w:hAnsi="Arial" w:cs="Times New Roman"/>
      <w:b/>
      <w:sz w:val="40"/>
      <w:szCs w:val="20"/>
    </w:rPr>
  </w:style>
  <w:style w:type="character" w:customStyle="1" w:styleId="Heading3Char0b15323b-e163-44cb-8331-2ad942e0a37d">
    <w:name w:val="Heading 3 Char_0b15323b-e163-44cb-8331-2ad942e0a37d"/>
    <w:basedOn w:val="DefaultParagraphFont"/>
    <w:rPr>
      <w:rFonts w:ascii="Calibri Light" w:eastAsia="F" w:hAnsi="Calibri Light" w:cs="Angsana New"/>
      <w:color w:val="1F3763"/>
      <w:sz w:val="24"/>
      <w:szCs w:val="24"/>
    </w:rPr>
  </w:style>
  <w:style w:type="character" w:customStyle="1" w:styleId="StrongEmphasis">
    <w:name w:val="Strong Emphasis"/>
    <w:basedOn w:val="DefaultParagraphFont"/>
    <w:rPr>
      <w:b/>
      <w:bCs/>
    </w:rPr>
  </w:style>
  <w:style w:type="character" w:customStyle="1" w:styleId="Heading1Char816b4032-b874-433b-9446-78998194c3f7">
    <w:name w:val="Heading 1 Char_816b4032-b874-433b-9446-78998194c3f7"/>
    <w:basedOn w:val="DefaultParagraphFont"/>
    <w:rPr>
      <w:rFonts w:ascii="Calibri Light" w:eastAsia="F" w:hAnsi="Calibri Light" w:cs="Angsana New"/>
      <w:color w:val="2F5496"/>
      <w:sz w:val="32"/>
      <w:szCs w:val="32"/>
    </w:rPr>
  </w:style>
  <w:style w:type="character" w:customStyle="1" w:styleId="Internetlink">
    <w:name w:val="Internet 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character" w:customStyle="1" w:styleId="Heading2Char5d18a2b3-0c3c-4024-af34-a5506c1018f0">
    <w:name w:val="Heading 2 Char_5d18a2b3-0c3c-4024-af34-a5506c1018f0"/>
    <w:basedOn w:val="DefaultParagraphFont"/>
    <w:rPr>
      <w:rFonts w:ascii="Calibri Light" w:eastAsia="F" w:hAnsi="Calibri Light" w:cs="Angsana New"/>
      <w:color w:val="2F5496"/>
      <w:sz w:val="26"/>
      <w:szCs w:val="26"/>
    </w:rPr>
  </w:style>
  <w:style w:type="character" w:customStyle="1" w:styleId="Heading5Charb25be267-c769-485f-9ff6-836b778be696">
    <w:name w:val="Heading 5 Char_b25be267-c769-485f-9ff6-836b778be696"/>
    <w:basedOn w:val="DefaultParagraphFont"/>
    <w:rPr>
      <w:rFonts w:ascii="Calibri Light" w:eastAsia="F" w:hAnsi="Calibri Light" w:cs="Angsana New"/>
      <w:color w:val="2F5496"/>
      <w:kern w:val="3"/>
      <w:sz w:val="24"/>
      <w:szCs w:val="24"/>
      <w:lang w:eastAsia="zh-CN"/>
    </w:rPr>
  </w:style>
  <w:style w:type="character" w:customStyle="1" w:styleId="BalloonTextChar">
    <w:name w:val="Balloon Text Char"/>
    <w:basedOn w:val="DefaultParagraphFont"/>
    <w:rPr>
      <w:rFonts w:ascii="Segoe UI" w:eastAsia="SimSun" w:hAnsi="Segoe UI" w:cs="Segoe UI"/>
      <w:kern w:val="3"/>
      <w:sz w:val="18"/>
      <w:szCs w:val="18"/>
      <w:lang w:eastAsia="zh-CN"/>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rFonts w:ascii="Times New Roman" w:eastAsia="SimSun" w:hAnsi="Times New Roman" w:cs="Times New Roman"/>
      <w:kern w:val="3"/>
      <w:sz w:val="20"/>
      <w:szCs w:val="20"/>
      <w:lang w:eastAsia="zh-CN"/>
    </w:rPr>
  </w:style>
  <w:style w:type="character" w:customStyle="1" w:styleId="CommentSubjectChar">
    <w:name w:val="Comment Subject Char"/>
    <w:basedOn w:val="CommentTextChar"/>
    <w:rPr>
      <w:rFonts w:ascii="Times New Roman" w:eastAsia="SimSun" w:hAnsi="Times New Roman" w:cs="Times New Roman"/>
      <w:b/>
      <w:bCs/>
      <w:kern w:val="3"/>
      <w:sz w:val="20"/>
      <w:szCs w:val="20"/>
      <w:lang w:eastAsia="zh-CN"/>
    </w:rPr>
  </w:style>
  <w:style w:type="character" w:styleId="Emphasis">
    <w:name w:val="Emphasis"/>
    <w:basedOn w:val="DefaultParagraphFont"/>
    <w:rPr>
      <w:i/>
      <w:iCs/>
    </w:rPr>
  </w:style>
  <w:style w:type="character" w:customStyle="1" w:styleId="VisitedInternetLink">
    <w:name w:val="Visited Internet Link"/>
    <w:basedOn w:val="DefaultParagraphFont"/>
    <w:rPr>
      <w:color w:val="954F72"/>
      <w:u w:val="single"/>
    </w:rPr>
  </w:style>
  <w:style w:type="character" w:customStyle="1" w:styleId="NoSpacingChar">
    <w:name w:val="No Spacing Char"/>
  </w:style>
  <w:style w:type="character" w:customStyle="1" w:styleId="cl-paper-authors">
    <w:name w:val="cl-paper-authors"/>
    <w:basedOn w:val="DefaultParagraphFont"/>
  </w:style>
  <w:style w:type="character" w:customStyle="1" w:styleId="text">
    <w:name w:val="text"/>
    <w:basedOn w:val="DefaultParagraphFont"/>
  </w:style>
  <w:style w:type="character" w:customStyle="1" w:styleId="title-text">
    <w:name w:val="title-text"/>
    <w:basedOn w:val="DefaultParagraphFont"/>
  </w:style>
  <w:style w:type="character" w:customStyle="1" w:styleId="apple-tab-span">
    <w:name w:val="apple-tab-span"/>
    <w:basedOn w:val="DefaultParagraphFont"/>
  </w:style>
  <w:style w:type="character" w:customStyle="1" w:styleId="sciprofiles-linkname">
    <w:name w:val="sciprofiles-link__name"/>
    <w:basedOn w:val="DefaultParagraphFont"/>
  </w:style>
  <w:style w:type="character" w:customStyle="1" w:styleId="html-italic">
    <w:name w:val="html-italic"/>
    <w:basedOn w:val="DefaultParagraphFont"/>
  </w:style>
  <w:style w:type="character" w:customStyle="1" w:styleId="hgkelc">
    <w:name w:val="hgkelc"/>
    <w:basedOn w:val="DefaultParagraphFont"/>
  </w:style>
  <w:style w:type="character" w:customStyle="1" w:styleId="UnresolvedMention10">
    <w:name w:val="Unresolved Mention1"/>
    <w:basedOn w:val="DefaultParagraphFont"/>
    <w:rPr>
      <w:color w:val="605E5C"/>
      <w:shd w:val="clear" w:color="auto" w:fill="E1DFDD"/>
    </w:rPr>
  </w:style>
  <w:style w:type="character" w:customStyle="1" w:styleId="tw-flex">
    <w:name w:val="tw-flex"/>
    <w:basedOn w:val="DefaultParagraphFont"/>
  </w:style>
  <w:style w:type="character" w:customStyle="1" w:styleId="UnresolvedMention2">
    <w:name w:val="Unresolved Mention2"/>
    <w:basedOn w:val="DefaultParagraphFont"/>
    <w:rPr>
      <w:color w:val="605E5C"/>
      <w:shd w:val="clear" w:color="auto" w:fill="E1DFDD"/>
    </w:rPr>
  </w:style>
  <w:style w:type="character" w:customStyle="1" w:styleId="Style1Char">
    <w:name w:val="Style1 Char"/>
    <w:basedOn w:val="DefaultParagraphFont"/>
    <w:rPr>
      <w:rFonts w:ascii="Arial" w:eastAsia="SimSun" w:hAnsi="Arial" w:cs="Arial"/>
      <w:kern w:val="3"/>
      <w:sz w:val="24"/>
      <w:szCs w:val="20"/>
      <w:lang w:eastAsia="zh-CN"/>
    </w:rPr>
  </w:style>
  <w:style w:type="character" w:customStyle="1" w:styleId="ListLabel1">
    <w:name w:val="ListLabel 1"/>
    <w:rPr>
      <w:rFonts w:ascii="Calibri" w:eastAsia="Calibri" w:hAnsi="Calibri" w:cs="Calibri"/>
    </w:rPr>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rPr>
      <w:rFonts w:ascii="Calibri" w:eastAsia="Calibri" w:hAnsi="Calibri" w:cs="Calibri"/>
    </w:rPr>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rPr>
      <w:rFonts w:ascii="Calibri" w:eastAsia="Calibri" w:hAnsi="Calibri" w:cs="Calibri"/>
    </w:rPr>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rFonts w:ascii="Calibri" w:eastAsia="Calibri" w:hAnsi="Calibri" w:cs="Calibri"/>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Calibri" w:eastAsia="Calibri" w:hAnsi="Calibri" w:cs="Calibri"/>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Calibri" w:eastAsia="Calibri" w:hAnsi="Calibri" w:cs="Calibri"/>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Calibri" w:eastAsia="Calibri" w:hAnsi="Calibri" w:cs="Calibri"/>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Calibri" w:eastAsia="Calibri" w:hAnsi="Calibri" w:cs="Calibri"/>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Calibri" w:eastAsia="Calibri" w:hAnsi="Calibri" w:cs="Calibri"/>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Calibri" w:eastAsia="Calibri" w:hAnsi="Calibri" w:cs="Calibri"/>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rFonts w:ascii="Calibri" w:eastAsia="Calibri" w:hAnsi="Calibri" w:cs="Calibri"/>
    </w:rPr>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rPr>
      <w:rFonts w:ascii="Calibri" w:eastAsia="Calibri" w:hAnsi="Calibri" w:cs="Calibri"/>
    </w:rPr>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rPr>
      <w:rFonts w:ascii="Calibri" w:eastAsia="Calibri" w:hAnsi="Calibri" w:cs="Calibri"/>
    </w:rPr>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rPr>
      <w:rFonts w:ascii="Calibri" w:eastAsia="Calibri" w:hAnsi="Calibri" w:cs="Calibri"/>
    </w:rPr>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rPr>
      <w:rFonts w:ascii="Calibri" w:eastAsia="Calibri" w:hAnsi="Calibri" w:cs="Calibri"/>
    </w:rPr>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rPr>
      <w:rFonts w:ascii="Calibri" w:eastAsia="Calibri" w:hAnsi="Calibri" w:cs="Calibri"/>
    </w:rPr>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rPr>
      <w:rFonts w:ascii="Calibri" w:eastAsia="Calibri" w:hAnsi="Calibri" w:cs="Calibri"/>
    </w:rPr>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rPr>
      <w:rFonts w:ascii="Calibri" w:eastAsia="Calibri" w:hAnsi="Calibri" w:cs="Calibri"/>
    </w:rPr>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rPr>
      <w:rFonts w:ascii="Calibri" w:eastAsia="Calibri" w:hAnsi="Calibri" w:cs="Calibri"/>
    </w:rPr>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rPr>
      <w:rFonts w:ascii="Calibri" w:eastAsia="Calibri" w:hAnsi="Calibri" w:cs="Calibri"/>
    </w:rPr>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rPr>
      <w:rFonts w:ascii="Calibri" w:eastAsia="Calibri" w:hAnsi="Calibri" w:cs="Calibri"/>
    </w:rPr>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rPr>
      <w:rFonts w:ascii="Calibri" w:eastAsia="Calibri" w:hAnsi="Calibri" w:cs="Calibri"/>
    </w:rPr>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rPr>
      <w:rFonts w:ascii="Calibri" w:eastAsia="SimSun" w:hAnsi="Calibri" w:cs="Arial"/>
    </w:rPr>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rPr>
      <w:rFonts w:ascii="Calibri" w:eastAsia="Calibri" w:hAnsi="Calibri" w:cs="Calibri"/>
    </w:rPr>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rPr>
      <w:rFonts w:ascii="Calibri" w:eastAsia="Calibri" w:hAnsi="Calibri" w:cs="Calibri"/>
    </w:rPr>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rPr>
      <w:rFonts w:ascii="Calibri" w:eastAsia="Calibri" w:hAnsi="Calibri" w:cs="Calibri"/>
    </w:rPr>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rPr>
      <w:rFonts w:ascii="Calibri" w:eastAsia="Calibri" w:hAnsi="Calibri" w:cs="Calibri"/>
    </w:rPr>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rPr>
      <w:rFonts w:ascii="Calibri" w:eastAsia="Calibri" w:hAnsi="Calibri" w:cs="Calibri"/>
    </w:rPr>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b/>
    </w:rPr>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b/>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rPr>
      <w:rFonts w:ascii="Calibri" w:eastAsia="Calibri" w:hAnsi="Calibri" w:cs="Calibri"/>
    </w:rPr>
  </w:style>
  <w:style w:type="character" w:customStyle="1" w:styleId="ListLabel146">
    <w:name w:val="ListLabel 146"/>
    <w:rPr>
      <w:rFonts w:cs="Courier New"/>
    </w:rPr>
  </w:style>
  <w:style w:type="character" w:customStyle="1" w:styleId="ListLabel147">
    <w:name w:val="ListLabel 147"/>
  </w:style>
  <w:style w:type="character" w:customStyle="1" w:styleId="ListLabel148">
    <w:name w:val="ListLabel 148"/>
    <w:rPr>
      <w:rFonts w:ascii="Calibri" w:eastAsia="Calibri" w:hAnsi="Calibri" w:cs="Calibri"/>
    </w:rPr>
  </w:style>
  <w:style w:type="character" w:customStyle="1" w:styleId="ListLabel149">
    <w:name w:val="ListLabel 149"/>
    <w:rPr>
      <w:rFonts w:cs="Courier New"/>
    </w:rPr>
  </w:style>
  <w:style w:type="character" w:customStyle="1" w:styleId="ListLabel150">
    <w:name w:val="ListLabel 150"/>
  </w:style>
  <w:style w:type="character" w:customStyle="1" w:styleId="ListLabel151">
    <w:name w:val="ListLabel 151"/>
    <w:rPr>
      <w:rFonts w:ascii="Calibri" w:eastAsia="Calibri" w:hAnsi="Calibri" w:cs="Calibri"/>
    </w:rPr>
  </w:style>
  <w:style w:type="character" w:customStyle="1" w:styleId="ListLabel152">
    <w:name w:val="ListLabel 152"/>
    <w:rPr>
      <w:rFonts w:cs="Courier New"/>
    </w:rPr>
  </w:style>
  <w:style w:type="character" w:customStyle="1" w:styleId="ListLabel153">
    <w:name w:val="ListLabel 153"/>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character" w:customStyle="1" w:styleId="HeaderChar">
    <w:name w:val="Header Char"/>
    <w:basedOn w:val="DefaultParagraphFont"/>
    <w:link w:val="Header"/>
    <w:uiPriority w:val="99"/>
    <w:qFormat/>
    <w:rsid w:val="00E53341"/>
    <w:rPr>
      <w:rFonts w:ascii="Times New Roman" w:eastAsia="SimSun" w:hAnsi="Times New Roman" w:cs="Times New Roman"/>
      <w:kern w:val="3"/>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Berber</dc:creator>
  <cp:lastModifiedBy>aldenzcatolico5@gmail.com</cp:lastModifiedBy>
  <cp:revision>4</cp:revision>
  <cp:lastPrinted>2026-07-24T18:51:00Z</cp:lastPrinted>
  <dcterms:created xsi:type="dcterms:W3CDTF">2026-07-20T22:08:00Z</dcterms:created>
  <dcterms:modified xsi:type="dcterms:W3CDTF">2026-07-24T18:51:00Z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GrammarlyDocumentId">
    <vt:lpwstr>acbc58550ab782df73c67c636c054fc1b95388291ab5d55e6b5aa4755bdcc194</vt:lpwstr>
  </property>
  <property fmtid="{D5CDD505-2E9C-101B-9397-08002B2CF9AE}" pid="5" name="Mendeley Citation Style_1">
    <vt:lpwstr>http://www.zotero.org/styles/apa</vt:lpwstr>
  </property>
  <property fmtid="{D5CDD505-2E9C-101B-9397-08002B2CF9AE}" pid="6" name="Mendeley Document_1">
    <vt:lpwstr>True</vt:lpwstr>
  </property>
  <property fmtid="{D5CDD505-2E9C-101B-9397-08002B2CF9AE}" pid="7" name="Mendeley Recent Style Id 0_1">
    <vt:lpwstr>http://www.zotero.org/styles/american-medical-association</vt:lpwstr>
  </property>
  <property fmtid="{D5CDD505-2E9C-101B-9397-08002B2CF9AE}" pid="8" name="Mendeley Recent Style Id 1_1">
    <vt:lpwstr>http://www.zotero.org/styles/american-political-science-association</vt:lpwstr>
  </property>
  <property fmtid="{D5CDD505-2E9C-101B-9397-08002B2CF9AE}" pid="9" name="Mendeley Recent Style Id 2_1">
    <vt:lpwstr>http://www.zotero.org/styles/apa</vt:lpwstr>
  </property>
  <property fmtid="{D5CDD505-2E9C-101B-9397-08002B2CF9AE}" pid="10" name="Mendeley Recent Style Id 3_1">
    <vt:lpwstr>http://www.zotero.org/styles/american-sociological-association</vt:lpwstr>
  </property>
  <property fmtid="{D5CDD505-2E9C-101B-9397-08002B2CF9AE}" pid="11" name="Mendeley Recent Style Id 4_1">
    <vt:lpwstr>http://www.zotero.org/styles/chicago-author-date</vt:lpwstr>
  </property>
  <property fmtid="{D5CDD505-2E9C-101B-9397-08002B2CF9AE}" pid="12" name="Mendeley Recent Style Id 5_1">
    <vt:lpwstr>http://www.zotero.org/styles/harvard-cite-them-right</vt:lpwstr>
  </property>
  <property fmtid="{D5CDD505-2E9C-101B-9397-08002B2CF9AE}" pid="13" name="Mendeley Recent Style Id 6_1">
    <vt:lpwstr>http://www.zotero.org/styles/ieee</vt:lpwstr>
  </property>
  <property fmtid="{D5CDD505-2E9C-101B-9397-08002B2CF9AE}" pid="14" name="Mendeley Recent Style Id 7_1">
    <vt:lpwstr>http://www.zotero.org/styles/modern-humanities-research-association</vt:lpwstr>
  </property>
  <property fmtid="{D5CDD505-2E9C-101B-9397-08002B2CF9AE}" pid="15" name="Mendeley Recent Style Id 8_1">
    <vt:lpwstr>http://www.zotero.org/styles/modern-language-association</vt:lpwstr>
  </property>
  <property fmtid="{D5CDD505-2E9C-101B-9397-08002B2CF9AE}" pid="16" name="Mendeley Recent Style Id 9_1">
    <vt:lpwstr>http://www.zotero.org/styles/nature</vt:lpwstr>
  </property>
  <property fmtid="{D5CDD505-2E9C-101B-9397-08002B2CF9AE}" pid="17" name="Mendeley Recent Style Name 0_1">
    <vt:lpwstr>American Medical Association 11th edition</vt:lpwstr>
  </property>
  <property fmtid="{D5CDD505-2E9C-101B-9397-08002B2CF9AE}" pid="18" name="Mendeley Recent Style Name 1_1">
    <vt:lpwstr>American Political Science Association</vt:lpwstr>
  </property>
  <property fmtid="{D5CDD505-2E9C-101B-9397-08002B2CF9AE}" pid="19" name="Mendeley Recent Style Name 2_1">
    <vt:lpwstr>American Psychological Association 7th edition</vt:lpwstr>
  </property>
  <property fmtid="{D5CDD505-2E9C-101B-9397-08002B2CF9AE}" pid="20" name="Mendeley Recent Style Name 3_1">
    <vt:lpwstr>American Sociological Association 6th/7th edition</vt:lpwstr>
  </property>
  <property fmtid="{D5CDD505-2E9C-101B-9397-08002B2CF9AE}" pid="21" name="Mendeley Recent Style Name 4_1">
    <vt:lpwstr>Chicago Manual of Style 17th edition (author-date)</vt:lpwstr>
  </property>
  <property fmtid="{D5CDD505-2E9C-101B-9397-08002B2CF9AE}" pid="22" name="Mendeley Recent Style Name 5_1">
    <vt:lpwstr>Cite Them Right 12th edition - Harvard</vt:lpwstr>
  </property>
  <property fmtid="{D5CDD505-2E9C-101B-9397-08002B2CF9AE}" pid="23" name="Mendeley Recent Style Name 6_1">
    <vt:lpwstr>IEEE</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Name 8_1">
    <vt:lpwstr>Modern Language Association 9th edition</vt:lpwstr>
  </property>
  <property fmtid="{D5CDD505-2E9C-101B-9397-08002B2CF9AE}" pid="26" name="Mendeley Recent Style Name 9_1">
    <vt:lpwstr>Nature</vt:lpwstr>
  </property>
  <property fmtid="{D5CDD505-2E9C-101B-9397-08002B2CF9AE}" pid="27" name="Mendeley Unique User Id_1">
    <vt:lpwstr>422fd5f2-3e83-3942-971a-35dfaf68c6c6</vt:lpwstr>
  </property>
  <property fmtid="{D5CDD505-2E9C-101B-9397-08002B2CF9AE}" pid="28" name="ICV">
    <vt:lpwstr>6187b317a2744e74b19de5c2aad34e2e_23</vt:lpwstr>
  </property>
</Properties>
</file>