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MVP User Experience Specification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Screens, states, approval experience, plan review, verification and diff review, settings, CLI parity, errors and cancellation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WRD-11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/ Design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Design, engineers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Experience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Show the decision before the effect.</w:t>
      </w:r>
      <w:r>
        <w:rPr>
          <w:rFonts w:ascii="Calibri" w:cs="Calibri" w:eastAsia="Calibri" w:hAnsi="Calibri"/>
        </w:rPr>
        <w:t xml:space="preserve"> Nothing with an effect happens without the user having seen what will happen and why it is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One request, one timeline.</w:t>
      </w:r>
      <w:r>
        <w:rPr>
          <w:rFonts w:ascii="Calibri" w:cs="Calibri" w:eastAsia="Calibri" w:hAnsi="Calibri"/>
        </w:rPr>
        <w:t xml:space="preserve"> Orchestration complexity is hidden behind a single timeline; details are one click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Explain the machine.</w:t>
      </w:r>
      <w:r>
        <w:rPr>
          <w:rFonts w:ascii="Calibri" w:cs="Calibri" w:eastAsia="Calibri" w:hAnsi="Calibri"/>
        </w:rPr>
        <w:t xml:space="preserve"> Model choice, policy decisions and costs are explained in one sentence with a details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Never trap the user.</w:t>
      </w:r>
      <w:r>
        <w:rPr>
          <w:rFonts w:ascii="Calibri" w:cs="Calibri" w:eastAsia="Calibri" w:hAnsi="Calibri"/>
        </w:rPr>
        <w:t xml:space="preserve"> Cancel is always available; nothing is applied to the repository without the final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Same power in the CLI.</w:t>
      </w:r>
      <w:r>
        <w:rPr>
          <w:rFonts w:ascii="Calibri" w:cs="Calibri" w:eastAsia="Calibri" w:hAnsi="Calibri"/>
        </w:rPr>
        <w:t xml:space="preserve"> Every desktop action has a CLI equivalent (scripting, CI, accessibility).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The MVP journey.</w:t>
      </w:r>
    </w:p>
    <w:p>
      <w:pPr>
        <w:pStyle w:val="Heading1"/>
        <w:spacing w:after="120" w:before="360"/>
      </w:pPr>
      <w:r>
        <w:t xml:space="preserve">2. Screens</w:t>
      </w:r>
    </w:p>
    <w:p>
      <w:pPr>
        <w:pStyle w:val="Heading2"/>
        <w:spacing w:after="120" w:before="240"/>
      </w:pPr>
      <w:r>
        <w:t xml:space="preserve">2.1 Workspace home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Open repository (directory picker or recent list); shows classification badge, sandbox level, configured providers, and policy summary ("Agents can: read/write this repo, run test and build profiles; need approval for: installs, other commands, push").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Sessions list with status, cost and last activity.</w:t>
      </w:r>
    </w:p>
    <w:p>
      <w:pPr>
        <w:pStyle w:val="Heading2"/>
        <w:spacing w:after="120" w:before="240"/>
      </w:pPr>
      <w:r>
        <w:t xml:space="preserve">2.2 Session view (the main screen)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Layout: left, the timeline; right, a context panel that changes with the selected item (plan, task, approval, artifact, diff).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Timeline entries (each with status icon, elapsed time, cost badge):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266"/>
      </w:tblGrid>
      <w:tr>
        <w:trPr>
          <w:cantSplit/>
          <w:tblHeader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text; classification and complexity chips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Explore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 ("Reading 142 files, 3 build commands detected"); repo-map artifact link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chosen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"local/qwen-coder-32b (prefer-internal; confidential data)" with details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gate (G1)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plan card: tasks, paths, risks, estimated cost; buttons Approve, Edit, Cancel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cards (parallel)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step counter, tool calls collapsed, approval prompts inline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result; conflicts if any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Build, tests, lint, security review with pass/fail and counts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Repair (if any)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 analysis summary; new fix tasks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gate (G2)</w:t>
            </w:r>
          </w:p>
        </w:tc>
        <w:tc>
          <w:tcPr>
            <w:tcW w:type="dxa" w:w="726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 summary, reports, cost total, chain status; Apply, Commit, Push (approval), Iterate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 Approval prompt (inline card and OS notification)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Content order: </w:t>
      </w:r>
      <w:r>
        <w:rPr>
          <w:rFonts w:ascii="Calibri" w:cs="Calibri" w:eastAsia="Calibri" w:hAnsi="Calibri"/>
          <w:b/>
          <w:bCs/>
        </w:rPr>
        <w:t xml:space="preserve">what</w:t>
      </w:r>
      <w:r>
        <w:rPr>
          <w:rFonts w:ascii="Calibri" w:cs="Calibri" w:eastAsia="Calibri" w:hAnsi="Calibri"/>
        </w:rPr>
        <w:t xml:space="preserve"> (exact command, path, host or model), </w:t>
      </w:r>
      <w:r>
        <w:rPr>
          <w:rFonts w:ascii="Calibri" w:cs="Calibri" w:eastAsia="Calibri" w:hAnsi="Calibri"/>
          <w:b/>
          <w:bCs/>
        </w:rPr>
        <w:t xml:space="preserve">who</w:t>
      </w:r>
      <w:r>
        <w:rPr>
          <w:rFonts w:ascii="Calibri" w:cs="Calibri" w:eastAsia="Calibri" w:hAnsi="Calibri"/>
        </w:rPr>
        <w:t xml:space="preserve"> (agent and task), </w:t>
      </w:r>
      <w:r>
        <w:rPr>
          <w:rFonts w:ascii="Calibri" w:cs="Calibri" w:eastAsia="Calibri" w:hAnsi="Calibri"/>
          <w:b/>
          <w:bCs/>
        </w:rPr>
        <w:t xml:space="preserve">why it needs approval</w:t>
      </w:r>
      <w:r>
        <w:rPr>
          <w:rFonts w:ascii="Calibri" w:cs="Calibri" w:eastAsia="Calibri" w:hAnsi="Calibri"/>
        </w:rPr>
        <w:t xml:space="preserve"> (rule reason, risk class, taint sources if any), </w:t>
      </w:r>
      <w:r>
        <w:rPr>
          <w:rFonts w:ascii="Calibri" w:cs="Calibri" w:eastAsia="Calibri" w:hAnsi="Calibri"/>
          <w:b/>
          <w:bCs/>
        </w:rPr>
        <w:t xml:space="preserve">scope selector</w:t>
      </w:r>
      <w:r>
        <w:rPr>
          <w:rFonts w:ascii="Calibri" w:cs="Calibri" w:eastAsia="Calibri" w:hAnsi="Calibri"/>
        </w:rPr>
        <w:t xml:space="preserve"> (limited by policy), </w:t>
      </w:r>
      <w:r>
        <w:rPr>
          <w:rFonts w:ascii="Calibri" w:cs="Calibri" w:eastAsia="Calibri" w:hAnsi="Calibri"/>
          <w:b/>
          <w:bCs/>
        </w:rPr>
        <w:t xml:space="preserve">Approve / Reject</w:t>
      </w:r>
      <w:r>
        <w:rPr>
          <w:rFonts w:ascii="Calibri" w:cs="Calibri" w:eastAsia="Calibri" w:hAnsi="Calibri"/>
        </w:rPr>
        <w:t xml:space="preserve">, and "Explain" (opens the policy explanation). Keyboard: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</w:t>
      </w:r>
      <w:r>
        <w:rPr>
          <w:rFonts w:ascii="Calibri" w:cs="Calibri" w:eastAsia="Calibri" w:hAnsi="Calibri"/>
        </w:rPr>
        <w:t xml:space="preserve"> approve,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</w:t>
      </w:r>
      <w:r>
        <w:rPr>
          <w:rFonts w:ascii="Calibri" w:cs="Calibri" w:eastAsia="Calibri" w:hAnsi="Calibri"/>
        </w:rPr>
        <w:t xml:space="preserve"> reject,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1–4</w:t>
      </w:r>
      <w:r>
        <w:rPr>
          <w:rFonts w:ascii="Calibri" w:cs="Calibri" w:eastAsia="Calibri" w:hAnsi="Calibri"/>
        </w:rPr>
        <w:t xml:space="preserve"> scope. Prompts never auto-dismiss; a task waiting for approval shows a pulsing state; a session-level badge counts pending approvals.</w:t>
      </w:r>
    </w:p>
    <w:p>
      <w:pPr>
        <w:pStyle w:val="Heading2"/>
        <w:spacing w:after="120" w:before="240"/>
      </w:pPr>
      <w:r>
        <w:t xml:space="preserve">2.4 Diff review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Side-by-side or unified; per-file accept/revert (reverting creates a note for the iterate loop); file list grouped by task; link from each hunk to the task and step that produced it (provenance); test results per file where mappable.</w:t>
      </w:r>
    </w:p>
    <w:p>
      <w:pPr>
        <w:pStyle w:val="Heading2"/>
        <w:spacing w:after="120" w:before="240"/>
      </w:pPr>
      <w:r>
        <w:t xml:space="preserve">2.5 Artifacts and audit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Artifact browser by type; event stream with filters (policy, tool, model, approval);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Verify chain</w:t>
      </w:r>
      <w:r>
        <w:rPr>
          <w:rFonts w:ascii="Calibri" w:cs="Calibri" w:eastAsia="Calibri" w:hAnsi="Calibri"/>
        </w:rPr>
        <w:t xml:space="preserve"> button; export.</w:t>
      </w:r>
    </w:p>
    <w:p>
      <w:pPr>
        <w:pStyle w:val="Heading2"/>
        <w:spacing w:after="120" w:before="240"/>
      </w:pPr>
      <w:r>
        <w:t xml:space="preserve">2.6 Settings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Providers (add API key stored in keychain, cloud identity sign-in, local server discovery, gateway, harness enablement with vendor-terms notice), models and pinning, policy viewer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explain</w:t>
      </w:r>
      <w:r>
        <w:rPr>
          <w:rFonts w:ascii="Calibri" w:cs="Calibri" w:eastAsia="Calibri" w:hAnsi="Calibri"/>
        </w:rPr>
        <w:t xml:space="preserve"> tester, sandbox status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doctor</w:t>
      </w:r>
      <w:r>
        <w:rPr>
          <w:rFonts w:ascii="Calibri" w:cs="Calibri" w:eastAsia="Calibri" w:hAnsi="Calibri"/>
        </w:rPr>
        <w:t xml:space="preserve">), budgets, retention, telemetry (off by default).</w:t>
      </w:r>
    </w:p>
    <w:p>
      <w:pPr>
        <w:pStyle w:val="Heading1"/>
        <w:spacing w:after="120" w:before="360"/>
      </w:pPr>
      <w:r>
        <w:t xml:space="preserve">3. States and empty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6497"/>
      </w:tblGrid>
      <w:tr>
        <w:trPr>
          <w:cantSplit/>
          <w:tblHeader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provider configured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Guided setup with three paths: API key, local model (detects Ollama), cloud/gateway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prerequisites missing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Blocking banner with OS-specific instructions; no unsandboxed fallback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unavailable / no admissible model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card in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waiting for input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the reason and actions (configure provider, change strategy if allowed)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exhausted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with spend, limit, and "raise limit for this session" (policy permitting)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Cancelled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Greyed entries; "Resume from last gate" action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 verification failed</w:t>
            </w:r>
          </w:p>
        </w:tc>
        <w:tc>
          <w:tcPr>
            <w:tcW w:type="dxa" w:w="649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banner in the session; export still possible with a warning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4. CLI parity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7614"/>
      </w:tblGrid>
      <w:tr>
        <w:trPr>
          <w:cantSplit/>
          <w:tblHeader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Desktop action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workspace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open .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request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run "Add OAuth login with Google and GitHub"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 plan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approve &lt;gate-id&gt;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interactive prompt in the terminal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 approval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approvals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approve &lt;id&gt; --scope task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cancel [&lt;task-id&gt;]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diff &lt;session&gt;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report &lt;session&gt; --json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audit export/verify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explanation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policy explain --tool proc --argv "npm test"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Providers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add/list/test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Non-interactive</w:t>
            </w:r>
          </w:p>
        </w:tc>
        <w:tc>
          <w:tcPr>
            <w:tcW w:type="dxa" w:w="761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run --non-interactive --policy ci.yaml "..."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(exit codes: 0 verified, 2 needs approval, 3 failed)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5. Errors and messages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error shows: what happened, what the runtime did (paused, retried, fell back), and what the user can do. Provider errors are mapped to plain language ("Rate limited by OpenAI; retrying in 20 s (2/3)"). Policy denials shown to the user include the rule id for support.</w:t>
      </w:r>
    </w:p>
    <w:p>
      <w:pPr>
        <w:pStyle w:val="Heading1"/>
        <w:spacing w:after="120" w:before="360"/>
      </w:pPr>
      <w:r>
        <w:t xml:space="preserve">6. Accessibility and localization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Keyboard navigation for the timeline and prompts; ARIA roles; reduced-motion mode; English first, strings externalized; Romanian and German next.</w:t>
      </w:r>
    </w:p>
    <w:p>
      <w:pPr>
        <w:pStyle w:val="Heading1"/>
        <w:spacing w:after="120" w:before="360"/>
      </w:pPr>
      <w:r>
        <w:t xml:space="preserve">7. Instrumentation for UX research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Prompts per task, time to first approval, plan edit rate, diff revert rate, cancel rate, time to verified change. Collected locally; shared only when the user opts 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WRD-11  ·  MVP User Experience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18a9df89475174fd287ee59a3cc86d23d7bd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User Experience Specification</dc:title>
  <dc:creator>Product &amp; Architecture</dc:creator>
  <dc:description>Screens, states, approval experience, plan review, verification and diff review, settings, CLI parity, errors and cancellation</dc:description>
  <cp:lastModifiedBy>Un-named</cp:lastModifiedBy>
  <cp:revision>1</cp:revision>
  <dcterms:created xsi:type="dcterms:W3CDTF">2026-09-25T19:54:01.763Z</dcterms:created>
  <dcterms:modified xsi:type="dcterms:W3CDTF">2026-09-25T19:54:01.764Z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