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E25E74" w:rsidRPr="008B7C1A" w:rsidRDefault="001516DA" w:rsidP="008B7C1A">
      <w:pPr>
        <w:pStyle w:val="Title"/>
        <w:rPr>
          <w:lang w:val="fr-FR"/>
        </w:rPr>
      </w:pPr>
      <w:sdt>
        <w:sdtPr>
          <w:rPr>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D835FC">
            <w:rPr>
              <w:lang w:val="fr-FR"/>
            </w:rPr>
            <w:t>Déployer l</w:t>
          </w:r>
          <w:r w:rsidR="009E230B">
            <w:rPr>
              <w:lang w:val="fr-FR"/>
            </w:rPr>
            <w:t>e</w:t>
          </w:r>
          <w:r w:rsidR="00D835FC">
            <w:rPr>
              <w:lang w:val="fr-FR"/>
            </w:rPr>
            <w:t xml:space="preserve"> </w:t>
          </w:r>
          <w:r w:rsidR="009E230B">
            <w:rPr>
              <w:lang w:val="fr-FR"/>
            </w:rPr>
            <w:t>portail Citoyen Open Data dans Windows Azure</w:t>
          </w:r>
        </w:sdtContent>
      </w:sdt>
    </w:p>
    <w:p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rsidR="00E25E74" w:rsidRPr="00A13CE4" w:rsidRDefault="00E25E74" w:rsidP="00B43F19">
      <w:pPr>
        <w:rPr>
          <w:rFonts w:eastAsia="Segoe UI"/>
          <w:sz w:val="18"/>
        </w:rPr>
      </w:pPr>
      <w:r w:rsidRPr="00A13CE4">
        <w:rPr>
          <w:rFonts w:eastAsia="Segoe UI"/>
          <w:sz w:val="18"/>
        </w:rPr>
        <w:t xml:space="preserve">Publication : </w:t>
      </w:r>
      <w:r w:rsidR="001E7B96">
        <w:rPr>
          <w:rFonts w:eastAsia="Segoe UI"/>
          <w:sz w:val="18"/>
        </w:rPr>
        <w:t>Juin</w:t>
      </w:r>
      <w:r w:rsidRPr="00A13CE4">
        <w:rPr>
          <w:rFonts w:eastAsia="Segoe UI"/>
          <w:sz w:val="18"/>
        </w:rPr>
        <w:t xml:space="preserve"> 2013</w:t>
      </w:r>
    </w:p>
    <w:p w:rsidR="00E25E74" w:rsidRPr="00A13CE4" w:rsidRDefault="00E25E74" w:rsidP="00B43F19">
      <w:pPr>
        <w:rPr>
          <w:rFonts w:eastAsia="Segoe UI"/>
          <w:sz w:val="18"/>
        </w:rPr>
      </w:pPr>
      <w:r w:rsidRPr="00A13CE4">
        <w:rPr>
          <w:rFonts w:eastAsia="Segoe UI"/>
          <w:sz w:val="18"/>
        </w:rPr>
        <w:t xml:space="preserve">Version: </w:t>
      </w:r>
      <w:r w:rsidR="0031649B">
        <w:rPr>
          <w:rFonts w:eastAsia="Segoe UI"/>
          <w:sz w:val="18"/>
        </w:rPr>
        <w:t>2</w:t>
      </w:r>
      <w:r w:rsidRPr="00A13CE4">
        <w:rPr>
          <w:rFonts w:eastAsia="Segoe UI"/>
          <w:sz w:val="18"/>
        </w:rPr>
        <w:t>.0</w:t>
      </w:r>
    </w:p>
    <w:bookmarkEnd w:id="0"/>
    <w:p w:rsidR="00950554" w:rsidRPr="00A13CE4" w:rsidRDefault="00950554" w:rsidP="00B43F19">
      <w:pPr>
        <w:pStyle w:val="Sansinterligne1"/>
        <w:rPr>
          <w:sz w:val="18"/>
        </w:rPr>
      </w:pPr>
    </w:p>
    <w:p w:rsidR="00BF0682" w:rsidRPr="00A13CE4" w:rsidRDefault="00950554" w:rsidP="00845C8F">
      <w:pPr>
        <w:pStyle w:val="Sansinterligne1"/>
        <w:rPr>
          <w:rFonts w:eastAsia="Segoe UI"/>
          <w:sz w:val="18"/>
        </w:rPr>
      </w:pPr>
      <w:r w:rsidRPr="00A13CE4">
        <w:rPr>
          <w:rFonts w:eastAsia="Segoe UI"/>
          <w:sz w:val="18"/>
        </w:rPr>
        <w:t>Auteurs :</w:t>
      </w:r>
      <w:r w:rsidR="00D31045" w:rsidRPr="00A13CE4">
        <w:rPr>
          <w:rFonts w:eastAsia="Segoe UI"/>
          <w:sz w:val="18"/>
        </w:rPr>
        <w:t xml:space="preserve"> Philippe Beraud (Microsoft France)</w:t>
      </w:r>
      <w:r w:rsidR="009E230B">
        <w:rPr>
          <w:rFonts w:eastAsia="Segoe UI"/>
          <w:sz w:val="18"/>
        </w:rPr>
        <w:t xml:space="preserve">, Rémi Olivier </w:t>
      </w:r>
      <w:r w:rsidR="009E230B" w:rsidRPr="00A13CE4">
        <w:rPr>
          <w:rFonts w:eastAsia="Segoe UI"/>
          <w:sz w:val="18"/>
        </w:rPr>
        <w:t>(Microsoft France)</w:t>
      </w:r>
      <w:r w:rsidR="009E230B">
        <w:rPr>
          <w:rFonts w:eastAsia="Segoe UI"/>
          <w:sz w:val="18"/>
        </w:rPr>
        <w:t xml:space="preserve">, Alexandre Fournier </w:t>
      </w:r>
      <w:r w:rsidR="009E230B" w:rsidRPr="00A13CE4">
        <w:rPr>
          <w:rFonts w:eastAsia="Segoe UI"/>
          <w:sz w:val="18"/>
        </w:rPr>
        <w:t>(Microsoft France)</w:t>
      </w:r>
    </w:p>
    <w:p w:rsidR="00A13CE4" w:rsidRDefault="00A13CE4" w:rsidP="00845C8F">
      <w:pPr>
        <w:pStyle w:val="Sansinterligne1"/>
        <w:rPr>
          <w:rFonts w:eastAsia="Segoe UI"/>
        </w:rPr>
      </w:pPr>
    </w:p>
    <w:p w:rsidR="00A13CE4" w:rsidRPr="00A13CE4" w:rsidRDefault="00A13CE4" w:rsidP="00A13CE4">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 xml:space="preserve">Pour les dernières informations,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A13CE4" w:rsidRPr="00A50102" w:rsidRDefault="00A13CE4" w:rsidP="00A13CE4">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r>
        <w:rPr>
          <w:rFonts w:ascii="Segoe UI" w:eastAsia="Segoe UI" w:hAnsi="Segoe UI" w:cs="Times New Roman"/>
          <w:sz w:val="18"/>
          <w:szCs w:val="18"/>
        </w:rPr>
        <w:t>OpenDataFrance</w:t>
      </w:r>
    </w:p>
    <w:p w:rsidR="00A13CE4" w:rsidRPr="00845C8F" w:rsidRDefault="00A13CE4" w:rsidP="00845C8F">
      <w:pPr>
        <w:pStyle w:val="Sansinterligne1"/>
        <w:rPr>
          <w:rFonts w:eastAsia="Segoe UI"/>
        </w:rPr>
      </w:pPr>
    </w:p>
    <w:p w:rsidR="00BF0682" w:rsidRPr="005F77DF" w:rsidRDefault="00BF0682" w:rsidP="00B43F19">
      <w:pPr>
        <w:pStyle w:val="Sansinterligne1"/>
      </w:pPr>
    </w:p>
    <w:p w:rsidR="00C21F3A" w:rsidRPr="005F77DF" w:rsidRDefault="00C21F3A" w:rsidP="00B43F19">
      <w:pPr>
        <w:pStyle w:val="Sansinterligne1"/>
      </w:pPr>
    </w:p>
    <w:p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rsidR="00307502" w:rsidRDefault="007869A7" w:rsidP="007869A7">
          <w:pPr>
            <w:pStyle w:val="TOCHeading"/>
            <w:spacing w:after="360"/>
          </w:pPr>
          <w:r w:rsidRPr="007869A7">
            <w:rPr>
              <w:rFonts w:ascii="Segoe UI Light" w:hAnsi="Segoe UI Light"/>
              <w:snapToGrid w:val="0"/>
              <w:color w:val="1F497D" w:themeColor="text2"/>
              <w:sz w:val="48"/>
              <w:szCs w:val="39"/>
            </w:rPr>
            <w:t>Sommaire</w:t>
          </w:r>
        </w:p>
        <w:p w:rsidR="00DC07F0" w:rsidRDefault="00307502">
          <w:pPr>
            <w:pStyle w:val="TOC1"/>
            <w:rPr>
              <w:rFonts w:eastAsiaTheme="minorEastAsia" w:cstheme="minorBidi"/>
              <w:noProof/>
              <w:snapToGrid/>
              <w:sz w:val="22"/>
            </w:rPr>
          </w:pPr>
          <w:r>
            <w:fldChar w:fldCharType="begin"/>
          </w:r>
          <w:r>
            <w:instrText xml:space="preserve"> TOC \o "1-3" \h \z \u </w:instrText>
          </w:r>
          <w:r>
            <w:fldChar w:fldCharType="separate"/>
          </w:r>
          <w:hyperlink w:anchor="_Toc359492493" w:history="1">
            <w:r w:rsidR="00DC07F0" w:rsidRPr="0061255C">
              <w:rPr>
                <w:rStyle w:val="Hyperlink"/>
                <w:noProof/>
              </w:rPr>
              <w:t>Commentaires</w:t>
            </w:r>
            <w:r w:rsidR="00DC07F0">
              <w:rPr>
                <w:noProof/>
                <w:webHidden/>
              </w:rPr>
              <w:tab/>
            </w:r>
            <w:r w:rsidR="00DC07F0">
              <w:rPr>
                <w:noProof/>
                <w:webHidden/>
              </w:rPr>
              <w:fldChar w:fldCharType="begin"/>
            </w:r>
            <w:r w:rsidR="00DC07F0">
              <w:rPr>
                <w:noProof/>
                <w:webHidden/>
              </w:rPr>
              <w:instrText xml:space="preserve"> PAGEREF _Toc359492493 \h </w:instrText>
            </w:r>
            <w:r w:rsidR="00DC07F0">
              <w:rPr>
                <w:noProof/>
                <w:webHidden/>
              </w:rPr>
            </w:r>
            <w:r w:rsidR="00DC07F0">
              <w:rPr>
                <w:noProof/>
                <w:webHidden/>
              </w:rPr>
              <w:fldChar w:fldCharType="separate"/>
            </w:r>
            <w:r w:rsidR="00DC07F0">
              <w:rPr>
                <w:noProof/>
                <w:webHidden/>
              </w:rPr>
              <w:t>3</w:t>
            </w:r>
            <w:r w:rsidR="00DC07F0">
              <w:rPr>
                <w:noProof/>
                <w:webHidden/>
              </w:rPr>
              <w:fldChar w:fldCharType="end"/>
            </w:r>
          </w:hyperlink>
        </w:p>
        <w:p w:rsidR="00DC07F0" w:rsidRDefault="00DC07F0">
          <w:pPr>
            <w:pStyle w:val="TOC1"/>
            <w:rPr>
              <w:rFonts w:eastAsiaTheme="minorEastAsia" w:cstheme="minorBidi"/>
              <w:noProof/>
              <w:snapToGrid/>
              <w:sz w:val="22"/>
            </w:rPr>
          </w:pPr>
          <w:hyperlink w:anchor="_Toc359492494" w:history="1">
            <w:r w:rsidRPr="0061255C">
              <w:rPr>
                <w:rStyle w:val="Hyperlink"/>
                <w:noProof/>
              </w:rPr>
              <w:t>Résumé</w:t>
            </w:r>
            <w:r>
              <w:rPr>
                <w:noProof/>
                <w:webHidden/>
              </w:rPr>
              <w:tab/>
            </w:r>
            <w:r>
              <w:rPr>
                <w:noProof/>
                <w:webHidden/>
              </w:rPr>
              <w:fldChar w:fldCharType="begin"/>
            </w:r>
            <w:r>
              <w:rPr>
                <w:noProof/>
                <w:webHidden/>
              </w:rPr>
              <w:instrText xml:space="preserve"> PAGEREF _Toc359492494 \h </w:instrText>
            </w:r>
            <w:r>
              <w:rPr>
                <w:noProof/>
                <w:webHidden/>
              </w:rPr>
            </w:r>
            <w:r>
              <w:rPr>
                <w:noProof/>
                <w:webHidden/>
              </w:rPr>
              <w:fldChar w:fldCharType="separate"/>
            </w:r>
            <w:r>
              <w:rPr>
                <w:noProof/>
                <w:webHidden/>
              </w:rPr>
              <w:t>4</w:t>
            </w:r>
            <w:r>
              <w:rPr>
                <w:noProof/>
                <w:webHidden/>
              </w:rPr>
              <w:fldChar w:fldCharType="end"/>
            </w:r>
          </w:hyperlink>
        </w:p>
        <w:p w:rsidR="00DC07F0" w:rsidRDefault="00DC07F0">
          <w:pPr>
            <w:pStyle w:val="TOC1"/>
            <w:rPr>
              <w:rFonts w:eastAsiaTheme="minorEastAsia" w:cstheme="minorBidi"/>
              <w:noProof/>
              <w:snapToGrid/>
              <w:sz w:val="22"/>
            </w:rPr>
          </w:pPr>
          <w:hyperlink w:anchor="_Toc359492495" w:history="1">
            <w:r w:rsidRPr="0061255C">
              <w:rPr>
                <w:rStyle w:val="Hyperlink"/>
                <w:noProof/>
              </w:rPr>
              <w:t>Prérequis</w:t>
            </w:r>
            <w:r>
              <w:rPr>
                <w:noProof/>
                <w:webHidden/>
              </w:rPr>
              <w:tab/>
            </w:r>
            <w:r>
              <w:rPr>
                <w:noProof/>
                <w:webHidden/>
              </w:rPr>
              <w:fldChar w:fldCharType="begin"/>
            </w:r>
            <w:r>
              <w:rPr>
                <w:noProof/>
                <w:webHidden/>
              </w:rPr>
              <w:instrText xml:space="preserve"> PAGEREF _Toc359492495 \h </w:instrText>
            </w:r>
            <w:r>
              <w:rPr>
                <w:noProof/>
                <w:webHidden/>
              </w:rPr>
            </w:r>
            <w:r>
              <w:rPr>
                <w:noProof/>
                <w:webHidden/>
              </w:rPr>
              <w:fldChar w:fldCharType="separate"/>
            </w:r>
            <w:r>
              <w:rPr>
                <w:noProof/>
                <w:webHidden/>
              </w:rPr>
              <w:t>4</w:t>
            </w:r>
            <w:r>
              <w:rPr>
                <w:noProof/>
                <w:webHidden/>
              </w:rPr>
              <w:fldChar w:fldCharType="end"/>
            </w:r>
          </w:hyperlink>
        </w:p>
        <w:p w:rsidR="00DC07F0" w:rsidRDefault="00DC07F0">
          <w:pPr>
            <w:pStyle w:val="TOC1"/>
            <w:rPr>
              <w:rFonts w:eastAsiaTheme="minorEastAsia" w:cstheme="minorBidi"/>
              <w:noProof/>
              <w:snapToGrid/>
              <w:sz w:val="22"/>
            </w:rPr>
          </w:pPr>
          <w:hyperlink w:anchor="_Toc359492496" w:history="1">
            <w:r w:rsidRPr="0061255C">
              <w:rPr>
                <w:rStyle w:val="Hyperlink"/>
                <w:noProof/>
              </w:rPr>
              <w:t>Connaissances et attendu</w:t>
            </w:r>
            <w:r>
              <w:rPr>
                <w:noProof/>
                <w:webHidden/>
              </w:rPr>
              <w:tab/>
            </w:r>
            <w:r>
              <w:rPr>
                <w:noProof/>
                <w:webHidden/>
              </w:rPr>
              <w:fldChar w:fldCharType="begin"/>
            </w:r>
            <w:r>
              <w:rPr>
                <w:noProof/>
                <w:webHidden/>
              </w:rPr>
              <w:instrText xml:space="preserve"> PAGEREF _Toc359492496 \h </w:instrText>
            </w:r>
            <w:r>
              <w:rPr>
                <w:noProof/>
                <w:webHidden/>
              </w:rPr>
            </w:r>
            <w:r>
              <w:rPr>
                <w:noProof/>
                <w:webHidden/>
              </w:rPr>
              <w:fldChar w:fldCharType="separate"/>
            </w:r>
            <w:r>
              <w:rPr>
                <w:noProof/>
                <w:webHidden/>
              </w:rPr>
              <w:t>5</w:t>
            </w:r>
            <w:r>
              <w:rPr>
                <w:noProof/>
                <w:webHidden/>
              </w:rPr>
              <w:fldChar w:fldCharType="end"/>
            </w:r>
          </w:hyperlink>
        </w:p>
        <w:p w:rsidR="00DC07F0" w:rsidRDefault="00DC07F0">
          <w:pPr>
            <w:pStyle w:val="TOC1"/>
            <w:rPr>
              <w:rFonts w:eastAsiaTheme="minorEastAsia" w:cstheme="minorBidi"/>
              <w:noProof/>
              <w:snapToGrid/>
              <w:sz w:val="22"/>
            </w:rPr>
          </w:pPr>
          <w:hyperlink w:anchor="_Toc359492497" w:history="1">
            <w:r w:rsidRPr="0061255C">
              <w:rPr>
                <w:rStyle w:val="Hyperlink"/>
                <w:noProof/>
              </w:rPr>
              <w:t>Présentation rapide du Portail Citoyen Open Data</w:t>
            </w:r>
            <w:r>
              <w:rPr>
                <w:noProof/>
                <w:webHidden/>
              </w:rPr>
              <w:tab/>
            </w:r>
            <w:r>
              <w:rPr>
                <w:noProof/>
                <w:webHidden/>
              </w:rPr>
              <w:fldChar w:fldCharType="begin"/>
            </w:r>
            <w:r>
              <w:rPr>
                <w:noProof/>
                <w:webHidden/>
              </w:rPr>
              <w:instrText xml:space="preserve"> PAGEREF _Toc359492497 \h </w:instrText>
            </w:r>
            <w:r>
              <w:rPr>
                <w:noProof/>
                <w:webHidden/>
              </w:rPr>
            </w:r>
            <w:r>
              <w:rPr>
                <w:noProof/>
                <w:webHidden/>
              </w:rPr>
              <w:fldChar w:fldCharType="separate"/>
            </w:r>
            <w:r>
              <w:rPr>
                <w:noProof/>
                <w:webHidden/>
              </w:rPr>
              <w:t>6</w:t>
            </w:r>
            <w:r>
              <w:rPr>
                <w:noProof/>
                <w:webHidden/>
              </w:rPr>
              <w:fldChar w:fldCharType="end"/>
            </w:r>
          </w:hyperlink>
        </w:p>
        <w:p w:rsidR="00DC07F0" w:rsidRDefault="00DC07F0">
          <w:pPr>
            <w:pStyle w:val="TOC1"/>
            <w:rPr>
              <w:rFonts w:eastAsiaTheme="minorEastAsia" w:cstheme="minorBidi"/>
              <w:noProof/>
              <w:snapToGrid/>
              <w:sz w:val="22"/>
            </w:rPr>
          </w:pPr>
          <w:hyperlink w:anchor="_Toc359492498" w:history="1">
            <w:r w:rsidRPr="0061255C">
              <w:rPr>
                <w:rStyle w:val="Hyperlink"/>
                <w:noProof/>
              </w:rPr>
              <w:t>Organisation du code source du Portail Citoyen Open Data</w:t>
            </w:r>
            <w:r>
              <w:rPr>
                <w:noProof/>
                <w:webHidden/>
              </w:rPr>
              <w:tab/>
            </w:r>
            <w:r>
              <w:rPr>
                <w:noProof/>
                <w:webHidden/>
              </w:rPr>
              <w:fldChar w:fldCharType="begin"/>
            </w:r>
            <w:r>
              <w:rPr>
                <w:noProof/>
                <w:webHidden/>
              </w:rPr>
              <w:instrText xml:space="preserve"> PAGEREF _Toc359492498 \h </w:instrText>
            </w:r>
            <w:r>
              <w:rPr>
                <w:noProof/>
                <w:webHidden/>
              </w:rPr>
            </w:r>
            <w:r>
              <w:rPr>
                <w:noProof/>
                <w:webHidden/>
              </w:rPr>
              <w:fldChar w:fldCharType="separate"/>
            </w:r>
            <w:r>
              <w:rPr>
                <w:noProof/>
                <w:webHidden/>
              </w:rPr>
              <w:t>7</w:t>
            </w:r>
            <w:r>
              <w:rPr>
                <w:noProof/>
                <w:webHidden/>
              </w:rPr>
              <w:fldChar w:fldCharType="end"/>
            </w:r>
          </w:hyperlink>
        </w:p>
        <w:p w:rsidR="00DC07F0" w:rsidRDefault="00DC07F0">
          <w:pPr>
            <w:pStyle w:val="TOC1"/>
            <w:rPr>
              <w:rFonts w:eastAsiaTheme="minorEastAsia" w:cstheme="minorBidi"/>
              <w:noProof/>
              <w:snapToGrid/>
              <w:sz w:val="22"/>
            </w:rPr>
          </w:pPr>
          <w:hyperlink w:anchor="_Toc359492499" w:history="1">
            <w:r w:rsidRPr="0061255C">
              <w:rPr>
                <w:rStyle w:val="Hyperlink"/>
                <w:noProof/>
              </w:rPr>
              <w:t>Publication du Portail Citoyen Open Data dans Windows Azure</w:t>
            </w:r>
            <w:r>
              <w:rPr>
                <w:noProof/>
                <w:webHidden/>
              </w:rPr>
              <w:tab/>
            </w:r>
            <w:r>
              <w:rPr>
                <w:noProof/>
                <w:webHidden/>
              </w:rPr>
              <w:fldChar w:fldCharType="begin"/>
            </w:r>
            <w:r>
              <w:rPr>
                <w:noProof/>
                <w:webHidden/>
              </w:rPr>
              <w:instrText xml:space="preserve"> PAGEREF _Toc359492499 \h </w:instrText>
            </w:r>
            <w:r>
              <w:rPr>
                <w:noProof/>
                <w:webHidden/>
              </w:rPr>
            </w:r>
            <w:r>
              <w:rPr>
                <w:noProof/>
                <w:webHidden/>
              </w:rPr>
              <w:fldChar w:fldCharType="separate"/>
            </w:r>
            <w:r>
              <w:rPr>
                <w:noProof/>
                <w:webHidden/>
              </w:rPr>
              <w:t>8</w:t>
            </w:r>
            <w:r>
              <w:rPr>
                <w:noProof/>
                <w:webHidden/>
              </w:rPr>
              <w:fldChar w:fldCharType="end"/>
            </w:r>
          </w:hyperlink>
        </w:p>
        <w:p w:rsidR="00DC07F0" w:rsidRDefault="00DC07F0">
          <w:pPr>
            <w:pStyle w:val="TOC2"/>
            <w:rPr>
              <w:rFonts w:eastAsiaTheme="minorEastAsia" w:cstheme="minorBidi"/>
              <w:noProof/>
              <w:snapToGrid/>
              <w:sz w:val="22"/>
            </w:rPr>
          </w:pPr>
          <w:hyperlink w:anchor="_Toc359492500" w:history="1">
            <w:r w:rsidRPr="0061255C">
              <w:rPr>
                <w:rStyle w:val="Hyperlink"/>
                <w:noProof/>
              </w:rPr>
              <w:t>Etape 1 – Configuration de Windows Azure</w:t>
            </w:r>
            <w:r>
              <w:rPr>
                <w:noProof/>
                <w:webHidden/>
              </w:rPr>
              <w:tab/>
            </w:r>
            <w:r>
              <w:rPr>
                <w:noProof/>
                <w:webHidden/>
              </w:rPr>
              <w:fldChar w:fldCharType="begin"/>
            </w:r>
            <w:r>
              <w:rPr>
                <w:noProof/>
                <w:webHidden/>
              </w:rPr>
              <w:instrText xml:space="preserve"> PAGEREF _Toc359492500 \h </w:instrText>
            </w:r>
            <w:r>
              <w:rPr>
                <w:noProof/>
                <w:webHidden/>
              </w:rPr>
            </w:r>
            <w:r>
              <w:rPr>
                <w:noProof/>
                <w:webHidden/>
              </w:rPr>
              <w:fldChar w:fldCharType="separate"/>
            </w:r>
            <w:r>
              <w:rPr>
                <w:noProof/>
                <w:webHidden/>
              </w:rPr>
              <w:t>8</w:t>
            </w:r>
            <w:r>
              <w:rPr>
                <w:noProof/>
                <w:webHidden/>
              </w:rPr>
              <w:fldChar w:fldCharType="end"/>
            </w:r>
          </w:hyperlink>
        </w:p>
        <w:p w:rsidR="00DC07F0" w:rsidRDefault="00DC07F0">
          <w:pPr>
            <w:pStyle w:val="TOC3"/>
            <w:rPr>
              <w:rFonts w:eastAsiaTheme="minorEastAsia" w:cstheme="minorBidi"/>
              <w:noProof/>
              <w:snapToGrid/>
              <w:sz w:val="22"/>
            </w:rPr>
          </w:pPr>
          <w:hyperlink w:anchor="_Toc359492501" w:history="1">
            <w:r w:rsidRPr="0061255C">
              <w:rPr>
                <w:rStyle w:val="Hyperlink"/>
                <w:noProof/>
              </w:rPr>
              <w:t>Création du site Web Azure</w:t>
            </w:r>
            <w:r>
              <w:rPr>
                <w:noProof/>
                <w:webHidden/>
              </w:rPr>
              <w:tab/>
            </w:r>
            <w:r>
              <w:rPr>
                <w:noProof/>
                <w:webHidden/>
              </w:rPr>
              <w:fldChar w:fldCharType="begin"/>
            </w:r>
            <w:r>
              <w:rPr>
                <w:noProof/>
                <w:webHidden/>
              </w:rPr>
              <w:instrText xml:space="preserve"> PAGEREF _Toc359492501 \h </w:instrText>
            </w:r>
            <w:r>
              <w:rPr>
                <w:noProof/>
                <w:webHidden/>
              </w:rPr>
            </w:r>
            <w:r>
              <w:rPr>
                <w:noProof/>
                <w:webHidden/>
              </w:rPr>
              <w:fldChar w:fldCharType="separate"/>
            </w:r>
            <w:r>
              <w:rPr>
                <w:noProof/>
                <w:webHidden/>
              </w:rPr>
              <w:t>8</w:t>
            </w:r>
            <w:r>
              <w:rPr>
                <w:noProof/>
                <w:webHidden/>
              </w:rPr>
              <w:fldChar w:fldCharType="end"/>
            </w:r>
          </w:hyperlink>
        </w:p>
        <w:p w:rsidR="00DC07F0" w:rsidRDefault="00DC07F0">
          <w:pPr>
            <w:pStyle w:val="TOC3"/>
            <w:rPr>
              <w:rFonts w:eastAsiaTheme="minorEastAsia" w:cstheme="minorBidi"/>
              <w:noProof/>
              <w:snapToGrid/>
              <w:sz w:val="22"/>
            </w:rPr>
          </w:pPr>
          <w:hyperlink w:anchor="_Toc359492502" w:history="1">
            <w:r w:rsidRPr="0061255C">
              <w:rPr>
                <w:rStyle w:val="Hyperlink"/>
                <w:noProof/>
              </w:rPr>
              <w:t>Récupération des informations relatives au compte de stockage</w:t>
            </w:r>
            <w:r>
              <w:rPr>
                <w:noProof/>
                <w:webHidden/>
              </w:rPr>
              <w:tab/>
            </w:r>
            <w:r>
              <w:rPr>
                <w:noProof/>
                <w:webHidden/>
              </w:rPr>
              <w:fldChar w:fldCharType="begin"/>
            </w:r>
            <w:r>
              <w:rPr>
                <w:noProof/>
                <w:webHidden/>
              </w:rPr>
              <w:instrText xml:space="preserve"> PAGEREF _Toc359492502 \h </w:instrText>
            </w:r>
            <w:r>
              <w:rPr>
                <w:noProof/>
                <w:webHidden/>
              </w:rPr>
            </w:r>
            <w:r>
              <w:rPr>
                <w:noProof/>
                <w:webHidden/>
              </w:rPr>
              <w:fldChar w:fldCharType="separate"/>
            </w:r>
            <w:r>
              <w:rPr>
                <w:noProof/>
                <w:webHidden/>
              </w:rPr>
              <w:t>10</w:t>
            </w:r>
            <w:r>
              <w:rPr>
                <w:noProof/>
                <w:webHidden/>
              </w:rPr>
              <w:fldChar w:fldCharType="end"/>
            </w:r>
          </w:hyperlink>
        </w:p>
        <w:p w:rsidR="00DC07F0" w:rsidRDefault="00DC07F0">
          <w:pPr>
            <w:pStyle w:val="TOC3"/>
            <w:rPr>
              <w:rFonts w:eastAsiaTheme="minorEastAsia" w:cstheme="minorBidi"/>
              <w:noProof/>
              <w:snapToGrid/>
              <w:sz w:val="22"/>
            </w:rPr>
          </w:pPr>
          <w:hyperlink w:anchor="_Toc359492503" w:history="1">
            <w:r w:rsidRPr="0061255C">
              <w:rPr>
                <w:rStyle w:val="Hyperlink"/>
                <w:noProof/>
              </w:rPr>
              <w:t>Création d’un répertoire Windows Azure Active Directory (AAD)</w:t>
            </w:r>
            <w:r>
              <w:rPr>
                <w:noProof/>
                <w:webHidden/>
              </w:rPr>
              <w:tab/>
            </w:r>
            <w:r>
              <w:rPr>
                <w:noProof/>
                <w:webHidden/>
              </w:rPr>
              <w:fldChar w:fldCharType="begin"/>
            </w:r>
            <w:r>
              <w:rPr>
                <w:noProof/>
                <w:webHidden/>
              </w:rPr>
              <w:instrText xml:space="preserve"> PAGEREF _Toc359492503 \h </w:instrText>
            </w:r>
            <w:r>
              <w:rPr>
                <w:noProof/>
                <w:webHidden/>
              </w:rPr>
            </w:r>
            <w:r>
              <w:rPr>
                <w:noProof/>
                <w:webHidden/>
              </w:rPr>
              <w:fldChar w:fldCharType="separate"/>
            </w:r>
            <w:r>
              <w:rPr>
                <w:noProof/>
                <w:webHidden/>
              </w:rPr>
              <w:t>12</w:t>
            </w:r>
            <w:r>
              <w:rPr>
                <w:noProof/>
                <w:webHidden/>
              </w:rPr>
              <w:fldChar w:fldCharType="end"/>
            </w:r>
          </w:hyperlink>
        </w:p>
        <w:p w:rsidR="00DC07F0" w:rsidRDefault="00DC07F0">
          <w:pPr>
            <w:pStyle w:val="TOC2"/>
            <w:rPr>
              <w:rFonts w:eastAsiaTheme="minorEastAsia" w:cstheme="minorBidi"/>
              <w:noProof/>
              <w:snapToGrid/>
              <w:sz w:val="22"/>
            </w:rPr>
          </w:pPr>
          <w:hyperlink w:anchor="_Toc359492504" w:history="1">
            <w:r w:rsidRPr="0061255C">
              <w:rPr>
                <w:rStyle w:val="Hyperlink"/>
                <w:noProof/>
              </w:rPr>
              <w:t>Etape 2 – Configuration des paramètres</w:t>
            </w:r>
            <w:r>
              <w:rPr>
                <w:noProof/>
                <w:webHidden/>
              </w:rPr>
              <w:tab/>
            </w:r>
            <w:r>
              <w:rPr>
                <w:noProof/>
                <w:webHidden/>
              </w:rPr>
              <w:fldChar w:fldCharType="begin"/>
            </w:r>
            <w:r>
              <w:rPr>
                <w:noProof/>
                <w:webHidden/>
              </w:rPr>
              <w:instrText xml:space="preserve"> PAGEREF _Toc359492504 \h </w:instrText>
            </w:r>
            <w:r>
              <w:rPr>
                <w:noProof/>
                <w:webHidden/>
              </w:rPr>
            </w:r>
            <w:r>
              <w:rPr>
                <w:noProof/>
                <w:webHidden/>
              </w:rPr>
              <w:fldChar w:fldCharType="separate"/>
            </w:r>
            <w:r>
              <w:rPr>
                <w:noProof/>
                <w:webHidden/>
              </w:rPr>
              <w:t>13</w:t>
            </w:r>
            <w:r>
              <w:rPr>
                <w:noProof/>
                <w:webHidden/>
              </w:rPr>
              <w:fldChar w:fldCharType="end"/>
            </w:r>
          </w:hyperlink>
        </w:p>
        <w:p w:rsidR="00DC07F0" w:rsidRDefault="00DC07F0">
          <w:pPr>
            <w:pStyle w:val="TOC2"/>
            <w:rPr>
              <w:rFonts w:eastAsiaTheme="minorEastAsia" w:cstheme="minorBidi"/>
              <w:noProof/>
              <w:snapToGrid/>
              <w:sz w:val="22"/>
            </w:rPr>
          </w:pPr>
          <w:hyperlink w:anchor="_Toc359492505" w:history="1">
            <w:r w:rsidRPr="0061255C">
              <w:rPr>
                <w:rStyle w:val="Hyperlink"/>
                <w:noProof/>
              </w:rPr>
              <w:t>Etape 3 – Déploiement du Portail Citoyen Open Data</w:t>
            </w:r>
            <w:r>
              <w:rPr>
                <w:noProof/>
                <w:webHidden/>
              </w:rPr>
              <w:tab/>
            </w:r>
            <w:r>
              <w:rPr>
                <w:noProof/>
                <w:webHidden/>
              </w:rPr>
              <w:fldChar w:fldCharType="begin"/>
            </w:r>
            <w:r>
              <w:rPr>
                <w:noProof/>
                <w:webHidden/>
              </w:rPr>
              <w:instrText xml:space="preserve"> PAGEREF _Toc359492505 \h </w:instrText>
            </w:r>
            <w:r>
              <w:rPr>
                <w:noProof/>
                <w:webHidden/>
              </w:rPr>
            </w:r>
            <w:r>
              <w:rPr>
                <w:noProof/>
                <w:webHidden/>
              </w:rPr>
              <w:fldChar w:fldCharType="separate"/>
            </w:r>
            <w:r>
              <w:rPr>
                <w:noProof/>
                <w:webHidden/>
              </w:rPr>
              <w:t>15</w:t>
            </w:r>
            <w:r>
              <w:rPr>
                <w:noProof/>
                <w:webHidden/>
              </w:rPr>
              <w:fldChar w:fldCharType="end"/>
            </w:r>
          </w:hyperlink>
        </w:p>
        <w:p w:rsidR="00DC07F0" w:rsidRDefault="00DC07F0">
          <w:pPr>
            <w:pStyle w:val="TOC2"/>
            <w:rPr>
              <w:rFonts w:eastAsiaTheme="minorEastAsia" w:cstheme="minorBidi"/>
              <w:noProof/>
              <w:snapToGrid/>
              <w:sz w:val="22"/>
            </w:rPr>
          </w:pPr>
          <w:hyperlink w:anchor="_Toc359492506" w:history="1">
            <w:r w:rsidRPr="0061255C">
              <w:rPr>
                <w:rStyle w:val="Hyperlink"/>
                <w:noProof/>
              </w:rPr>
              <w:t>Etape 4 – Enrichissement du Portail Citoyen Open Data</w:t>
            </w:r>
            <w:r>
              <w:rPr>
                <w:noProof/>
                <w:webHidden/>
              </w:rPr>
              <w:tab/>
            </w:r>
            <w:r>
              <w:rPr>
                <w:noProof/>
                <w:webHidden/>
              </w:rPr>
              <w:fldChar w:fldCharType="begin"/>
            </w:r>
            <w:r>
              <w:rPr>
                <w:noProof/>
                <w:webHidden/>
              </w:rPr>
              <w:instrText xml:space="preserve"> PAGEREF _Toc359492506 \h </w:instrText>
            </w:r>
            <w:r>
              <w:rPr>
                <w:noProof/>
                <w:webHidden/>
              </w:rPr>
            </w:r>
            <w:r>
              <w:rPr>
                <w:noProof/>
                <w:webHidden/>
              </w:rPr>
              <w:fldChar w:fldCharType="separate"/>
            </w:r>
            <w:r>
              <w:rPr>
                <w:noProof/>
                <w:webHidden/>
              </w:rPr>
              <w:t>16</w:t>
            </w:r>
            <w:r>
              <w:rPr>
                <w:noProof/>
                <w:webHidden/>
              </w:rPr>
              <w:fldChar w:fldCharType="end"/>
            </w:r>
          </w:hyperlink>
        </w:p>
        <w:p w:rsidR="00DC07F0" w:rsidRDefault="00DC07F0">
          <w:pPr>
            <w:pStyle w:val="TOC3"/>
            <w:rPr>
              <w:rFonts w:eastAsiaTheme="minorEastAsia" w:cstheme="minorBidi"/>
              <w:noProof/>
              <w:snapToGrid/>
              <w:sz w:val="22"/>
            </w:rPr>
          </w:pPr>
          <w:hyperlink w:anchor="_Toc359492507" w:history="1">
            <w:r w:rsidRPr="0061255C">
              <w:rPr>
                <w:rStyle w:val="Hyperlink"/>
                <w:noProof/>
              </w:rPr>
              <w:t>Menu Configuration</w:t>
            </w:r>
            <w:r>
              <w:rPr>
                <w:noProof/>
                <w:webHidden/>
              </w:rPr>
              <w:tab/>
            </w:r>
            <w:r>
              <w:rPr>
                <w:noProof/>
                <w:webHidden/>
              </w:rPr>
              <w:fldChar w:fldCharType="begin"/>
            </w:r>
            <w:r>
              <w:rPr>
                <w:noProof/>
                <w:webHidden/>
              </w:rPr>
              <w:instrText xml:space="preserve"> PAGEREF _Toc359492507 \h </w:instrText>
            </w:r>
            <w:r>
              <w:rPr>
                <w:noProof/>
                <w:webHidden/>
              </w:rPr>
            </w:r>
            <w:r>
              <w:rPr>
                <w:noProof/>
                <w:webHidden/>
              </w:rPr>
              <w:fldChar w:fldCharType="separate"/>
            </w:r>
            <w:r>
              <w:rPr>
                <w:noProof/>
                <w:webHidden/>
              </w:rPr>
              <w:t>17</w:t>
            </w:r>
            <w:r>
              <w:rPr>
                <w:noProof/>
                <w:webHidden/>
              </w:rPr>
              <w:fldChar w:fldCharType="end"/>
            </w:r>
          </w:hyperlink>
        </w:p>
        <w:p w:rsidR="00DC07F0" w:rsidRDefault="00DC07F0">
          <w:pPr>
            <w:pStyle w:val="TOC3"/>
            <w:rPr>
              <w:rFonts w:eastAsiaTheme="minorEastAsia" w:cstheme="minorBidi"/>
              <w:noProof/>
              <w:snapToGrid/>
              <w:sz w:val="22"/>
            </w:rPr>
          </w:pPr>
          <w:hyperlink w:anchor="_Toc359492508" w:history="1">
            <w:r w:rsidRPr="0061255C">
              <w:rPr>
                <w:rStyle w:val="Hyperlink"/>
                <w:noProof/>
              </w:rPr>
              <w:t>Menu Apparence globale</w:t>
            </w:r>
            <w:r>
              <w:rPr>
                <w:noProof/>
                <w:webHidden/>
              </w:rPr>
              <w:tab/>
            </w:r>
            <w:r>
              <w:rPr>
                <w:noProof/>
                <w:webHidden/>
              </w:rPr>
              <w:fldChar w:fldCharType="begin"/>
            </w:r>
            <w:r>
              <w:rPr>
                <w:noProof/>
                <w:webHidden/>
              </w:rPr>
              <w:instrText xml:space="preserve"> PAGEREF _Toc359492508 \h </w:instrText>
            </w:r>
            <w:r>
              <w:rPr>
                <w:noProof/>
                <w:webHidden/>
              </w:rPr>
            </w:r>
            <w:r>
              <w:rPr>
                <w:noProof/>
                <w:webHidden/>
              </w:rPr>
              <w:fldChar w:fldCharType="separate"/>
            </w:r>
            <w:r>
              <w:rPr>
                <w:noProof/>
                <w:webHidden/>
              </w:rPr>
              <w:t>18</w:t>
            </w:r>
            <w:r>
              <w:rPr>
                <w:noProof/>
                <w:webHidden/>
              </w:rPr>
              <w:fldChar w:fldCharType="end"/>
            </w:r>
          </w:hyperlink>
        </w:p>
        <w:p w:rsidR="00DC07F0" w:rsidRDefault="00DC07F0">
          <w:pPr>
            <w:pStyle w:val="TOC3"/>
            <w:rPr>
              <w:rFonts w:eastAsiaTheme="minorEastAsia" w:cstheme="minorBidi"/>
              <w:noProof/>
              <w:snapToGrid/>
              <w:sz w:val="22"/>
            </w:rPr>
          </w:pPr>
          <w:hyperlink w:anchor="_Toc359492509" w:history="1">
            <w:r w:rsidRPr="0061255C">
              <w:rPr>
                <w:rStyle w:val="Hyperlink"/>
                <w:noProof/>
              </w:rPr>
              <w:t>Menu Accueil, Licence et Démarche</w:t>
            </w:r>
            <w:r>
              <w:rPr>
                <w:noProof/>
                <w:webHidden/>
              </w:rPr>
              <w:tab/>
            </w:r>
            <w:r>
              <w:rPr>
                <w:noProof/>
                <w:webHidden/>
              </w:rPr>
              <w:fldChar w:fldCharType="begin"/>
            </w:r>
            <w:r>
              <w:rPr>
                <w:noProof/>
                <w:webHidden/>
              </w:rPr>
              <w:instrText xml:space="preserve"> PAGEREF _Toc359492509 \h </w:instrText>
            </w:r>
            <w:r>
              <w:rPr>
                <w:noProof/>
                <w:webHidden/>
              </w:rPr>
            </w:r>
            <w:r>
              <w:rPr>
                <w:noProof/>
                <w:webHidden/>
              </w:rPr>
              <w:fldChar w:fldCharType="separate"/>
            </w:r>
            <w:r>
              <w:rPr>
                <w:noProof/>
                <w:webHidden/>
              </w:rPr>
              <w:t>18</w:t>
            </w:r>
            <w:r>
              <w:rPr>
                <w:noProof/>
                <w:webHidden/>
              </w:rPr>
              <w:fldChar w:fldCharType="end"/>
            </w:r>
          </w:hyperlink>
        </w:p>
        <w:p w:rsidR="00DC07F0" w:rsidRDefault="00DC07F0">
          <w:pPr>
            <w:pStyle w:val="TOC3"/>
            <w:rPr>
              <w:rFonts w:eastAsiaTheme="minorEastAsia" w:cstheme="minorBidi"/>
              <w:noProof/>
              <w:snapToGrid/>
              <w:sz w:val="22"/>
            </w:rPr>
          </w:pPr>
          <w:hyperlink w:anchor="_Toc359492510" w:history="1">
            <w:r w:rsidRPr="0061255C">
              <w:rPr>
                <w:rStyle w:val="Hyperlink"/>
                <w:noProof/>
              </w:rPr>
              <w:t>Menu Applications</w:t>
            </w:r>
            <w:r>
              <w:rPr>
                <w:noProof/>
                <w:webHidden/>
              </w:rPr>
              <w:tab/>
            </w:r>
            <w:r>
              <w:rPr>
                <w:noProof/>
                <w:webHidden/>
              </w:rPr>
              <w:fldChar w:fldCharType="begin"/>
            </w:r>
            <w:r>
              <w:rPr>
                <w:noProof/>
                <w:webHidden/>
              </w:rPr>
              <w:instrText xml:space="preserve"> PAGEREF _Toc359492510 \h </w:instrText>
            </w:r>
            <w:r>
              <w:rPr>
                <w:noProof/>
                <w:webHidden/>
              </w:rPr>
            </w:r>
            <w:r>
              <w:rPr>
                <w:noProof/>
                <w:webHidden/>
              </w:rPr>
              <w:fldChar w:fldCharType="separate"/>
            </w:r>
            <w:r>
              <w:rPr>
                <w:noProof/>
                <w:webHidden/>
              </w:rPr>
              <w:t>18</w:t>
            </w:r>
            <w:r>
              <w:rPr>
                <w:noProof/>
                <w:webHidden/>
              </w:rPr>
              <w:fldChar w:fldCharType="end"/>
            </w:r>
          </w:hyperlink>
        </w:p>
        <w:p w:rsidR="00DC07F0" w:rsidRDefault="00DC07F0">
          <w:pPr>
            <w:pStyle w:val="TOC3"/>
            <w:rPr>
              <w:rFonts w:eastAsiaTheme="minorEastAsia" w:cstheme="minorBidi"/>
              <w:noProof/>
              <w:snapToGrid/>
              <w:sz w:val="22"/>
            </w:rPr>
          </w:pPr>
          <w:hyperlink w:anchor="_Toc359492511" w:history="1">
            <w:r w:rsidRPr="0061255C">
              <w:rPr>
                <w:rStyle w:val="Hyperlink"/>
                <w:noProof/>
              </w:rPr>
              <w:t>Menu Contact</w:t>
            </w:r>
            <w:r>
              <w:rPr>
                <w:noProof/>
                <w:webHidden/>
              </w:rPr>
              <w:tab/>
            </w:r>
            <w:r>
              <w:rPr>
                <w:noProof/>
                <w:webHidden/>
              </w:rPr>
              <w:fldChar w:fldCharType="begin"/>
            </w:r>
            <w:r>
              <w:rPr>
                <w:noProof/>
                <w:webHidden/>
              </w:rPr>
              <w:instrText xml:space="preserve"> PAGEREF _Toc359492511 \h </w:instrText>
            </w:r>
            <w:r>
              <w:rPr>
                <w:noProof/>
                <w:webHidden/>
              </w:rPr>
            </w:r>
            <w:r>
              <w:rPr>
                <w:noProof/>
                <w:webHidden/>
              </w:rPr>
              <w:fldChar w:fldCharType="separate"/>
            </w:r>
            <w:r>
              <w:rPr>
                <w:noProof/>
                <w:webHidden/>
              </w:rPr>
              <w:t>18</w:t>
            </w:r>
            <w:r>
              <w:rPr>
                <w:noProof/>
                <w:webHidden/>
              </w:rPr>
              <w:fldChar w:fldCharType="end"/>
            </w:r>
          </w:hyperlink>
        </w:p>
        <w:p w:rsidR="00307502" w:rsidRDefault="00307502">
          <w:r>
            <w:rPr>
              <w:b/>
              <w:bCs/>
              <w:noProof/>
            </w:rPr>
            <w:fldChar w:fldCharType="end"/>
          </w:r>
        </w:p>
      </w:sdtContent>
    </w:sdt>
    <w:p w:rsidR="00307502" w:rsidRPr="00307502" w:rsidRDefault="00307502" w:rsidP="00307502">
      <w:pPr>
        <w:rPr>
          <w:lang w:eastAsia="en-US"/>
        </w:rPr>
      </w:pPr>
      <w:bookmarkStart w:id="1" w:name="_GoBack"/>
      <w:bookmarkEnd w:id="1"/>
    </w:p>
    <w:p w:rsidR="00F7593A" w:rsidRPr="005F77DF" w:rsidRDefault="00F7593A" w:rsidP="00F7593A">
      <w:pPr>
        <w:pStyle w:val="Heading1"/>
      </w:pPr>
      <w:bookmarkStart w:id="2" w:name="_Toc246846964"/>
      <w:bookmarkStart w:id="3" w:name="_Toc356479767"/>
      <w:bookmarkStart w:id="4" w:name="_Toc164668485"/>
      <w:bookmarkStart w:id="5" w:name="_Toc359492493"/>
      <w:r w:rsidRPr="005F77DF">
        <w:lastRenderedPageBreak/>
        <w:t>Commentaires</w:t>
      </w:r>
      <w:bookmarkEnd w:id="5"/>
    </w:p>
    <w:p w:rsidR="00F7593A" w:rsidRPr="005F77DF" w:rsidRDefault="00F7593A" w:rsidP="00F7593A">
      <w:r w:rsidRPr="005F77DF">
        <w:t xml:space="preserve">Votre opinion nous intéresse. N’hésitez pas à nous transmettre vos commentaires via la boîte aux lettres </w:t>
      </w:r>
      <w:r>
        <w:t>Open Data France</w:t>
      </w:r>
      <w:r w:rsidRPr="005F77DF">
        <w:t xml:space="preserve"> (</w:t>
      </w:r>
      <w:hyperlink r:id="rId8" w:history="1">
        <w:r w:rsidRPr="005F77DF">
          <w:rPr>
            <w:rStyle w:val="Hyperlink"/>
          </w:rPr>
          <w:t>mailto:ogdifrance@live.fr</w:t>
        </w:r>
      </w:hyperlink>
      <w:r w:rsidRPr="005F77DF">
        <w:t xml:space="preserve">) afin que nous puissions améliorer </w:t>
      </w:r>
      <w:r>
        <w:rPr>
          <w:snapToGrid/>
        </w:rPr>
        <w:t xml:space="preserve">la </w:t>
      </w:r>
      <w:hyperlink r:id="rId9" w:history="1">
        <w:r w:rsidRPr="008B7C1A">
          <w:rPr>
            <w:rStyle w:val="Hyperlink"/>
            <w:snapToGrid/>
          </w:rPr>
          <w:t>solution Open Data Clé en main</w:t>
        </w:r>
      </w:hyperlink>
      <w:r>
        <w:rPr>
          <w:rStyle w:val="FootnoteReference"/>
          <w:snapToGrid/>
        </w:rPr>
        <w:footnoteReference w:id="1"/>
      </w:r>
      <w:r>
        <w:rPr>
          <w:snapToGrid/>
        </w:rPr>
        <w:t xml:space="preserve"> disponible sur le site Microsoft Partner Network et ses différents accélérateurs</w:t>
      </w:r>
      <w:r w:rsidRPr="005F77DF">
        <w:t>.</w:t>
      </w:r>
    </w:p>
    <w:p w:rsidR="00F7593A" w:rsidRPr="005F77DF" w:rsidRDefault="00F7593A" w:rsidP="00F7593A">
      <w:pPr>
        <w:rPr>
          <w:snapToGrid/>
          <w:lang w:eastAsia="en-US"/>
        </w:rPr>
      </w:pPr>
      <w:r w:rsidRPr="005F77DF">
        <w:rPr>
          <w:snapToGrid/>
          <w:lang w:eastAsia="en-US"/>
        </w:rPr>
        <w:t xml:space="preserve">Le </w:t>
      </w:r>
      <w:hyperlink r:id="rId10" w:history="1">
        <w:r>
          <w:rPr>
            <w:rStyle w:val="Hyperlink"/>
            <w:snapToGrid/>
            <w:lang w:eastAsia="en-US"/>
          </w:rPr>
          <w:t>blog MSDN Open Data France</w:t>
        </w:r>
      </w:hyperlink>
      <w:r w:rsidRPr="005F77DF">
        <w:rPr>
          <w:rStyle w:val="FootnoteReference"/>
          <w:snapToGrid/>
          <w:lang w:eastAsia="en-US"/>
        </w:rPr>
        <w:footnoteReference w:id="2"/>
      </w:r>
      <w:r w:rsidRPr="005F77DF">
        <w:rPr>
          <w:snapToGrid/>
          <w:lang w:eastAsia="en-US"/>
        </w:rPr>
        <w:t xml:space="preserve"> vous tient informé dans le même temps des dernières évolutions d</w:t>
      </w:r>
      <w:r>
        <w:rPr>
          <w:snapToGrid/>
          <w:lang w:eastAsia="en-US"/>
        </w:rPr>
        <w:t xml:space="preserve">e la solution Open Data Clé en main, des différents accélérateurs proposés dans ce contexte, </w:t>
      </w:r>
      <w:r w:rsidRPr="005F77DF">
        <w:rPr>
          <w:snapToGrid/>
          <w:lang w:eastAsia="en-US"/>
        </w:rPr>
        <w:t xml:space="preserve">de l’actualité </w:t>
      </w:r>
      <w:r>
        <w:rPr>
          <w:snapToGrid/>
          <w:lang w:eastAsia="en-US"/>
        </w:rPr>
        <w:t>et des nouveautés relatives à c</w:t>
      </w:r>
      <w:r w:rsidRPr="005F77DF">
        <w:rPr>
          <w:snapToGrid/>
          <w:lang w:eastAsia="en-US"/>
        </w:rPr>
        <w:t>e</w:t>
      </w:r>
      <w:r>
        <w:rPr>
          <w:snapToGrid/>
          <w:lang w:eastAsia="en-US"/>
        </w:rPr>
        <w:t>ux-ci</w:t>
      </w:r>
      <w:r w:rsidRPr="005F77DF">
        <w:rPr>
          <w:snapToGrid/>
          <w:lang w:eastAsia="en-US"/>
        </w:rPr>
        <w:t>.</w:t>
      </w:r>
    </w:p>
    <w:p w:rsidR="009E230B" w:rsidRPr="008134A4" w:rsidRDefault="009E230B" w:rsidP="009E230B">
      <w:pPr>
        <w:pStyle w:val="Heading1"/>
      </w:pPr>
      <w:bookmarkStart w:id="6" w:name="_Toc335902528"/>
      <w:bookmarkStart w:id="7" w:name="_Toc359492494"/>
      <w:bookmarkEnd w:id="2"/>
      <w:bookmarkEnd w:id="3"/>
      <w:r w:rsidRPr="008134A4">
        <w:lastRenderedPageBreak/>
        <w:t>Résumé</w:t>
      </w:r>
      <w:bookmarkEnd w:id="6"/>
      <w:bookmarkEnd w:id="7"/>
    </w:p>
    <w:p w:rsidR="009E230B" w:rsidRDefault="009E230B" w:rsidP="009E230B">
      <w:pPr>
        <w:rPr>
          <w:noProof/>
        </w:rPr>
      </w:pPr>
      <w:r w:rsidRPr="008134A4">
        <w:rPr>
          <w:noProof/>
        </w:rPr>
        <w:t xml:space="preserve">Ce document détaille l’ensemble du processus de mise en œuvre et de publication sur la </w:t>
      </w:r>
      <w:hyperlink r:id="rId11" w:history="1">
        <w:r w:rsidRPr="008134A4">
          <w:rPr>
            <w:rStyle w:val="Hyperlink"/>
            <w:rFonts w:eastAsiaTheme="majorEastAsia"/>
            <w:noProof/>
          </w:rPr>
          <w:t>plateforme Windows Azure</w:t>
        </w:r>
      </w:hyperlink>
      <w:r w:rsidRPr="008134A4">
        <w:rPr>
          <w:rStyle w:val="FootnoteReference"/>
          <w:rFonts w:eastAsiaTheme="majorEastAsia"/>
          <w:noProof/>
        </w:rPr>
        <w:footnoteReference w:id="3"/>
      </w:r>
      <w:r w:rsidRPr="008134A4">
        <w:rPr>
          <w:noProof/>
        </w:rPr>
        <w:t xml:space="preserve"> d’une solution personnalisée</w:t>
      </w:r>
      <w:r>
        <w:rPr>
          <w:noProof/>
        </w:rPr>
        <w:t xml:space="preserve"> du Portail Citoyen Open Data</w:t>
      </w:r>
      <w:r w:rsidR="00156D2D">
        <w:rPr>
          <w:noProof/>
        </w:rPr>
        <w:t>, l’un des accélérateurs de la solution Open Data Clé en main</w:t>
      </w:r>
      <w:r>
        <w:rPr>
          <w:noProof/>
        </w:rPr>
        <w:t xml:space="preserve"> destiné à s’exécuter dans les </w:t>
      </w:r>
      <w:hyperlink r:id="rId12" w:history="1">
        <w:r w:rsidRPr="006A31D1">
          <w:rPr>
            <w:rStyle w:val="Hyperlink"/>
            <w:rFonts w:eastAsiaTheme="majorEastAsia"/>
            <w:noProof/>
          </w:rPr>
          <w:t>services de cloud computing (</w:t>
        </w:r>
        <w:r w:rsidRPr="00156D2D">
          <w:rPr>
            <w:rStyle w:val="Hyperlink"/>
            <w:rFonts w:eastAsiaTheme="majorEastAsia"/>
            <w:noProof/>
          </w:rPr>
          <w:t>Cloud Services)</w:t>
        </w:r>
      </w:hyperlink>
      <w:r>
        <w:rPr>
          <w:rStyle w:val="FootnoteReference"/>
          <w:rFonts w:eastAsiaTheme="majorEastAsia"/>
          <w:noProof/>
        </w:rPr>
        <w:footnoteReference w:id="4"/>
      </w:r>
      <w:r>
        <w:rPr>
          <w:noProof/>
        </w:rPr>
        <w:t xml:space="preserve"> de Windows Azure.</w:t>
      </w:r>
      <w:r w:rsidRPr="008134A4">
        <w:rPr>
          <w:noProof/>
        </w:rPr>
        <w:t xml:space="preserve"> </w:t>
      </w:r>
    </w:p>
    <w:p w:rsidR="009E230B" w:rsidRPr="008134A4" w:rsidRDefault="009E230B" w:rsidP="009E230B">
      <w:pPr>
        <w:rPr>
          <w:noProof/>
        </w:rPr>
      </w:pPr>
      <w:r w:rsidRPr="008134A4">
        <w:rPr>
          <w:noProof/>
        </w:rPr>
        <w:t xml:space="preserve">Un accompagnement pas-à-pas vous est ainsi proposé pour toutes les étapes du processus vis-à-vis de la plateforme Windows Azure. </w:t>
      </w:r>
    </w:p>
    <w:p w:rsidR="009E230B" w:rsidRDefault="009E230B" w:rsidP="009E230B">
      <w:pPr>
        <w:rPr>
          <w:noProof/>
        </w:rPr>
      </w:pPr>
      <w:r>
        <w:rPr>
          <w:noProof/>
        </w:rPr>
        <w:t xml:space="preserve">Ainsi, </w:t>
      </w:r>
      <w:r w:rsidR="00156D2D">
        <w:rPr>
          <w:noProof/>
        </w:rPr>
        <w:t xml:space="preserve">vous </w:t>
      </w:r>
      <w:r>
        <w:rPr>
          <w:noProof/>
        </w:rPr>
        <w:t>abordez comment</w:t>
      </w:r>
      <w:r w:rsidRPr="008134A4">
        <w:rPr>
          <w:noProof/>
        </w:rPr>
        <w:t xml:space="preserve"> configure</w:t>
      </w:r>
      <w:r>
        <w:rPr>
          <w:noProof/>
        </w:rPr>
        <w:t>r</w:t>
      </w:r>
      <w:r w:rsidRPr="008134A4">
        <w:rPr>
          <w:noProof/>
        </w:rPr>
        <w:t xml:space="preserve"> et </w:t>
      </w:r>
      <w:r>
        <w:rPr>
          <w:noProof/>
        </w:rPr>
        <w:t>publier</w:t>
      </w:r>
      <w:r w:rsidRPr="008134A4">
        <w:rPr>
          <w:noProof/>
        </w:rPr>
        <w:t xml:space="preserve"> la solution, à savoir </w:t>
      </w:r>
      <w:r>
        <w:rPr>
          <w:noProof/>
        </w:rPr>
        <w:t>le Portail Citoyen Open Data</w:t>
      </w:r>
      <w:r w:rsidRPr="008134A4">
        <w:rPr>
          <w:noProof/>
        </w:rPr>
        <w:t>, dans votre compte Windows Azure. Ceci correspond à l’étape ultime avant d’avoir une solution entièrement fonctionnelle et opérationnelle.</w:t>
      </w:r>
    </w:p>
    <w:p w:rsidR="009E230B" w:rsidRPr="008134A4" w:rsidRDefault="009E230B" w:rsidP="009E230B">
      <w:pPr>
        <w:pStyle w:val="Heading1"/>
        <w:pageBreakBefore w:val="0"/>
      </w:pPr>
      <w:bookmarkStart w:id="8" w:name="_Toc335902529"/>
      <w:bookmarkStart w:id="9" w:name="_Toc359492495"/>
      <w:r w:rsidRPr="008134A4">
        <w:t>Prérequis</w:t>
      </w:r>
      <w:bookmarkEnd w:id="8"/>
      <w:bookmarkEnd w:id="9"/>
    </w:p>
    <w:p w:rsidR="009E230B" w:rsidRPr="008134A4" w:rsidRDefault="009E230B" w:rsidP="009E230B">
      <w:r w:rsidRPr="008134A4">
        <w:t xml:space="preserve">Ce </w:t>
      </w:r>
      <w:r>
        <w:t>Portail Citoyen Open Data</w:t>
      </w:r>
      <w:r>
        <w:rPr>
          <w:snapToGrid/>
        </w:rPr>
        <w:t xml:space="preserve"> </w:t>
      </w:r>
      <w:r w:rsidRPr="008134A4">
        <w:rPr>
          <w:snapToGrid/>
        </w:rPr>
        <w:t>à destination de l’environnement d’exécution Windows Azure</w:t>
      </w:r>
      <w:r w:rsidRPr="008134A4">
        <w:t xml:space="preserve"> nécessite un ordinateur sous Windows Server 2003 (R2) SP1, Windows 7</w:t>
      </w:r>
      <w:r>
        <w:t>, Windows 8</w:t>
      </w:r>
      <w:r w:rsidRPr="008134A4">
        <w:t>, Windows Server (R2) 2008</w:t>
      </w:r>
      <w:r>
        <w:t>, Windows Server 2012</w:t>
      </w:r>
      <w:r w:rsidRPr="008134A4">
        <w:t xml:space="preserve"> ou ultérieur. </w:t>
      </w:r>
    </w:p>
    <w:p w:rsidR="009E230B" w:rsidRPr="008134A4" w:rsidRDefault="009E230B" w:rsidP="009E230B">
      <w:r w:rsidRPr="008134A4">
        <w:t>Le lecteur doit connaître les technologies des services Web RESTful, le langage C# et .NET Framework afin de pouvoir facilement comprendre les éléments mis ainsi à disposition.</w:t>
      </w:r>
    </w:p>
    <w:p w:rsidR="009E230B" w:rsidRPr="008134A4" w:rsidRDefault="009E230B" w:rsidP="009E230B">
      <w:pPr>
        <w:pStyle w:val="Heading1"/>
      </w:pPr>
      <w:bookmarkStart w:id="10" w:name="_Toc163665132"/>
      <w:bookmarkStart w:id="11" w:name="_Toc284246060"/>
      <w:bookmarkStart w:id="12" w:name="_Toc294889682"/>
      <w:bookmarkStart w:id="13" w:name="_Toc323230608"/>
      <w:bookmarkStart w:id="14" w:name="_Toc335902530"/>
      <w:bookmarkStart w:id="15" w:name="_Toc359492496"/>
      <w:r w:rsidRPr="008134A4">
        <w:lastRenderedPageBreak/>
        <w:t>Connaissances et attendu</w:t>
      </w:r>
      <w:bookmarkEnd w:id="10"/>
      <w:bookmarkEnd w:id="11"/>
      <w:bookmarkEnd w:id="12"/>
      <w:bookmarkEnd w:id="13"/>
      <w:bookmarkEnd w:id="14"/>
      <w:bookmarkEnd w:id="15"/>
    </w:p>
    <w:p w:rsidR="009E230B" w:rsidRPr="008134A4" w:rsidRDefault="009E230B" w:rsidP="009E230B">
      <w:r w:rsidRPr="008134A4">
        <w:t xml:space="preserve">La mise en œuvre du </w:t>
      </w:r>
      <w:r>
        <w:t>Portail Citoyen Open Data</w:t>
      </w:r>
      <w:r w:rsidRPr="008134A4">
        <w:rPr>
          <w:snapToGrid/>
        </w:rPr>
        <w:t xml:space="preserve"> </w:t>
      </w:r>
      <w:r w:rsidRPr="008134A4">
        <w:t>requiert une expérience préalable :</w:t>
      </w:r>
    </w:p>
    <w:p w:rsidR="009E230B" w:rsidRPr="008134A4" w:rsidRDefault="009E230B" w:rsidP="00F727E6">
      <w:pPr>
        <w:numPr>
          <w:ilvl w:val="0"/>
          <w:numId w:val="14"/>
        </w:numPr>
        <w:ind w:left="714" w:hanging="357"/>
      </w:pPr>
      <w:r w:rsidRPr="008134A4">
        <w:t xml:space="preserve">De la plateforme </w:t>
      </w:r>
      <w:r w:rsidRPr="008134A4">
        <w:rPr>
          <w:noProof/>
        </w:rPr>
        <w:t>Microsoft Windows Azure</w:t>
      </w:r>
      <w:r w:rsidRPr="008134A4">
        <w:t>,</w:t>
      </w:r>
    </w:p>
    <w:p w:rsidR="009E230B" w:rsidRPr="008134A4" w:rsidRDefault="009E230B" w:rsidP="00F727E6">
      <w:pPr>
        <w:numPr>
          <w:ilvl w:val="0"/>
          <w:numId w:val="14"/>
        </w:numPr>
        <w:ind w:left="714" w:hanging="357"/>
      </w:pPr>
      <w:r w:rsidRPr="008134A4">
        <w:t>De l’environnement de développement Microsoft Visual Studio 201</w:t>
      </w:r>
      <w:r w:rsidR="000B11A1">
        <w:t>2</w:t>
      </w:r>
      <w:r w:rsidRPr="008134A4">
        <w:t>,</w:t>
      </w:r>
    </w:p>
    <w:p w:rsidR="009E230B" w:rsidRPr="008134A4" w:rsidRDefault="009E230B" w:rsidP="00F727E6">
      <w:pPr>
        <w:numPr>
          <w:ilvl w:val="0"/>
          <w:numId w:val="14"/>
        </w:numPr>
        <w:ind w:left="714" w:hanging="357"/>
      </w:pPr>
      <w:r w:rsidRPr="008134A4">
        <w:t>De la programmation avec le Microsoft Framework .NET,</w:t>
      </w:r>
    </w:p>
    <w:p w:rsidR="009E230B" w:rsidRPr="008134A4" w:rsidRDefault="009E230B" w:rsidP="00F727E6">
      <w:pPr>
        <w:numPr>
          <w:ilvl w:val="0"/>
          <w:numId w:val="14"/>
        </w:numPr>
        <w:ind w:left="714" w:hanging="357"/>
      </w:pPr>
      <w:r w:rsidRPr="008134A4">
        <w:t>Des dernières technologies Web comme ASP.NET MVC ou encore jQuery.</w:t>
      </w:r>
    </w:p>
    <w:p w:rsidR="009E230B" w:rsidRPr="009E230B" w:rsidRDefault="009E230B" w:rsidP="009E230B">
      <w:pPr>
        <w:pStyle w:val="AlertLabelinList1"/>
        <w:spacing w:before="0" w:after="120" w:line="240" w:lineRule="auto"/>
        <w:ind w:left="357"/>
        <w:rPr>
          <w:rFonts w:asciiTheme="minorHAnsi" w:hAnsiTheme="minorHAnsi" w:cstheme="minorHAnsi"/>
          <w:b w:val="0"/>
          <w:kern w:val="0"/>
          <w:lang w:eastAsia="zh-TW"/>
        </w:rPr>
      </w:pPr>
      <w:r w:rsidRPr="009E230B">
        <w:rPr>
          <w:rFonts w:asciiTheme="minorHAnsi" w:hAnsiTheme="minorHAnsi" w:cstheme="minorHAnsi"/>
          <w:kern w:val="0"/>
          <w:lang w:eastAsia="zh-TW"/>
        </w:rPr>
        <w:t>Remarque </w:t>
      </w:r>
      <w:r w:rsidRPr="009E230B">
        <w:rPr>
          <w:rFonts w:asciiTheme="minorHAnsi" w:hAnsiTheme="minorHAnsi" w:cstheme="minorHAnsi"/>
          <w:b w:val="0"/>
          <w:kern w:val="0"/>
          <w:lang w:eastAsia="zh-TW"/>
        </w:rPr>
        <w:t>: 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9E230B" w:rsidRPr="009E230B" w:rsidRDefault="001516DA" w:rsidP="00F727E6">
      <w:pPr>
        <w:pStyle w:val="AlertTextinList1"/>
        <w:numPr>
          <w:ilvl w:val="0"/>
          <w:numId w:val="15"/>
        </w:numPr>
        <w:spacing w:before="0" w:after="120" w:line="240" w:lineRule="auto"/>
        <w:ind w:right="357"/>
        <w:rPr>
          <w:rFonts w:asciiTheme="minorHAnsi" w:hAnsiTheme="minorHAnsi" w:cstheme="minorHAnsi"/>
          <w:kern w:val="0"/>
          <w:lang w:eastAsia="zh-TW"/>
        </w:rPr>
      </w:pPr>
      <w:hyperlink r:id="rId13" w:history="1">
        <w:r w:rsidR="009E230B" w:rsidRPr="009E230B">
          <w:rPr>
            <w:rStyle w:val="Hyperlink"/>
            <w:rFonts w:asciiTheme="minorHAnsi" w:eastAsiaTheme="majorEastAsia" w:hAnsiTheme="minorHAnsi" w:cstheme="minorHAnsi"/>
            <w:kern w:val="0"/>
            <w:lang w:eastAsia="zh-TW"/>
          </w:rPr>
          <w:t>Microsoft Windows Azure Training Kit (mise à jou</w:t>
        </w:r>
        <w:r w:rsidR="001352A0">
          <w:rPr>
            <w:rStyle w:val="Hyperlink"/>
            <w:rFonts w:asciiTheme="minorHAnsi" w:eastAsiaTheme="majorEastAsia" w:hAnsiTheme="minorHAnsi" w:cstheme="minorHAnsi"/>
            <w:kern w:val="0"/>
            <w:lang w:eastAsia="zh-TW"/>
          </w:rPr>
          <w:t>r de mai 2013</w:t>
        </w:r>
        <w:r w:rsidR="009E230B" w:rsidRPr="009E230B">
          <w:rPr>
            <w:rStyle w:val="Hyperlink"/>
            <w:rFonts w:asciiTheme="minorHAnsi" w:eastAsiaTheme="majorEastAsia" w:hAnsiTheme="minorHAnsi" w:cstheme="minorHAnsi"/>
            <w:kern w:val="0"/>
            <w:lang w:eastAsia="zh-TW"/>
          </w:rPr>
          <w:t>)</w:t>
        </w:r>
      </w:hyperlink>
      <w:r w:rsidR="009E230B" w:rsidRPr="009E230B">
        <w:rPr>
          <w:rStyle w:val="FootnoteReference"/>
          <w:rFonts w:asciiTheme="minorHAnsi" w:eastAsiaTheme="majorEastAsia" w:hAnsiTheme="minorHAnsi" w:cstheme="minorHAnsi"/>
          <w:kern w:val="0"/>
          <w:lang w:eastAsia="zh-TW"/>
        </w:rPr>
        <w:footnoteReference w:id="5"/>
      </w:r>
      <w:r w:rsidR="009E230B" w:rsidRPr="009E230B">
        <w:rPr>
          <w:rFonts w:asciiTheme="minorHAnsi" w:hAnsiTheme="minorHAnsi" w:cstheme="minorHAnsi"/>
          <w:kern w:val="0"/>
          <w:lang w:eastAsia="zh-TW"/>
        </w:rPr>
        <w:t xml:space="preserve"> couvrant la plateforme Windows Azure et l’environnement de développement Microsoft Visual Studio 201</w:t>
      </w:r>
      <w:r w:rsidR="001352A0">
        <w:rPr>
          <w:rFonts w:asciiTheme="minorHAnsi" w:hAnsiTheme="minorHAnsi" w:cstheme="minorHAnsi"/>
          <w:kern w:val="0"/>
          <w:lang w:eastAsia="zh-TW"/>
        </w:rPr>
        <w:t>2</w:t>
      </w:r>
      <w:r w:rsidR="009E230B" w:rsidRPr="009E230B">
        <w:rPr>
          <w:rFonts w:asciiTheme="minorHAnsi" w:hAnsiTheme="minorHAnsi" w:cstheme="minorHAnsi"/>
          <w:kern w:val="0"/>
          <w:lang w:eastAsia="zh-TW"/>
        </w:rPr>
        <w:t>.</w:t>
      </w:r>
    </w:p>
    <w:p w:rsidR="009E230B" w:rsidRPr="009E230B" w:rsidRDefault="001516DA" w:rsidP="00F727E6">
      <w:pPr>
        <w:pStyle w:val="AlertTextinList1"/>
        <w:numPr>
          <w:ilvl w:val="0"/>
          <w:numId w:val="15"/>
        </w:numPr>
        <w:spacing w:before="0" w:after="120" w:line="240" w:lineRule="auto"/>
        <w:ind w:right="357"/>
        <w:rPr>
          <w:rFonts w:asciiTheme="minorHAnsi" w:hAnsiTheme="minorHAnsi" w:cstheme="minorHAnsi"/>
          <w:kern w:val="0"/>
          <w:lang w:eastAsia="zh-TW"/>
        </w:rPr>
      </w:pPr>
      <w:hyperlink r:id="rId14" w:history="1">
        <w:r w:rsidR="009E230B" w:rsidRPr="009E230B">
          <w:rPr>
            <w:rStyle w:val="Hyperlink"/>
            <w:rFonts w:asciiTheme="minorHAnsi" w:eastAsiaTheme="majorEastAsia" w:hAnsiTheme="minorHAnsi" w:cstheme="minorHAnsi"/>
            <w:kern w:val="0"/>
            <w:lang w:eastAsia="zh-TW"/>
          </w:rPr>
          <w:t>Microsoft Web Camps Training Kit</w:t>
        </w:r>
      </w:hyperlink>
      <w:r w:rsidR="009E230B" w:rsidRPr="009E230B">
        <w:rPr>
          <w:rStyle w:val="FootnoteReference"/>
          <w:rFonts w:asciiTheme="minorHAnsi" w:eastAsiaTheme="majorEastAsia" w:hAnsiTheme="minorHAnsi" w:cstheme="minorHAnsi"/>
          <w:kern w:val="0"/>
          <w:lang w:eastAsia="zh-TW"/>
        </w:rPr>
        <w:footnoteReference w:id="6"/>
      </w:r>
      <w:r w:rsidR="009E230B" w:rsidRPr="009E230B">
        <w:rPr>
          <w:rFonts w:asciiTheme="minorHAnsi" w:hAnsiTheme="minorHAnsi" w:cstheme="minorHAnsi"/>
          <w:kern w:val="0"/>
          <w:lang w:eastAsia="zh-TW"/>
        </w:rPr>
        <w:t xml:space="preserve"> couvrant notamment dans le contexte de ce kit de démarrage les technologies ASP.NET MVC, OData et jQuery.</w:t>
      </w:r>
    </w:p>
    <w:p w:rsidR="009E230B" w:rsidRPr="009E230B" w:rsidRDefault="009E230B" w:rsidP="009E230B">
      <w:pPr>
        <w:pStyle w:val="AlertLabelinList1"/>
        <w:spacing w:before="0" w:after="120" w:line="240" w:lineRule="auto"/>
        <w:ind w:left="357"/>
        <w:rPr>
          <w:rFonts w:asciiTheme="minorHAnsi" w:hAnsiTheme="minorHAnsi" w:cstheme="minorHAnsi"/>
          <w:b w:val="0"/>
          <w:kern w:val="0"/>
          <w:lang w:eastAsia="zh-TW"/>
        </w:rPr>
      </w:pPr>
      <w:r w:rsidRPr="009E230B">
        <w:rPr>
          <w:rFonts w:asciiTheme="minorHAnsi" w:hAnsiTheme="minorHAnsi" w:cstheme="minorHAnsi"/>
          <w:kern w:val="0"/>
          <w:lang w:eastAsia="zh-TW"/>
        </w:rPr>
        <w:t>Remarque </w:t>
      </w:r>
      <w:r w:rsidRPr="009E230B">
        <w:rPr>
          <w:rFonts w:asciiTheme="minorHAnsi" w:hAnsiTheme="minorHAnsi" w:cstheme="minorHAnsi"/>
          <w:b w:val="0"/>
          <w:kern w:val="0"/>
          <w:lang w:eastAsia="zh-TW"/>
        </w:rPr>
        <w:t xml:space="preserve">: Le </w:t>
      </w:r>
      <w:hyperlink r:id="rId15" w:history="1">
        <w:r w:rsidRPr="009E230B">
          <w:rPr>
            <w:rStyle w:val="Hyperlink"/>
            <w:rFonts w:asciiTheme="minorHAnsi" w:eastAsiaTheme="majorEastAsia" w:hAnsiTheme="minorHAnsi" w:cstheme="minorHAnsi"/>
            <w:b w:val="0"/>
            <w:kern w:val="0"/>
            <w:lang w:eastAsia="zh-TW"/>
          </w:rPr>
          <w:t>blog du groupe Produit de la plateforme Windows Azure</w:t>
        </w:r>
      </w:hyperlink>
      <w:r w:rsidRPr="009E230B">
        <w:rPr>
          <w:rStyle w:val="FootnoteReference"/>
          <w:rFonts w:asciiTheme="minorHAnsi" w:eastAsiaTheme="majorEastAsia" w:hAnsiTheme="minorHAnsi" w:cstheme="minorHAnsi"/>
          <w:b w:val="0"/>
          <w:kern w:val="0"/>
          <w:lang w:eastAsia="zh-TW"/>
        </w:rPr>
        <w:footnoteReference w:id="7"/>
      </w:r>
      <w:r w:rsidRPr="009E230B">
        <w:rPr>
          <w:rFonts w:asciiTheme="minorHAnsi" w:hAnsiTheme="minorHAnsi" w:cstheme="minorHAnsi"/>
          <w:b w:val="0"/>
          <w:kern w:val="0"/>
          <w:lang w:eastAsia="zh-TW"/>
        </w:rPr>
        <w:t xml:space="preserve"> propose également de nombreuses ressources en termes de formation sur cet environnement d’exécution et d’hébergement.</w:t>
      </w:r>
    </w:p>
    <w:p w:rsidR="009E230B" w:rsidRPr="009E230B" w:rsidRDefault="009E230B" w:rsidP="009E230B">
      <w:pPr>
        <w:pStyle w:val="AlertTextinList1"/>
        <w:tabs>
          <w:tab w:val="center" w:pos="8789"/>
        </w:tabs>
        <w:spacing w:before="0" w:after="120" w:line="240" w:lineRule="auto"/>
        <w:ind w:left="360" w:right="0"/>
        <w:rPr>
          <w:rFonts w:asciiTheme="minorHAnsi" w:hAnsiTheme="minorHAnsi"/>
          <w:noProof/>
        </w:rPr>
      </w:pPr>
      <w:r w:rsidRPr="009E230B">
        <w:rPr>
          <w:rFonts w:asciiTheme="minorHAnsi" w:hAnsiTheme="minorHAnsi"/>
          <w:lang w:eastAsia="zh-TW"/>
        </w:rPr>
        <w:t>Celui-ci constitue également un excellent moyen de se tenir informé des évolutions proposées par la plateforme.</w:t>
      </w:r>
    </w:p>
    <w:p w:rsidR="009E230B" w:rsidRDefault="009E230B" w:rsidP="009E230B">
      <w:pPr>
        <w:spacing w:after="160" w:line="259" w:lineRule="auto"/>
      </w:pPr>
    </w:p>
    <w:p w:rsidR="009E230B" w:rsidRDefault="009E230B" w:rsidP="009E230B">
      <w:pPr>
        <w:pStyle w:val="Heading1"/>
      </w:pPr>
      <w:bookmarkStart w:id="16" w:name="_Toc335902531"/>
      <w:bookmarkStart w:id="17" w:name="_Toc359492497"/>
      <w:r>
        <w:lastRenderedPageBreak/>
        <w:t>Présentation rapide du Portail Citoyen Open Data</w:t>
      </w:r>
      <w:bookmarkEnd w:id="16"/>
      <w:bookmarkEnd w:id="17"/>
    </w:p>
    <w:p w:rsidR="009E230B" w:rsidRDefault="009E230B" w:rsidP="009E230B">
      <w:r>
        <w:t xml:space="preserve">Le Portail Citoyen Open Data est une solution orientée grand public fournissant une visualisation des données intuitive, rapide et adaptée au citoyen. </w:t>
      </w:r>
    </w:p>
    <w:p w:rsidR="009E230B" w:rsidRDefault="009E230B" w:rsidP="009E230B">
      <w:r>
        <w:t xml:space="preserve">La solution se base sur un flux de données </w:t>
      </w:r>
      <w:r w:rsidR="00156D2D">
        <w:t>ouvertes (o</w:t>
      </w:r>
      <w:r>
        <w:t xml:space="preserve">pen </w:t>
      </w:r>
      <w:r w:rsidR="00156D2D">
        <w:t>d</w:t>
      </w:r>
      <w:r>
        <w:t>ata</w:t>
      </w:r>
      <w:r w:rsidR="00156D2D">
        <w:t>)</w:t>
      </w:r>
      <w:r>
        <w:t xml:space="preserve"> tel que fourni, par exemple, dans la plateforme de publication de données ouvertes </w:t>
      </w:r>
      <w:r w:rsidRPr="00156D2D">
        <w:rPr>
          <w:b/>
        </w:rPr>
        <w:t>OGDI</w:t>
      </w:r>
      <w:r>
        <w:t xml:space="preserve"> (</w:t>
      </w:r>
      <w:r w:rsidRPr="00916940">
        <w:rPr>
          <w:i/>
        </w:rPr>
        <w:t>Open Government Data Initiative</w:t>
      </w:r>
      <w:r>
        <w:t xml:space="preserve">) </w:t>
      </w:r>
      <w:r w:rsidRPr="00156D2D">
        <w:rPr>
          <w:b/>
        </w:rPr>
        <w:t>DataLab</w:t>
      </w:r>
      <w:r>
        <w:t xml:space="preserve"> et offre une flexibilité de configuration accrue.</w:t>
      </w:r>
    </w:p>
    <w:p w:rsidR="009E230B" w:rsidRDefault="009E230B" w:rsidP="009E230B">
      <w:r>
        <w:t>Le projet OGDI DataLab est disponible s</w:t>
      </w:r>
      <w:r w:rsidRPr="00EE76C4">
        <w:t xml:space="preserve">ous licence libre </w:t>
      </w:r>
      <w:hyperlink r:id="rId16" w:history="1">
        <w:r w:rsidRPr="00EE76C4">
          <w:rPr>
            <w:rStyle w:val="Hyperlink"/>
            <w:rFonts w:eastAsiaTheme="majorEastAsia"/>
          </w:rPr>
          <w:t>Microsoft Public License (MS-PL)</w:t>
        </w:r>
      </w:hyperlink>
      <w:r>
        <w:rPr>
          <w:rStyle w:val="FootnoteReference"/>
          <w:rFonts w:eastAsiaTheme="majorEastAsia"/>
        </w:rPr>
        <w:footnoteReference w:id="8"/>
      </w:r>
      <w:r>
        <w:t xml:space="preserve"> </w:t>
      </w:r>
      <w:r>
        <w:rPr>
          <w:noProof/>
        </w:rPr>
        <w:t xml:space="preserve">sur la </w:t>
      </w:r>
      <w:hyperlink r:id="rId17" w:history="1">
        <w:r w:rsidRPr="00A94374">
          <w:rPr>
            <w:rStyle w:val="Hyperlink"/>
            <w:rFonts w:eastAsiaTheme="majorEastAsia"/>
            <w:noProof/>
          </w:rPr>
          <w:t>forge GitHub</w:t>
        </w:r>
      </w:hyperlink>
      <w:r>
        <w:rPr>
          <w:rStyle w:val="FootnoteReference"/>
          <w:rFonts w:eastAsiaTheme="majorEastAsia"/>
          <w:noProof/>
        </w:rPr>
        <w:footnoteReference w:id="9"/>
      </w:r>
      <w:r>
        <w:rPr>
          <w:noProof/>
        </w:rPr>
        <w:t>.</w:t>
      </w:r>
      <w:r>
        <w:t xml:space="preserve"> Le Portail Citoyen Open Data peut également être déployé depuis la plateforme d’installation automatisée </w:t>
      </w:r>
      <w:hyperlink r:id="rId18" w:history="1">
        <w:r>
          <w:rPr>
            <w:rStyle w:val="Hyperlink"/>
            <w:rFonts w:eastAsiaTheme="majorEastAsia"/>
          </w:rPr>
          <w:t>ODPI (Open Data Platform Installer)</w:t>
        </w:r>
      </w:hyperlink>
      <w:r>
        <w:rPr>
          <w:rStyle w:val="FootnoteReference"/>
          <w:rFonts w:eastAsiaTheme="majorEastAsia"/>
        </w:rPr>
        <w:footnoteReference w:id="10"/>
      </w:r>
      <w:r>
        <w:t>. Il devient ainsi aisé d’installer le portail sans aucune connaissance en informatique et en un temps record.</w:t>
      </w:r>
    </w:p>
    <w:p w:rsidR="009E230B" w:rsidRDefault="009E230B" w:rsidP="009E230B">
      <w:r>
        <w:t xml:space="preserve">Nous illustrons ci-après le résultat ainsi obtenu pour </w:t>
      </w:r>
      <w:r w:rsidR="00E257DC">
        <w:t>notre instance de test du</w:t>
      </w:r>
      <w:r>
        <w:t xml:space="preserve"> </w:t>
      </w:r>
      <w:r w:rsidRPr="00AB751B">
        <w:t>Portail Citoyen</w:t>
      </w:r>
      <w:r w:rsidR="00347E1E">
        <w:t xml:space="preserve"> Open Data</w:t>
      </w:r>
      <w:r w:rsidR="00156D2D">
        <w:t xml:space="preserve"> mise à disposition par Microsoft France</w:t>
      </w:r>
      <w:r>
        <w:t>.</w:t>
      </w:r>
    </w:p>
    <w:p w:rsidR="009E230B" w:rsidRDefault="009E230B" w:rsidP="009E230B">
      <w:pPr>
        <w:keepNext/>
        <w:jc w:val="center"/>
      </w:pPr>
      <w:r>
        <w:rPr>
          <w:noProof/>
          <w:snapToGrid/>
          <w14:ligatures w14:val="standard"/>
        </w:rPr>
        <w:drawing>
          <wp:inline distT="0" distB="0" distL="0" distR="0" wp14:anchorId="6416FA6D" wp14:editId="60920748">
            <wp:extent cx="4704174" cy="4266000"/>
            <wp:effectExtent l="0" t="0" r="127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siteversailles.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04174" cy="4266000"/>
                    </a:xfrm>
                    <a:prstGeom prst="rect">
                      <a:avLst/>
                    </a:prstGeom>
                    <a:noFill/>
                    <a:ln>
                      <a:noFill/>
                    </a:ln>
                  </pic:spPr>
                </pic:pic>
              </a:graphicData>
            </a:graphic>
          </wp:inline>
        </w:drawing>
      </w:r>
    </w:p>
    <w:p w:rsidR="009E230B" w:rsidRDefault="009E230B" w:rsidP="009E230B">
      <w:pPr>
        <w:pStyle w:val="Heading1"/>
      </w:pPr>
      <w:bookmarkStart w:id="18" w:name="_Toc335900050"/>
      <w:bookmarkStart w:id="19" w:name="_Ref295122560"/>
      <w:bookmarkStart w:id="20" w:name="_Toc323230624"/>
      <w:bookmarkStart w:id="21" w:name="_Toc335902532"/>
      <w:bookmarkStart w:id="22" w:name="_Toc359492498"/>
      <w:r>
        <w:lastRenderedPageBreak/>
        <w:t xml:space="preserve">Organisation du code source </w:t>
      </w:r>
      <w:bookmarkEnd w:id="18"/>
      <w:r>
        <w:t>du Portail Citoyen Open Data</w:t>
      </w:r>
      <w:bookmarkEnd w:id="22"/>
    </w:p>
    <w:p w:rsidR="009E230B" w:rsidRDefault="009E230B" w:rsidP="009E230B">
      <w:r>
        <w:t xml:space="preserve">L’intégralité du code source du Portail Citoyen Open Data </w:t>
      </w:r>
      <w:r w:rsidRPr="00225195">
        <w:t xml:space="preserve">est située dans le sous-répertoire </w:t>
      </w:r>
      <w:r w:rsidRPr="00225195">
        <w:rPr>
          <w:i/>
        </w:rPr>
        <w:t>Source</w:t>
      </w:r>
      <w:r w:rsidRPr="00225195">
        <w:t xml:space="preserve"> du</w:t>
      </w:r>
      <w:r>
        <w:t xml:space="preserve"> </w:t>
      </w:r>
      <w:r w:rsidRPr="00225195">
        <w:t>répertoire d’extract</w:t>
      </w:r>
      <w:r>
        <w:t>ion du fichier d’archive</w:t>
      </w:r>
      <w:r w:rsidRPr="00225195">
        <w:t>.</w:t>
      </w:r>
    </w:p>
    <w:p w:rsidR="00F65B8C" w:rsidRDefault="008627DD" w:rsidP="00E06A19">
      <w:r>
        <w:t xml:space="preserve">Le Portail Citoyen Open Data se présente sous la forme d’une </w:t>
      </w:r>
      <w:r w:rsidR="00CC2EA3">
        <w:t>application ASP.NET MVC</w:t>
      </w:r>
      <w:r>
        <w:t>4</w:t>
      </w:r>
      <w:r w:rsidR="00417EF2">
        <w:t xml:space="preserve">. Il </w:t>
      </w:r>
      <w:r w:rsidR="00363491">
        <w:t>peut donc se déployer</w:t>
      </w:r>
      <w:r w:rsidR="00417EF2">
        <w:t xml:space="preserve"> rapidement </w:t>
      </w:r>
      <w:r w:rsidR="00820C5D">
        <w:t>sur</w:t>
      </w:r>
      <w:r w:rsidR="00417EF2">
        <w:t xml:space="preserve"> n’importe </w:t>
      </w:r>
      <w:r w:rsidR="00EE20A2">
        <w:t>quel serveur IIS et encore</w:t>
      </w:r>
      <w:r w:rsidR="00820C5D">
        <w:t xml:space="preserve"> plus simplement dans Windows Azure </w:t>
      </w:r>
      <w:r w:rsidR="00156D2D">
        <w:t xml:space="preserve">en tant que </w:t>
      </w:r>
      <w:r w:rsidR="00EE20A2">
        <w:t>Site</w:t>
      </w:r>
      <w:r w:rsidR="00156D2D">
        <w:t xml:space="preserve"> Web</w:t>
      </w:r>
      <w:r w:rsidR="00820C5D">
        <w:t>.</w:t>
      </w:r>
    </w:p>
    <w:p w:rsidR="00F65B8C" w:rsidRDefault="001840A7" w:rsidP="001840A7">
      <w:r>
        <w:t>Le portail contient une</w:t>
      </w:r>
      <w:r w:rsidR="00F65B8C">
        <w:t xml:space="preserve"> section administration </w:t>
      </w:r>
      <w:r>
        <w:t xml:space="preserve">qui </w:t>
      </w:r>
      <w:r w:rsidR="00F65B8C">
        <w:t>permet de configura</w:t>
      </w:r>
      <w:r>
        <w:t>tion la majorité du contenu</w:t>
      </w:r>
      <w:r w:rsidR="00F65B8C">
        <w:t xml:space="preserve">. La gestion des </w:t>
      </w:r>
      <w:r w:rsidR="007C565D">
        <w:t xml:space="preserve">accès </w:t>
      </w:r>
      <w:r w:rsidR="00D422F1">
        <w:t>à cette section</w:t>
      </w:r>
      <w:r w:rsidR="00F65B8C">
        <w:t xml:space="preserve"> </w:t>
      </w:r>
      <w:r w:rsidR="001657A7">
        <w:t>se configure dans</w:t>
      </w:r>
      <w:r w:rsidR="002042FE">
        <w:t xml:space="preserve"> Windows </w:t>
      </w:r>
      <w:r w:rsidR="00156D2D">
        <w:t xml:space="preserve">Azure </w:t>
      </w:r>
      <w:r w:rsidR="00F65B8C">
        <w:t>Active Directory</w:t>
      </w:r>
      <w:r w:rsidR="00156D2D">
        <w:t xml:space="preserve"> (AAD) et requiert pour cela un locataire (tenant)</w:t>
      </w:r>
      <w:r w:rsidR="00F65B8C">
        <w:t>.</w:t>
      </w:r>
      <w:r w:rsidR="00156D2D">
        <w:t xml:space="preserve"> Ce service est un service gratuit de la plateforme Windows Azure.</w:t>
      </w:r>
    </w:p>
    <w:p w:rsidR="00CD74FD" w:rsidRDefault="00CD74FD" w:rsidP="001840A7"/>
    <w:p w:rsidR="009E230B" w:rsidRPr="008134A4" w:rsidRDefault="009E230B" w:rsidP="009E230B">
      <w:pPr>
        <w:pStyle w:val="Heading1"/>
      </w:pPr>
      <w:bookmarkStart w:id="23" w:name="_Toc359492499"/>
      <w:r w:rsidRPr="008134A4">
        <w:lastRenderedPageBreak/>
        <w:t xml:space="preserve">Publication du </w:t>
      </w:r>
      <w:r>
        <w:t xml:space="preserve">Portail Citoyen Open Data </w:t>
      </w:r>
      <w:r w:rsidRPr="008134A4">
        <w:t>dans Windows Azure</w:t>
      </w:r>
      <w:bookmarkEnd w:id="19"/>
      <w:bookmarkEnd w:id="20"/>
      <w:bookmarkEnd w:id="21"/>
      <w:bookmarkEnd w:id="23"/>
    </w:p>
    <w:p w:rsidR="009E230B" w:rsidRDefault="009E230B" w:rsidP="009E230B">
      <w:r w:rsidRPr="008134A4">
        <w:t xml:space="preserve">Vous allez à présent aborder les différentes étapes visant à déployer totalement votre solution personnalisée </w:t>
      </w:r>
      <w:r>
        <w:t>du Portail Citoyen Open Data</w:t>
      </w:r>
      <w:r w:rsidRPr="008134A4">
        <w:t xml:space="preserve"> dans votre compte Windows Azure.</w:t>
      </w:r>
    </w:p>
    <w:p w:rsidR="009E230B" w:rsidRPr="009E230B" w:rsidRDefault="009E230B" w:rsidP="009E230B">
      <w:pPr>
        <w:pStyle w:val="AlertLabelinList1"/>
        <w:spacing w:before="0" w:after="120" w:line="240" w:lineRule="auto"/>
        <w:ind w:right="18"/>
        <w:rPr>
          <w:rFonts w:asciiTheme="minorHAnsi" w:hAnsiTheme="minorHAnsi" w:cstheme="minorHAnsi"/>
          <w:b w:val="0"/>
          <w:kern w:val="0"/>
          <w:lang w:eastAsia="zh-TW"/>
        </w:rPr>
      </w:pPr>
      <w:r w:rsidRPr="009E230B">
        <w:rPr>
          <w:rFonts w:asciiTheme="minorHAnsi" w:hAnsiTheme="minorHAnsi" w:cstheme="minorHAnsi"/>
          <w:noProof/>
        </w:rPr>
        <w:t xml:space="preserve">Remarque </w:t>
      </w:r>
      <w:r w:rsidRPr="009E230B">
        <w:rPr>
          <w:rFonts w:asciiTheme="minorHAnsi" w:hAnsiTheme="minorHAnsi" w:cstheme="minorHAnsi"/>
          <w:kern w:val="0"/>
          <w:lang w:eastAsia="zh-TW"/>
        </w:rPr>
        <w:t>importante </w:t>
      </w:r>
      <w:r w:rsidRPr="009E230B">
        <w:rPr>
          <w:rFonts w:asciiTheme="minorHAnsi" w:hAnsiTheme="minorHAnsi" w:cstheme="minorHAnsi"/>
          <w:b w:val="0"/>
          <w:kern w:val="0"/>
          <w:lang w:eastAsia="zh-TW"/>
        </w:rPr>
        <w:t xml:space="preserve">: Les étapes suivantes requièrent un compte et  une souscription active avec Windows Azure. </w:t>
      </w:r>
      <w:r w:rsidRPr="009E230B">
        <w:rPr>
          <w:rFonts w:asciiTheme="minorHAnsi" w:hAnsiTheme="minorHAnsi" w:cstheme="minorHAnsi"/>
          <w:b w:val="0"/>
        </w:rPr>
        <w:t xml:space="preserve">Vous pouvez accéder à Windows Azure avec un paiement à l’usage, sans engagement, ou bien des forfaits comme décrit à l’adresse </w:t>
      </w:r>
      <w:hyperlink r:id="rId20" w:history="1">
        <w:r w:rsidRPr="009E230B">
          <w:rPr>
            <w:rStyle w:val="Hyperlink"/>
            <w:rFonts w:asciiTheme="minorHAnsi" w:eastAsiaTheme="majorEastAsia" w:hAnsiTheme="minorHAnsi" w:cstheme="minorHAnsi"/>
            <w:b w:val="0"/>
          </w:rPr>
          <w:t>hhttps://www.windowsazure.com/fr-fr/pricing/purchase-options/</w:t>
        </w:r>
      </w:hyperlink>
      <w:r w:rsidRPr="009E230B">
        <w:rPr>
          <w:rFonts w:asciiTheme="minorHAnsi" w:hAnsiTheme="minorHAnsi" w:cstheme="minorHAnsi"/>
          <w:b w:val="0"/>
        </w:rPr>
        <w:t xml:space="preserve">. </w:t>
      </w:r>
    </w:p>
    <w:p w:rsidR="009E230B" w:rsidRPr="009E230B" w:rsidRDefault="009E230B" w:rsidP="009E230B">
      <w:pPr>
        <w:pStyle w:val="AlertTextinList1"/>
        <w:spacing w:before="0" w:after="120" w:line="240" w:lineRule="auto"/>
        <w:ind w:left="360" w:right="18"/>
        <w:rPr>
          <w:rFonts w:asciiTheme="minorHAnsi" w:hAnsiTheme="minorHAnsi" w:cstheme="minorHAnsi"/>
        </w:rPr>
      </w:pPr>
      <w:r w:rsidRPr="009E230B">
        <w:rPr>
          <w:rFonts w:asciiTheme="minorHAnsi" w:hAnsiTheme="minorHAnsi" w:cstheme="minorHAnsi"/>
        </w:rPr>
        <w:t xml:space="preserve">A la date de publication de ce document, une offre relative à une version d’évaluation gratuite est proposée également comme décrit à l’adresse </w:t>
      </w:r>
      <w:hyperlink r:id="rId21" w:history="1">
        <w:r w:rsidRPr="009E230B">
          <w:rPr>
            <w:rStyle w:val="Hyperlink"/>
            <w:rFonts w:asciiTheme="minorHAnsi" w:eastAsiaTheme="majorEastAsia" w:hAnsiTheme="minorHAnsi" w:cstheme="minorHAnsi"/>
          </w:rPr>
          <w:t>https://www.windowsazure.com/fr-fr/pricing/free-trial/</w:t>
        </w:r>
      </w:hyperlink>
      <w:r w:rsidRPr="009E230B">
        <w:rPr>
          <w:rFonts w:asciiTheme="minorHAnsi" w:hAnsiTheme="minorHAnsi" w:cstheme="minorHAnsi"/>
        </w:rPr>
        <w:t>.</w:t>
      </w:r>
    </w:p>
    <w:p w:rsidR="009E230B" w:rsidRPr="008134A4" w:rsidRDefault="009E230B" w:rsidP="009E230B">
      <w:r>
        <w:t xml:space="preserve">Le Portail Citoyen Open Data correspond à la solution </w:t>
      </w:r>
      <w:r w:rsidR="00533733">
        <w:rPr>
          <w:i/>
        </w:rPr>
        <w:t>CitizenPortal</w:t>
      </w:r>
      <w:r w:rsidRPr="00AB751B">
        <w:rPr>
          <w:i/>
        </w:rPr>
        <w:t>.sln</w:t>
      </w:r>
      <w:r>
        <w:t xml:space="preserve"> pour l’environnement de </w:t>
      </w:r>
      <w:r w:rsidR="00533733">
        <w:t>développement Visual Studio 2012</w:t>
      </w:r>
      <w:r>
        <w:t>.</w:t>
      </w:r>
    </w:p>
    <w:p w:rsidR="008C45D7" w:rsidRDefault="008C45D7" w:rsidP="008C45D7">
      <w:pPr>
        <w:pStyle w:val="Heading2"/>
      </w:pPr>
      <w:bookmarkStart w:id="24" w:name="_Toc323230625"/>
      <w:bookmarkStart w:id="25" w:name="_Toc335902533"/>
      <w:bookmarkStart w:id="26" w:name="_Toc359492500"/>
      <w:r w:rsidRPr="00AB751B">
        <w:t>Etape 1 – Configuration de</w:t>
      </w:r>
      <w:bookmarkEnd w:id="24"/>
      <w:bookmarkEnd w:id="25"/>
      <w:r w:rsidR="00566D46">
        <w:t xml:space="preserve"> Windows Azure</w:t>
      </w:r>
      <w:bookmarkEnd w:id="26"/>
    </w:p>
    <w:p w:rsidR="0087195A" w:rsidRDefault="003F36B6" w:rsidP="00566D46">
      <w:r>
        <w:t xml:space="preserve">Le Portail Citoyen Open Data utilise trois services de Windows Azure : </w:t>
      </w:r>
      <w:r w:rsidR="000F648B">
        <w:t xml:space="preserve">Sites </w:t>
      </w:r>
      <w:r w:rsidR="00187187">
        <w:t>Web</w:t>
      </w:r>
      <w:r>
        <w:t xml:space="preserve">, </w:t>
      </w:r>
      <w:r w:rsidR="00187187">
        <w:t>Sto</w:t>
      </w:r>
      <w:r w:rsidR="000F648B">
        <w:t>ck</w:t>
      </w:r>
      <w:r w:rsidR="00187187">
        <w:t>age</w:t>
      </w:r>
      <w:r>
        <w:t xml:space="preserve"> et Active Directory.</w:t>
      </w:r>
      <w:r w:rsidR="00E043BC">
        <w:t xml:space="preserve"> L</w:t>
      </w:r>
      <w:r w:rsidR="0087195A">
        <w:t xml:space="preserve">a première étape </w:t>
      </w:r>
      <w:r w:rsidR="00CF2DF4">
        <w:t xml:space="preserve">de notre déploiement </w:t>
      </w:r>
      <w:r w:rsidR="0087195A">
        <w:t xml:space="preserve">est donc de préparer cet environnement pour accueillir notre </w:t>
      </w:r>
      <w:r w:rsidR="006D3ED9">
        <w:t>Portail Citoyen</w:t>
      </w:r>
      <w:r w:rsidR="0087195A">
        <w:t>.</w:t>
      </w:r>
    </w:p>
    <w:p w:rsidR="00566D46" w:rsidRDefault="00156D2D" w:rsidP="0087195A">
      <w:pPr>
        <w:pStyle w:val="Heading3"/>
      </w:pPr>
      <w:bookmarkStart w:id="27" w:name="_Toc359492501"/>
      <w:r>
        <w:t xml:space="preserve">Création du site Web </w:t>
      </w:r>
      <w:r w:rsidR="0087195A">
        <w:t>Azure</w:t>
      </w:r>
      <w:bookmarkEnd w:id="27"/>
    </w:p>
    <w:p w:rsidR="00DD4B34" w:rsidRPr="00DD4B34" w:rsidRDefault="00DD4B34" w:rsidP="00DD4B34">
      <w:r w:rsidRPr="008134A4">
        <w:t>Procédez comme suit :</w:t>
      </w:r>
    </w:p>
    <w:p w:rsidR="00DD4B34" w:rsidRDefault="00DD4B34" w:rsidP="00DD4B34">
      <w:pPr>
        <w:pStyle w:val="ListParagraph"/>
        <w:numPr>
          <w:ilvl w:val="0"/>
          <w:numId w:val="19"/>
        </w:numPr>
        <w:ind w:left="714" w:hanging="357"/>
        <w:contextualSpacing w:val="0"/>
      </w:pPr>
      <w:r>
        <w:t xml:space="preserve">Lancez un browser et naviguez vers le portail de gestion de Windows Azure à l’adresse </w:t>
      </w:r>
      <w:hyperlink r:id="rId22" w:history="1">
        <w:r w:rsidRPr="007D5057">
          <w:rPr>
            <w:rStyle w:val="Hyperlink"/>
          </w:rPr>
          <w:t>https://manage.windowsazure.com</w:t>
        </w:r>
      </w:hyperlink>
      <w:r>
        <w:t>.</w:t>
      </w:r>
    </w:p>
    <w:p w:rsidR="0087195A" w:rsidRDefault="000F648B" w:rsidP="00F727E6">
      <w:pPr>
        <w:pStyle w:val="ListParagraph"/>
        <w:numPr>
          <w:ilvl w:val="0"/>
          <w:numId w:val="19"/>
        </w:numPr>
        <w:rPr>
          <w:lang w:eastAsia="en-US"/>
        </w:rPr>
      </w:pPr>
      <w:r>
        <w:rPr>
          <w:lang w:eastAsia="en-US"/>
        </w:rPr>
        <w:t>Une fois authentifié, r</w:t>
      </w:r>
      <w:r w:rsidR="00885598">
        <w:rPr>
          <w:lang w:eastAsia="en-US"/>
        </w:rPr>
        <w:t xml:space="preserve">endez-vous dans la section </w:t>
      </w:r>
      <w:r w:rsidR="00885598" w:rsidRPr="00885598">
        <w:rPr>
          <w:b/>
          <w:lang w:eastAsia="en-US"/>
        </w:rPr>
        <w:t>Sites Web</w:t>
      </w:r>
      <w:r w:rsidR="00885598">
        <w:rPr>
          <w:lang w:eastAsia="en-US"/>
        </w:rPr>
        <w:t xml:space="preserve"> de </w:t>
      </w:r>
      <w:r w:rsidR="00885598" w:rsidRPr="00885598">
        <w:rPr>
          <w:b/>
          <w:lang w:eastAsia="en-US"/>
        </w:rPr>
        <w:t>Windows Azure</w:t>
      </w:r>
      <w:r w:rsidR="00885598">
        <w:rPr>
          <w:lang w:eastAsia="en-US"/>
        </w:rPr>
        <w:t xml:space="preserve"> puis cliquez sur </w:t>
      </w:r>
      <w:r w:rsidR="00885598" w:rsidRPr="00885598">
        <w:rPr>
          <w:b/>
          <w:lang w:eastAsia="en-US"/>
        </w:rPr>
        <w:t>CREER UN SITE WEB</w:t>
      </w:r>
      <w:r w:rsidR="00885598">
        <w:rPr>
          <w:lang w:eastAsia="en-US"/>
        </w:rPr>
        <w:t>.</w:t>
      </w:r>
    </w:p>
    <w:p w:rsidR="00885598" w:rsidRDefault="000F648B" w:rsidP="0048062D">
      <w:pPr>
        <w:jc w:val="center"/>
        <w:rPr>
          <w:lang w:eastAsia="en-US"/>
        </w:rPr>
      </w:pPr>
      <w:r>
        <w:rPr>
          <w:noProof/>
        </w:rPr>
        <w:lastRenderedPageBreak/>
        <w:drawing>
          <wp:inline distT="0" distB="0" distL="0" distR="0" wp14:anchorId="5D2E2D45" wp14:editId="4F8BA148">
            <wp:extent cx="4287600" cy="323280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7600" cy="3232800"/>
                    </a:xfrm>
                    <a:prstGeom prst="rect">
                      <a:avLst/>
                    </a:prstGeom>
                    <a:noFill/>
                    <a:ln>
                      <a:noFill/>
                    </a:ln>
                  </pic:spPr>
                </pic:pic>
              </a:graphicData>
            </a:graphic>
          </wp:inline>
        </w:drawing>
      </w:r>
    </w:p>
    <w:p w:rsidR="00885598" w:rsidRDefault="00885598" w:rsidP="00DD4B34">
      <w:pPr>
        <w:pStyle w:val="ListParagraph"/>
        <w:numPr>
          <w:ilvl w:val="0"/>
          <w:numId w:val="19"/>
        </w:numPr>
        <w:rPr>
          <w:lang w:eastAsia="en-US"/>
        </w:rPr>
      </w:pPr>
      <w:r>
        <w:rPr>
          <w:lang w:eastAsia="en-US"/>
        </w:rPr>
        <w:t xml:space="preserve">Choisissez une URL de votre choix ainsi que la région où vous souhaitez que votre site </w:t>
      </w:r>
      <w:r w:rsidR="00156D2D">
        <w:rPr>
          <w:lang w:eastAsia="en-US"/>
        </w:rPr>
        <w:t>W</w:t>
      </w:r>
      <w:r>
        <w:rPr>
          <w:lang w:eastAsia="en-US"/>
        </w:rPr>
        <w:t xml:space="preserve">eb soit </w:t>
      </w:r>
      <w:r w:rsidR="00C378C4">
        <w:rPr>
          <w:lang w:eastAsia="en-US"/>
        </w:rPr>
        <w:t>hébergé</w:t>
      </w:r>
      <w:r>
        <w:rPr>
          <w:lang w:eastAsia="en-US"/>
        </w:rPr>
        <w:t>.</w:t>
      </w:r>
      <w:r w:rsidR="00521644">
        <w:rPr>
          <w:lang w:eastAsia="en-US"/>
        </w:rPr>
        <w:t xml:space="preserve"> Préférer une région proche de vos futurs utilisateurs pour améliorer le temps de réponse de votre site web.</w:t>
      </w:r>
      <w:r w:rsidR="00D91F5A">
        <w:rPr>
          <w:lang w:eastAsia="en-US"/>
        </w:rPr>
        <w:t xml:space="preserve"> Une fois les paramètres renseignés, cliquez sur </w:t>
      </w:r>
      <w:r w:rsidR="00D91F5A" w:rsidRPr="00D91F5A">
        <w:rPr>
          <w:b/>
          <w:lang w:eastAsia="en-US"/>
        </w:rPr>
        <w:t>CREER UN SITE WEB</w:t>
      </w:r>
      <w:r w:rsidR="00D91F5A">
        <w:rPr>
          <w:lang w:eastAsia="en-US"/>
        </w:rPr>
        <w:t>.</w:t>
      </w:r>
    </w:p>
    <w:p w:rsidR="0048062D" w:rsidRDefault="000F648B" w:rsidP="0048062D">
      <w:pPr>
        <w:jc w:val="center"/>
        <w:rPr>
          <w:lang w:eastAsia="en-US"/>
        </w:rPr>
      </w:pPr>
      <w:r>
        <w:rPr>
          <w:noProof/>
        </w:rPr>
        <w:drawing>
          <wp:inline distT="0" distB="0" distL="0" distR="0" wp14:anchorId="3AB7329B" wp14:editId="211D29EB">
            <wp:extent cx="4287600" cy="324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7600" cy="3247200"/>
                    </a:xfrm>
                    <a:prstGeom prst="rect">
                      <a:avLst/>
                    </a:prstGeom>
                    <a:noFill/>
                    <a:ln>
                      <a:noFill/>
                    </a:ln>
                  </pic:spPr>
                </pic:pic>
              </a:graphicData>
            </a:graphic>
          </wp:inline>
        </w:drawing>
      </w:r>
    </w:p>
    <w:p w:rsidR="00D4374D" w:rsidRDefault="00D4374D" w:rsidP="00F727E6">
      <w:pPr>
        <w:pStyle w:val="ListParagraph"/>
        <w:numPr>
          <w:ilvl w:val="0"/>
          <w:numId w:val="19"/>
        </w:numPr>
        <w:jc w:val="left"/>
        <w:rPr>
          <w:lang w:eastAsia="en-US"/>
        </w:rPr>
      </w:pPr>
      <w:r>
        <w:rPr>
          <w:lang w:eastAsia="en-US"/>
        </w:rPr>
        <w:t xml:space="preserve">Une fois que votre site web est créé, </w:t>
      </w:r>
      <w:r w:rsidR="009D15F6">
        <w:rPr>
          <w:lang w:eastAsia="en-US"/>
        </w:rPr>
        <w:t xml:space="preserve">cliquez dessus puis choisissez </w:t>
      </w:r>
      <w:r>
        <w:rPr>
          <w:lang w:eastAsia="en-US"/>
        </w:rPr>
        <w:t xml:space="preserve">l’onglet </w:t>
      </w:r>
      <w:r w:rsidRPr="00D4374D">
        <w:rPr>
          <w:b/>
          <w:lang w:eastAsia="en-US"/>
        </w:rPr>
        <w:t>TABLEAU DE BORD</w:t>
      </w:r>
      <w:r w:rsidR="0026278A">
        <w:rPr>
          <w:b/>
          <w:lang w:eastAsia="en-US"/>
        </w:rPr>
        <w:t xml:space="preserve"> </w:t>
      </w:r>
      <w:r w:rsidR="0026278A" w:rsidRPr="0026278A">
        <w:rPr>
          <w:lang w:eastAsia="en-US"/>
        </w:rPr>
        <w:t>en haut</w:t>
      </w:r>
      <w:r w:rsidR="009D15F6" w:rsidRPr="009D15F6">
        <w:rPr>
          <w:lang w:eastAsia="en-US"/>
        </w:rPr>
        <w:t xml:space="preserve">. </w:t>
      </w:r>
      <w:r w:rsidR="009D15F6">
        <w:rPr>
          <w:lang w:eastAsia="en-US"/>
        </w:rPr>
        <w:t>C</w:t>
      </w:r>
      <w:r w:rsidR="00156D2D">
        <w:rPr>
          <w:lang w:eastAsia="en-US"/>
        </w:rPr>
        <w:t xml:space="preserve">liquez maintenant sur le lien </w:t>
      </w:r>
      <w:r w:rsidR="009D15F6" w:rsidRPr="009D15F6">
        <w:rPr>
          <w:b/>
          <w:lang w:eastAsia="en-US"/>
        </w:rPr>
        <w:t>Télécharger le profil de publication</w:t>
      </w:r>
      <w:r w:rsidR="009D15F6">
        <w:rPr>
          <w:lang w:eastAsia="en-US"/>
        </w:rPr>
        <w:t>. Un fichier va se télécharger : conservez-le car nous en aurons besoin dans les étapes suivantes.</w:t>
      </w:r>
    </w:p>
    <w:p w:rsidR="00A45649" w:rsidRDefault="000F648B" w:rsidP="00A45649">
      <w:pPr>
        <w:jc w:val="center"/>
        <w:rPr>
          <w:lang w:eastAsia="en-US"/>
        </w:rPr>
      </w:pPr>
      <w:r>
        <w:rPr>
          <w:noProof/>
        </w:rPr>
        <w:lastRenderedPageBreak/>
        <w:drawing>
          <wp:inline distT="0" distB="0" distL="0" distR="0" wp14:anchorId="76DDEC64" wp14:editId="3AC2B83B">
            <wp:extent cx="4287600" cy="32328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7600" cy="3232800"/>
                    </a:xfrm>
                    <a:prstGeom prst="rect">
                      <a:avLst/>
                    </a:prstGeom>
                    <a:noFill/>
                    <a:ln>
                      <a:noFill/>
                    </a:ln>
                  </pic:spPr>
                </pic:pic>
              </a:graphicData>
            </a:graphic>
          </wp:inline>
        </w:drawing>
      </w:r>
    </w:p>
    <w:p w:rsidR="009A672D" w:rsidRDefault="009A672D" w:rsidP="00F727E6">
      <w:pPr>
        <w:pStyle w:val="ListParagraph"/>
        <w:numPr>
          <w:ilvl w:val="0"/>
          <w:numId w:val="19"/>
        </w:numPr>
        <w:jc w:val="left"/>
        <w:rPr>
          <w:lang w:eastAsia="en-US"/>
        </w:rPr>
      </w:pPr>
      <w:r>
        <w:rPr>
          <w:lang w:eastAsia="en-US"/>
        </w:rPr>
        <w:t>Votre Azure Web Site est maintenant prêt à accueillir le Portail Citoyen Open Data.</w:t>
      </w:r>
    </w:p>
    <w:p w:rsidR="009A672D" w:rsidRDefault="00156D2D" w:rsidP="009A672D">
      <w:pPr>
        <w:pStyle w:val="Heading3"/>
      </w:pPr>
      <w:bookmarkStart w:id="28" w:name="_Toc359492502"/>
      <w:r>
        <w:t>Récupération des informations relatives au compte de stockage</w:t>
      </w:r>
      <w:bookmarkEnd w:id="28"/>
    </w:p>
    <w:p w:rsidR="006C3AB9" w:rsidRDefault="00411105" w:rsidP="006C3AB9">
      <w:pPr>
        <w:rPr>
          <w:lang w:eastAsia="en-US"/>
        </w:rPr>
      </w:pPr>
      <w:r>
        <w:rPr>
          <w:lang w:eastAsia="en-US"/>
        </w:rPr>
        <w:t>Le Portail Citoyen Open Data s’appuie sur les données d</w:t>
      </w:r>
      <w:r w:rsidR="00156D2D">
        <w:rPr>
          <w:lang w:eastAsia="en-US"/>
        </w:rPr>
        <w:t xml:space="preserve">e la plateforme de publication de données </w:t>
      </w:r>
      <w:r>
        <w:rPr>
          <w:lang w:eastAsia="en-US"/>
        </w:rPr>
        <w:t>OGDI DataLab. Il n’y a donc rien à configurer pour cette étape. Assurez-vous juste que vous avez accès aux identifiants du compte de stockage de configuration de votre déploiement OGDI DataLab</w:t>
      </w:r>
      <w:r w:rsidR="003870BB">
        <w:rPr>
          <w:lang w:eastAsia="en-US"/>
        </w:rPr>
        <w:t>. Pour ce faire, procédez comme suit :</w:t>
      </w:r>
    </w:p>
    <w:p w:rsidR="003870BB" w:rsidRDefault="003870BB" w:rsidP="00F727E6">
      <w:pPr>
        <w:pStyle w:val="ListParagraph"/>
        <w:numPr>
          <w:ilvl w:val="0"/>
          <w:numId w:val="20"/>
        </w:numPr>
        <w:rPr>
          <w:lang w:eastAsia="en-US"/>
        </w:rPr>
      </w:pPr>
      <w:r>
        <w:rPr>
          <w:lang w:eastAsia="en-US"/>
        </w:rPr>
        <w:t xml:space="preserve">Connectez-vous </w:t>
      </w:r>
      <w:r w:rsidR="00DD4B34">
        <w:rPr>
          <w:lang w:eastAsia="en-US"/>
        </w:rPr>
        <w:t xml:space="preserve">au portail de </w:t>
      </w:r>
      <w:proofErr w:type="spellStart"/>
      <w:r w:rsidR="00DD4B34">
        <w:rPr>
          <w:lang w:eastAsia="en-US"/>
        </w:rPr>
        <w:t>gestoon</w:t>
      </w:r>
      <w:proofErr w:type="spellEnd"/>
      <w:r>
        <w:rPr>
          <w:lang w:eastAsia="en-US"/>
        </w:rPr>
        <w:t xml:space="preserve"> Windows Azure avec le compte qui héberge OGDI DataLab puis rendez-vous dans la section </w:t>
      </w:r>
      <w:r w:rsidRPr="003870BB">
        <w:rPr>
          <w:b/>
          <w:lang w:eastAsia="en-US"/>
        </w:rPr>
        <w:t>Stockage</w:t>
      </w:r>
      <w:r>
        <w:rPr>
          <w:lang w:eastAsia="en-US"/>
        </w:rPr>
        <w:t>.</w:t>
      </w:r>
    </w:p>
    <w:p w:rsidR="00E35876" w:rsidRDefault="000F648B" w:rsidP="00E35876">
      <w:pPr>
        <w:jc w:val="center"/>
        <w:rPr>
          <w:lang w:eastAsia="en-US"/>
        </w:rPr>
      </w:pPr>
      <w:r>
        <w:rPr>
          <w:noProof/>
        </w:rPr>
        <w:lastRenderedPageBreak/>
        <w:drawing>
          <wp:inline distT="0" distB="0" distL="0" distR="0" wp14:anchorId="5B228BAB" wp14:editId="57550FF6">
            <wp:extent cx="4352400" cy="324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400" cy="3247200"/>
                    </a:xfrm>
                    <a:prstGeom prst="rect">
                      <a:avLst/>
                    </a:prstGeom>
                    <a:noFill/>
                    <a:ln>
                      <a:noFill/>
                    </a:ln>
                  </pic:spPr>
                </pic:pic>
              </a:graphicData>
            </a:graphic>
          </wp:inline>
        </w:drawing>
      </w:r>
    </w:p>
    <w:p w:rsidR="003870BB" w:rsidRDefault="003870BB" w:rsidP="00F727E6">
      <w:pPr>
        <w:pStyle w:val="ListParagraph"/>
        <w:numPr>
          <w:ilvl w:val="0"/>
          <w:numId w:val="20"/>
        </w:numPr>
        <w:rPr>
          <w:lang w:eastAsia="en-US"/>
        </w:rPr>
      </w:pPr>
      <w:r>
        <w:rPr>
          <w:lang w:eastAsia="en-US"/>
        </w:rPr>
        <w:t>Cliquez sur le compte qui contient la configuration de votre instance OGDI DataLab</w:t>
      </w:r>
      <w:r w:rsidR="00E35876">
        <w:rPr>
          <w:lang w:eastAsia="en-US"/>
        </w:rPr>
        <w:t xml:space="preserve"> puis sélectionnez l’onglet </w:t>
      </w:r>
      <w:r w:rsidR="00E35876" w:rsidRPr="00E35876">
        <w:rPr>
          <w:b/>
          <w:lang w:eastAsia="en-US"/>
        </w:rPr>
        <w:t>TABLEAU DE BORD</w:t>
      </w:r>
      <w:r w:rsidR="00E35876">
        <w:rPr>
          <w:lang w:eastAsia="en-US"/>
        </w:rPr>
        <w:t xml:space="preserve"> en haut</w:t>
      </w:r>
      <w:r>
        <w:rPr>
          <w:lang w:eastAsia="en-US"/>
        </w:rPr>
        <w:t>.</w:t>
      </w:r>
    </w:p>
    <w:p w:rsidR="00E35876" w:rsidRDefault="000F648B" w:rsidP="006E3DFB">
      <w:pPr>
        <w:jc w:val="center"/>
        <w:rPr>
          <w:lang w:eastAsia="en-US"/>
        </w:rPr>
      </w:pPr>
      <w:r>
        <w:rPr>
          <w:noProof/>
        </w:rPr>
        <w:drawing>
          <wp:inline distT="0" distB="0" distL="0" distR="0" wp14:anchorId="75523F55" wp14:editId="6F54A074">
            <wp:extent cx="4287600" cy="32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7600" cy="3240000"/>
                    </a:xfrm>
                    <a:prstGeom prst="rect">
                      <a:avLst/>
                    </a:prstGeom>
                    <a:noFill/>
                    <a:ln>
                      <a:noFill/>
                    </a:ln>
                  </pic:spPr>
                </pic:pic>
              </a:graphicData>
            </a:graphic>
          </wp:inline>
        </w:drawing>
      </w:r>
    </w:p>
    <w:p w:rsidR="003870BB" w:rsidRDefault="003870BB" w:rsidP="00F727E6">
      <w:pPr>
        <w:pStyle w:val="ListParagraph"/>
        <w:numPr>
          <w:ilvl w:val="0"/>
          <w:numId w:val="20"/>
        </w:numPr>
        <w:rPr>
          <w:lang w:eastAsia="en-US"/>
        </w:rPr>
      </w:pPr>
      <w:r>
        <w:rPr>
          <w:lang w:eastAsia="en-US"/>
        </w:rPr>
        <w:t xml:space="preserve">Enfin, cliquez sur le bouton </w:t>
      </w:r>
      <w:r w:rsidRPr="003870BB">
        <w:rPr>
          <w:b/>
          <w:lang w:eastAsia="en-US"/>
        </w:rPr>
        <w:t>GERER LES CLES D’ACCES</w:t>
      </w:r>
      <w:r>
        <w:rPr>
          <w:lang w:eastAsia="en-US"/>
        </w:rPr>
        <w:t xml:space="preserve"> en bas de la page. Conservez le </w:t>
      </w:r>
      <w:r w:rsidRPr="003870BB">
        <w:rPr>
          <w:b/>
          <w:lang w:eastAsia="en-US"/>
        </w:rPr>
        <w:t>NOM DU COMPTE DE STOCKAGE</w:t>
      </w:r>
      <w:r>
        <w:rPr>
          <w:lang w:eastAsia="en-US"/>
        </w:rPr>
        <w:t xml:space="preserve"> ainsi que la </w:t>
      </w:r>
      <w:r w:rsidRPr="003870BB">
        <w:rPr>
          <w:b/>
          <w:lang w:eastAsia="en-US"/>
        </w:rPr>
        <w:t>CLE D’ACCES PRIMAIRE</w:t>
      </w:r>
      <w:r w:rsidR="00F242E7" w:rsidRPr="00F242E7">
        <w:rPr>
          <w:lang w:eastAsia="en-US"/>
        </w:rPr>
        <w:t xml:space="preserve">, nous </w:t>
      </w:r>
      <w:r w:rsidR="00F242E7">
        <w:rPr>
          <w:lang w:eastAsia="en-US"/>
        </w:rPr>
        <w:t>en aurons besoin lors de la configuration du Portail Citoyen</w:t>
      </w:r>
      <w:r>
        <w:rPr>
          <w:lang w:eastAsia="en-US"/>
        </w:rPr>
        <w:t>.</w:t>
      </w:r>
    </w:p>
    <w:p w:rsidR="006E3DFB" w:rsidRDefault="000F648B" w:rsidP="006E3DFB">
      <w:pPr>
        <w:jc w:val="center"/>
        <w:rPr>
          <w:lang w:eastAsia="en-US"/>
        </w:rPr>
      </w:pPr>
      <w:r>
        <w:rPr>
          <w:noProof/>
        </w:rPr>
        <w:lastRenderedPageBreak/>
        <w:drawing>
          <wp:inline distT="0" distB="0" distL="0" distR="0" wp14:anchorId="1C9C76A8" wp14:editId="3980CFE4">
            <wp:extent cx="2062800" cy="17208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2800" cy="1720800"/>
                    </a:xfrm>
                    <a:prstGeom prst="rect">
                      <a:avLst/>
                    </a:prstGeom>
                    <a:noFill/>
                    <a:ln>
                      <a:noFill/>
                    </a:ln>
                  </pic:spPr>
                </pic:pic>
              </a:graphicData>
            </a:graphic>
          </wp:inline>
        </w:drawing>
      </w:r>
    </w:p>
    <w:p w:rsidR="00F83AF2" w:rsidRPr="00156D2D" w:rsidRDefault="00156D2D" w:rsidP="00F83AF2">
      <w:pPr>
        <w:pStyle w:val="Heading3"/>
      </w:pPr>
      <w:bookmarkStart w:id="29" w:name="_Toc359492503"/>
      <w:r w:rsidRPr="00156D2D">
        <w:t xml:space="preserve">Création d’un </w:t>
      </w:r>
      <w:r>
        <w:t>ré</w:t>
      </w:r>
      <w:r w:rsidRPr="00156D2D">
        <w:t xml:space="preserve">pertoire Windows </w:t>
      </w:r>
      <w:r w:rsidR="00F83AF2" w:rsidRPr="00156D2D">
        <w:t>Azure Active Directory</w:t>
      </w:r>
      <w:r w:rsidRPr="00156D2D">
        <w:t xml:space="preserve"> (AAD)</w:t>
      </w:r>
      <w:bookmarkEnd w:id="29"/>
    </w:p>
    <w:p w:rsidR="00F83AF2" w:rsidRDefault="00F83AF2" w:rsidP="00F83AF2">
      <w:pPr>
        <w:rPr>
          <w:lang w:eastAsia="en-US"/>
        </w:rPr>
      </w:pPr>
      <w:r>
        <w:rPr>
          <w:lang w:eastAsia="en-US"/>
        </w:rPr>
        <w:t>Le dernier service à configurer dans Windows Azure est Active Directory. Il va nous permettre de gérer simplement les accès à la section administration de notre futur Portail Citoyen Open Data.</w:t>
      </w:r>
    </w:p>
    <w:p w:rsidR="00DD4B34" w:rsidRDefault="00DD4B34" w:rsidP="00F83AF2">
      <w:r w:rsidRPr="008134A4">
        <w:t>Procédez comme suit :</w:t>
      </w:r>
    </w:p>
    <w:p w:rsidR="00E25860" w:rsidRDefault="00E25860" w:rsidP="00156D2D">
      <w:pPr>
        <w:pStyle w:val="ListParagraph"/>
        <w:numPr>
          <w:ilvl w:val="0"/>
          <w:numId w:val="21"/>
        </w:numPr>
        <w:ind w:left="714" w:hanging="357"/>
        <w:contextualSpacing w:val="0"/>
        <w:rPr>
          <w:lang w:eastAsia="en-US"/>
        </w:rPr>
      </w:pPr>
      <w:r>
        <w:rPr>
          <w:lang w:eastAsia="en-US"/>
        </w:rPr>
        <w:t xml:space="preserve">Connectez-vous </w:t>
      </w:r>
      <w:r w:rsidR="00DD4B34">
        <w:rPr>
          <w:lang w:eastAsia="en-US"/>
        </w:rPr>
        <w:t>au portail de gestion de</w:t>
      </w:r>
      <w:r>
        <w:rPr>
          <w:lang w:eastAsia="en-US"/>
        </w:rPr>
        <w:t xml:space="preserve"> Windows Azure puis rendez-vous dans la section Active Directory.</w:t>
      </w:r>
    </w:p>
    <w:p w:rsidR="00E25860" w:rsidRDefault="00E25860" w:rsidP="00156D2D">
      <w:pPr>
        <w:pStyle w:val="ListParagraph"/>
        <w:numPr>
          <w:ilvl w:val="0"/>
          <w:numId w:val="21"/>
        </w:numPr>
        <w:ind w:left="714" w:hanging="357"/>
        <w:contextualSpacing w:val="0"/>
        <w:rPr>
          <w:lang w:eastAsia="en-US"/>
        </w:rPr>
      </w:pPr>
      <w:r>
        <w:rPr>
          <w:lang w:eastAsia="en-US"/>
        </w:rPr>
        <w:t xml:space="preserve">Dans l’onglet </w:t>
      </w:r>
      <w:r w:rsidRPr="00E25860">
        <w:rPr>
          <w:b/>
          <w:lang w:eastAsia="en-US"/>
        </w:rPr>
        <w:t>REPERTOIRE</w:t>
      </w:r>
      <w:r>
        <w:rPr>
          <w:lang w:eastAsia="en-US"/>
        </w:rPr>
        <w:t xml:space="preserve"> (onglet par défaut), cliquez sur </w:t>
      </w:r>
      <w:r w:rsidRPr="00E25860">
        <w:rPr>
          <w:b/>
          <w:lang w:eastAsia="en-US"/>
        </w:rPr>
        <w:t>CREER UN REPERTOIRE</w:t>
      </w:r>
      <w:r>
        <w:rPr>
          <w:lang w:eastAsia="en-US"/>
        </w:rPr>
        <w:t>.</w:t>
      </w:r>
    </w:p>
    <w:p w:rsidR="004F3CEA" w:rsidRDefault="004F3CEA" w:rsidP="00156D2D">
      <w:pPr>
        <w:pStyle w:val="ListParagraph"/>
        <w:numPr>
          <w:ilvl w:val="0"/>
          <w:numId w:val="21"/>
        </w:numPr>
        <w:ind w:left="714" w:hanging="357"/>
        <w:contextualSpacing w:val="0"/>
        <w:rPr>
          <w:lang w:eastAsia="en-US"/>
        </w:rPr>
      </w:pPr>
      <w:r>
        <w:rPr>
          <w:lang w:eastAsia="en-US"/>
        </w:rPr>
        <w:t xml:space="preserve">Complétez le formulaire en choisissant un </w:t>
      </w:r>
      <w:r w:rsidRPr="004F3CEA">
        <w:rPr>
          <w:b/>
          <w:lang w:eastAsia="en-US"/>
        </w:rPr>
        <w:t>NOM DE DOMAINE</w:t>
      </w:r>
      <w:r>
        <w:rPr>
          <w:lang w:eastAsia="en-US"/>
        </w:rPr>
        <w:t xml:space="preserve">, un </w:t>
      </w:r>
      <w:r w:rsidRPr="004F3CEA">
        <w:rPr>
          <w:b/>
          <w:lang w:eastAsia="en-US"/>
        </w:rPr>
        <w:t>PAYS</w:t>
      </w:r>
      <w:r>
        <w:rPr>
          <w:lang w:eastAsia="en-US"/>
        </w:rPr>
        <w:t xml:space="preserve"> et un </w:t>
      </w:r>
      <w:r w:rsidRPr="004F3CEA">
        <w:rPr>
          <w:b/>
          <w:lang w:eastAsia="en-US"/>
        </w:rPr>
        <w:t>NOM DE SOCIETE</w:t>
      </w:r>
      <w:r>
        <w:rPr>
          <w:b/>
          <w:lang w:eastAsia="en-US"/>
        </w:rPr>
        <w:t xml:space="preserve"> </w:t>
      </w:r>
      <w:r w:rsidRPr="004F3CEA">
        <w:rPr>
          <w:lang w:eastAsia="en-US"/>
        </w:rPr>
        <w:t>puis validez</w:t>
      </w:r>
      <w:r w:rsidR="00590841">
        <w:rPr>
          <w:lang w:eastAsia="en-US"/>
        </w:rPr>
        <w:t>.</w:t>
      </w:r>
    </w:p>
    <w:p w:rsidR="00590841" w:rsidRDefault="00590841" w:rsidP="00156D2D">
      <w:pPr>
        <w:pStyle w:val="ListParagraph"/>
        <w:numPr>
          <w:ilvl w:val="0"/>
          <w:numId w:val="21"/>
        </w:numPr>
        <w:ind w:left="714" w:hanging="357"/>
        <w:contextualSpacing w:val="0"/>
        <w:rPr>
          <w:lang w:eastAsia="en-US"/>
        </w:rPr>
      </w:pPr>
      <w:r>
        <w:rPr>
          <w:lang w:eastAsia="en-US"/>
        </w:rPr>
        <w:t xml:space="preserve">Une fois le répertoire créé, cliquez dessus. </w:t>
      </w:r>
      <w:r w:rsidR="00047F6C">
        <w:rPr>
          <w:lang w:eastAsia="en-US"/>
        </w:rPr>
        <w:t>Vous trouverez un</w:t>
      </w:r>
      <w:r>
        <w:rPr>
          <w:lang w:eastAsia="en-US"/>
        </w:rPr>
        <w:t xml:space="preserve"> compte </w:t>
      </w:r>
      <w:r w:rsidR="00047F6C">
        <w:rPr>
          <w:lang w:eastAsia="en-US"/>
        </w:rPr>
        <w:t xml:space="preserve">déjà </w:t>
      </w:r>
      <w:r>
        <w:rPr>
          <w:lang w:eastAsia="en-US"/>
        </w:rPr>
        <w:t>existant dans ce répertoire</w:t>
      </w:r>
      <w:r w:rsidR="00813129">
        <w:rPr>
          <w:lang w:eastAsia="en-US"/>
        </w:rPr>
        <w:t> :</w:t>
      </w:r>
      <w:r>
        <w:rPr>
          <w:lang w:eastAsia="en-US"/>
        </w:rPr>
        <w:t xml:space="preserve"> il correspond </w:t>
      </w:r>
      <w:r w:rsidR="00B837AC">
        <w:rPr>
          <w:lang w:eastAsia="en-US"/>
        </w:rPr>
        <w:t xml:space="preserve">au créateur du répertoire </w:t>
      </w:r>
      <w:r w:rsidR="00A27624">
        <w:rPr>
          <w:lang w:eastAsia="en-US"/>
        </w:rPr>
        <w:t>et détient d</w:t>
      </w:r>
      <w:r w:rsidR="00B837AC">
        <w:rPr>
          <w:lang w:eastAsia="en-US"/>
        </w:rPr>
        <w:t xml:space="preserve">es droits </w:t>
      </w:r>
      <w:r w:rsidR="00813129">
        <w:rPr>
          <w:lang w:eastAsia="en-US"/>
        </w:rPr>
        <w:t xml:space="preserve">d’administration </w:t>
      </w:r>
      <w:r w:rsidR="00B837AC">
        <w:rPr>
          <w:lang w:eastAsia="en-US"/>
        </w:rPr>
        <w:t>pou</w:t>
      </w:r>
      <w:r w:rsidR="00A27624">
        <w:rPr>
          <w:lang w:eastAsia="en-US"/>
        </w:rPr>
        <w:t>r effectuer des opérations sur l</w:t>
      </w:r>
      <w:r w:rsidR="00B837AC">
        <w:rPr>
          <w:lang w:eastAsia="en-US"/>
        </w:rPr>
        <w:t>e répertoire.</w:t>
      </w:r>
      <w:r>
        <w:rPr>
          <w:lang w:eastAsia="en-US"/>
        </w:rPr>
        <w:t xml:space="preserve"> </w:t>
      </w:r>
      <w:r w:rsidR="00047F6C">
        <w:rPr>
          <w:lang w:eastAsia="en-US"/>
        </w:rPr>
        <w:t xml:space="preserve">Ce compte ne peut pas être supprimé </w:t>
      </w:r>
      <w:r w:rsidR="000E5855">
        <w:rPr>
          <w:lang w:eastAsia="en-US"/>
        </w:rPr>
        <w:t xml:space="preserve">ni </w:t>
      </w:r>
      <w:r w:rsidR="00047F6C">
        <w:rPr>
          <w:lang w:eastAsia="en-US"/>
        </w:rPr>
        <w:t xml:space="preserve">utilisé pour s’authentifier. </w:t>
      </w:r>
      <w:r w:rsidR="00B837AC">
        <w:rPr>
          <w:lang w:eastAsia="en-US"/>
        </w:rPr>
        <w:t>Cliquez donc sur</w:t>
      </w:r>
      <w:r>
        <w:rPr>
          <w:lang w:eastAsia="en-US"/>
        </w:rPr>
        <w:t xml:space="preserve"> </w:t>
      </w:r>
      <w:r w:rsidRPr="00590841">
        <w:rPr>
          <w:b/>
          <w:lang w:eastAsia="en-US"/>
        </w:rPr>
        <w:t>AJOUTER UN UTILISATEUR</w:t>
      </w:r>
      <w:r>
        <w:rPr>
          <w:lang w:eastAsia="en-US"/>
        </w:rPr>
        <w:t xml:space="preserve"> en bas.</w:t>
      </w:r>
    </w:p>
    <w:p w:rsidR="00457577" w:rsidRDefault="000F648B" w:rsidP="00457577">
      <w:pPr>
        <w:jc w:val="center"/>
        <w:rPr>
          <w:lang w:eastAsia="en-US"/>
        </w:rPr>
      </w:pPr>
      <w:r>
        <w:rPr>
          <w:noProof/>
        </w:rPr>
        <w:drawing>
          <wp:inline distT="0" distB="0" distL="0" distR="0" wp14:anchorId="1DB434E6" wp14:editId="255E1194">
            <wp:extent cx="4060800" cy="36360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0800" cy="363600"/>
                    </a:xfrm>
                    <a:prstGeom prst="rect">
                      <a:avLst/>
                    </a:prstGeom>
                    <a:noFill/>
                    <a:ln>
                      <a:noFill/>
                    </a:ln>
                  </pic:spPr>
                </pic:pic>
              </a:graphicData>
            </a:graphic>
          </wp:inline>
        </w:drawing>
      </w:r>
    </w:p>
    <w:p w:rsidR="00590841" w:rsidRDefault="000E5855" w:rsidP="00F727E6">
      <w:pPr>
        <w:pStyle w:val="ListParagraph"/>
        <w:numPr>
          <w:ilvl w:val="0"/>
          <w:numId w:val="21"/>
        </w:numPr>
        <w:rPr>
          <w:lang w:eastAsia="en-US"/>
        </w:rPr>
      </w:pPr>
      <w:r>
        <w:rPr>
          <w:lang w:eastAsia="en-US"/>
        </w:rPr>
        <w:t xml:space="preserve">Dans le formulaire qui apparait, vous </w:t>
      </w:r>
      <w:r w:rsidR="008738EB">
        <w:rPr>
          <w:lang w:eastAsia="en-US"/>
        </w:rPr>
        <w:t xml:space="preserve">devez choisir entre créer un nouveau compte </w:t>
      </w:r>
      <w:r w:rsidR="00501724">
        <w:rPr>
          <w:lang w:eastAsia="en-US"/>
        </w:rPr>
        <w:t>ou</w:t>
      </w:r>
      <w:r w:rsidR="008738EB">
        <w:rPr>
          <w:lang w:eastAsia="en-US"/>
        </w:rPr>
        <w:t xml:space="preserve"> utiliser un compte Microsoft existant pour votre nouvel utilisateur</w:t>
      </w:r>
      <w:r>
        <w:rPr>
          <w:lang w:eastAsia="en-US"/>
        </w:rPr>
        <w:t>.</w:t>
      </w:r>
      <w:r w:rsidR="00E70B4C">
        <w:rPr>
          <w:lang w:eastAsia="en-US"/>
        </w:rPr>
        <w:t xml:space="preserve"> Remplissez tous les champs puis validez.</w:t>
      </w:r>
    </w:p>
    <w:p w:rsidR="00815396" w:rsidRDefault="00815396" w:rsidP="00F727E6">
      <w:pPr>
        <w:pStyle w:val="ListParagraph"/>
        <w:numPr>
          <w:ilvl w:val="0"/>
          <w:numId w:val="21"/>
        </w:numPr>
        <w:rPr>
          <w:lang w:eastAsia="en-US"/>
        </w:rPr>
      </w:pPr>
      <w:r>
        <w:rPr>
          <w:lang w:eastAsia="en-US"/>
        </w:rPr>
        <w:t xml:space="preserve">Maintenant que vos utilisateurs sont créés, nous allons déclarer </w:t>
      </w:r>
      <w:r w:rsidR="00B751C8">
        <w:rPr>
          <w:lang w:eastAsia="en-US"/>
        </w:rPr>
        <w:t xml:space="preserve">notre Portail Citoyen en tant qu’application. Rendez-vous dans l’onglet </w:t>
      </w:r>
      <w:r w:rsidR="00B751C8" w:rsidRPr="00B751C8">
        <w:rPr>
          <w:b/>
          <w:lang w:eastAsia="en-US"/>
        </w:rPr>
        <w:t>APPLICATIONS</w:t>
      </w:r>
      <w:r w:rsidR="00B751C8">
        <w:rPr>
          <w:b/>
          <w:lang w:eastAsia="en-US"/>
        </w:rPr>
        <w:t xml:space="preserve"> </w:t>
      </w:r>
      <w:r w:rsidR="00B751C8" w:rsidRPr="00B751C8">
        <w:rPr>
          <w:lang w:eastAsia="en-US"/>
        </w:rPr>
        <w:t>en haut.</w:t>
      </w:r>
    </w:p>
    <w:p w:rsidR="00C41524" w:rsidRDefault="00C41524" w:rsidP="00F727E6">
      <w:pPr>
        <w:pStyle w:val="ListParagraph"/>
        <w:numPr>
          <w:ilvl w:val="0"/>
          <w:numId w:val="21"/>
        </w:numPr>
        <w:rPr>
          <w:lang w:eastAsia="en-US"/>
        </w:rPr>
      </w:pPr>
      <w:r>
        <w:rPr>
          <w:lang w:eastAsia="en-US"/>
        </w:rPr>
        <w:t xml:space="preserve">Cliquez sur </w:t>
      </w:r>
      <w:r w:rsidRPr="00A8236F">
        <w:rPr>
          <w:b/>
          <w:lang w:eastAsia="en-US"/>
        </w:rPr>
        <w:t>AJOUTER UNE APPLICATION</w:t>
      </w:r>
      <w:r w:rsidRPr="00C41524">
        <w:rPr>
          <w:lang w:eastAsia="en-US"/>
        </w:rPr>
        <w:t>.</w:t>
      </w:r>
      <w:r w:rsidR="00A8236F">
        <w:rPr>
          <w:lang w:eastAsia="en-US"/>
        </w:rPr>
        <w:t xml:space="preserve"> D</w:t>
      </w:r>
      <w:r w:rsidR="00726FEC">
        <w:rPr>
          <w:lang w:eastAsia="en-US"/>
        </w:rPr>
        <w:t>ans le formulaire qui apparait, remplissez le n</w:t>
      </w:r>
      <w:r w:rsidR="00357A0B">
        <w:rPr>
          <w:lang w:eastAsia="en-US"/>
        </w:rPr>
        <w:t>om de votre application et</w:t>
      </w:r>
      <w:r w:rsidR="00726FEC">
        <w:rPr>
          <w:lang w:eastAsia="en-US"/>
        </w:rPr>
        <w:t xml:space="preserve"> choisissez le type d’accès </w:t>
      </w:r>
      <w:r w:rsidR="00726FEC" w:rsidRPr="00A8236F">
        <w:rPr>
          <w:b/>
          <w:lang w:eastAsia="en-US"/>
        </w:rPr>
        <w:t>AUTHENTIFICATION UNIQUE</w:t>
      </w:r>
      <w:r w:rsidR="00726FEC">
        <w:rPr>
          <w:lang w:eastAsia="en-US"/>
        </w:rPr>
        <w:t>.</w:t>
      </w:r>
      <w:r w:rsidR="00357A0B">
        <w:rPr>
          <w:lang w:eastAsia="en-US"/>
        </w:rPr>
        <w:t xml:space="preserve"> Vous pouvez passer à l’étape suivante.</w:t>
      </w:r>
    </w:p>
    <w:p w:rsidR="001D23DB" w:rsidRDefault="000F648B" w:rsidP="001D23DB">
      <w:pPr>
        <w:jc w:val="center"/>
        <w:rPr>
          <w:lang w:eastAsia="en-US"/>
        </w:rPr>
      </w:pPr>
      <w:r>
        <w:rPr>
          <w:noProof/>
        </w:rPr>
        <w:drawing>
          <wp:inline distT="0" distB="0" distL="0" distR="0" wp14:anchorId="24D5332F" wp14:editId="22195271">
            <wp:extent cx="2444400" cy="172080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4400" cy="1720800"/>
                    </a:xfrm>
                    <a:prstGeom prst="rect">
                      <a:avLst/>
                    </a:prstGeom>
                    <a:noFill/>
                    <a:ln>
                      <a:noFill/>
                    </a:ln>
                  </pic:spPr>
                </pic:pic>
              </a:graphicData>
            </a:graphic>
          </wp:inline>
        </w:drawing>
      </w:r>
    </w:p>
    <w:p w:rsidR="00357A0B" w:rsidRDefault="00357A0B" w:rsidP="00F727E6">
      <w:pPr>
        <w:pStyle w:val="ListParagraph"/>
        <w:numPr>
          <w:ilvl w:val="0"/>
          <w:numId w:val="21"/>
        </w:numPr>
        <w:rPr>
          <w:lang w:eastAsia="en-US"/>
        </w:rPr>
      </w:pPr>
      <w:r>
        <w:rPr>
          <w:lang w:eastAsia="en-US"/>
        </w:rPr>
        <w:lastRenderedPageBreak/>
        <w:t xml:space="preserve">Il faut maintenant remplir les deux champs </w:t>
      </w:r>
      <w:r w:rsidRPr="00357A0B">
        <w:rPr>
          <w:b/>
          <w:lang w:eastAsia="en-US"/>
        </w:rPr>
        <w:t>URL DE L’APPLICATION</w:t>
      </w:r>
      <w:r>
        <w:rPr>
          <w:lang w:eastAsia="en-US"/>
        </w:rPr>
        <w:t xml:space="preserve"> et </w:t>
      </w:r>
      <w:r w:rsidRPr="00357A0B">
        <w:rPr>
          <w:b/>
          <w:lang w:eastAsia="en-US"/>
        </w:rPr>
        <w:t xml:space="preserve">URI ID D’APPLICATION </w:t>
      </w:r>
      <w:r>
        <w:rPr>
          <w:lang w:eastAsia="en-US"/>
        </w:rPr>
        <w:t xml:space="preserve">avec l’URL de votre futur Portail Citoyen Open Data. Dans notre cas, nous choisissons </w:t>
      </w:r>
      <w:hyperlink r:id="rId31" w:history="1">
        <w:r w:rsidRPr="00156D2D">
          <w:rPr>
            <w:rStyle w:val="Hyperlink"/>
            <w:lang w:eastAsia="en-US"/>
          </w:rPr>
          <w:t>http://demoportailcitoyen.cloudapp.ne</w:t>
        </w:r>
        <w:r w:rsidRPr="00E14441">
          <w:rPr>
            <w:rStyle w:val="Hyperlink"/>
            <w:i/>
            <w:lang w:eastAsia="en-US"/>
          </w:rPr>
          <w:t>t</w:t>
        </w:r>
      </w:hyperlink>
      <w:r w:rsidR="00392EB6" w:rsidRPr="00392EB6">
        <w:rPr>
          <w:rStyle w:val="Hyperlink"/>
          <w:color w:val="auto"/>
          <w:u w:val="none"/>
        </w:rPr>
        <w:t xml:space="preserve"> pour les deux</w:t>
      </w:r>
      <w:r w:rsidR="00392EB6">
        <w:rPr>
          <w:rStyle w:val="Hyperlink"/>
          <w:color w:val="auto"/>
          <w:u w:val="none"/>
        </w:rPr>
        <w:t xml:space="preserve"> URL</w:t>
      </w:r>
      <w:r w:rsidRPr="0093535A">
        <w:rPr>
          <w:i/>
          <w:lang w:eastAsia="en-US"/>
        </w:rPr>
        <w:t>.</w:t>
      </w:r>
      <w:r w:rsidRPr="0093535A">
        <w:rPr>
          <w:lang w:eastAsia="en-US"/>
        </w:rPr>
        <w:t xml:space="preserve"> </w:t>
      </w:r>
      <w:r>
        <w:rPr>
          <w:lang w:eastAsia="en-US"/>
        </w:rPr>
        <w:t xml:space="preserve">Sauf dans le cas où vous avez un nom de domaine personnalisé, votre URL doit avoir la forme </w:t>
      </w:r>
      <w:hyperlink w:history="1">
        <w:r w:rsidR="00E14441" w:rsidRPr="00156D2D">
          <w:rPr>
            <w:rStyle w:val="Hyperlink"/>
            <w:i/>
            <w:lang w:eastAsia="en-US"/>
          </w:rPr>
          <w:t>http://&lt;nomdusite&gt;.cloudapp.net</w:t>
        </w:r>
      </w:hyperlink>
      <w:r>
        <w:rPr>
          <w:lang w:eastAsia="en-US"/>
        </w:rPr>
        <w:t>.</w:t>
      </w:r>
      <w:r w:rsidR="00E14441">
        <w:rPr>
          <w:lang w:eastAsia="en-US"/>
        </w:rPr>
        <w:t xml:space="preserve"> Vous pouvez maintenant valider.</w:t>
      </w:r>
    </w:p>
    <w:p w:rsidR="000618BC" w:rsidRDefault="000F648B" w:rsidP="000618BC">
      <w:pPr>
        <w:jc w:val="center"/>
        <w:rPr>
          <w:lang w:eastAsia="en-US"/>
        </w:rPr>
      </w:pPr>
      <w:r>
        <w:rPr>
          <w:noProof/>
        </w:rPr>
        <w:drawing>
          <wp:inline distT="0" distB="0" distL="0" distR="0" wp14:anchorId="407C6DA7" wp14:editId="008766C7">
            <wp:extent cx="2401200" cy="172080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1200" cy="1720800"/>
                    </a:xfrm>
                    <a:prstGeom prst="rect">
                      <a:avLst/>
                    </a:prstGeom>
                    <a:noFill/>
                    <a:ln>
                      <a:noFill/>
                    </a:ln>
                  </pic:spPr>
                </pic:pic>
              </a:graphicData>
            </a:graphic>
          </wp:inline>
        </w:drawing>
      </w:r>
    </w:p>
    <w:p w:rsidR="00A93958" w:rsidRDefault="00A93958" w:rsidP="00F727E6">
      <w:pPr>
        <w:pStyle w:val="ListParagraph"/>
        <w:numPr>
          <w:ilvl w:val="0"/>
          <w:numId w:val="21"/>
        </w:numPr>
        <w:jc w:val="left"/>
        <w:rPr>
          <w:lang w:eastAsia="en-US"/>
        </w:rPr>
      </w:pPr>
      <w:r>
        <w:rPr>
          <w:lang w:eastAsia="en-US"/>
        </w:rPr>
        <w:t xml:space="preserve">Maintenant que votre application est déclarée, cliquez dessus et sélectionnez l’onglet </w:t>
      </w:r>
      <w:r w:rsidRPr="00A93958">
        <w:rPr>
          <w:b/>
          <w:lang w:eastAsia="en-US"/>
        </w:rPr>
        <w:t>CONFIGURER</w:t>
      </w:r>
      <w:r>
        <w:rPr>
          <w:lang w:eastAsia="en-US"/>
        </w:rPr>
        <w:t>.</w:t>
      </w:r>
      <w:r w:rsidR="00AA4727">
        <w:rPr>
          <w:lang w:eastAsia="en-US"/>
        </w:rPr>
        <w:t xml:space="preserve"> C’est ici que vous pouvez mettre à jour les paramètres tels que le nom de l’application, les URL etc.</w:t>
      </w:r>
    </w:p>
    <w:p w:rsidR="00A73905" w:rsidRDefault="00AA4727" w:rsidP="00F727E6">
      <w:pPr>
        <w:pStyle w:val="ListParagraph"/>
        <w:numPr>
          <w:ilvl w:val="0"/>
          <w:numId w:val="21"/>
        </w:numPr>
        <w:jc w:val="left"/>
        <w:rPr>
          <w:lang w:eastAsia="en-US"/>
        </w:rPr>
      </w:pPr>
      <w:r>
        <w:rPr>
          <w:lang w:eastAsia="en-US"/>
        </w:rPr>
        <w:t xml:space="preserve">Dernière étape, </w:t>
      </w:r>
      <w:r w:rsidR="00A73905">
        <w:rPr>
          <w:lang w:eastAsia="en-US"/>
        </w:rPr>
        <w:t xml:space="preserve">cliquez sur le bouton </w:t>
      </w:r>
      <w:r w:rsidR="00A73905" w:rsidRPr="00A73905">
        <w:rPr>
          <w:b/>
          <w:lang w:eastAsia="en-US"/>
        </w:rPr>
        <w:t>AFFICHER LES POINTS DE TERMINAISON</w:t>
      </w:r>
      <w:r w:rsidR="00A73905">
        <w:rPr>
          <w:lang w:eastAsia="en-US"/>
        </w:rPr>
        <w:t xml:space="preserve"> et conservez la première URL : </w:t>
      </w:r>
      <w:r w:rsidR="00A73905" w:rsidRPr="00A73905">
        <w:rPr>
          <w:b/>
          <w:lang w:eastAsia="en-US"/>
        </w:rPr>
        <w:t>DOCUMENT DE METADONNEES DE FEDERATION</w:t>
      </w:r>
      <w:r w:rsidR="00A73905">
        <w:rPr>
          <w:lang w:eastAsia="en-US"/>
        </w:rPr>
        <w:t>.</w:t>
      </w:r>
      <w:r w:rsidR="00A624D9">
        <w:rPr>
          <w:lang w:eastAsia="en-US"/>
        </w:rPr>
        <w:t xml:space="preserve"> Cette URL va nous servir par la suite pour connecter </w:t>
      </w:r>
      <w:r w:rsidR="00BE29BB">
        <w:rPr>
          <w:lang w:eastAsia="en-US"/>
        </w:rPr>
        <w:t>le</w:t>
      </w:r>
      <w:r w:rsidR="00A624D9">
        <w:rPr>
          <w:lang w:eastAsia="en-US"/>
        </w:rPr>
        <w:t xml:space="preserve"> </w:t>
      </w:r>
      <w:r w:rsidR="006D3ED9">
        <w:rPr>
          <w:lang w:eastAsia="en-US"/>
        </w:rPr>
        <w:t>Portail Citoyen</w:t>
      </w:r>
      <w:r w:rsidR="00A624D9">
        <w:rPr>
          <w:lang w:eastAsia="en-US"/>
        </w:rPr>
        <w:t xml:space="preserve"> à </w:t>
      </w:r>
      <w:r w:rsidR="00BE29BB">
        <w:rPr>
          <w:lang w:eastAsia="en-US"/>
        </w:rPr>
        <w:t>votre</w:t>
      </w:r>
      <w:r w:rsidR="00A624D9">
        <w:rPr>
          <w:lang w:eastAsia="en-US"/>
        </w:rPr>
        <w:t xml:space="preserve"> application Active Directory.</w:t>
      </w:r>
    </w:p>
    <w:p w:rsidR="00A73905" w:rsidRDefault="000F648B" w:rsidP="000F648B">
      <w:pPr>
        <w:jc w:val="center"/>
        <w:rPr>
          <w:lang w:eastAsia="en-US"/>
        </w:rPr>
      </w:pPr>
      <w:r>
        <w:rPr>
          <w:noProof/>
        </w:rPr>
        <w:drawing>
          <wp:inline distT="0" distB="0" distL="0" distR="0" wp14:anchorId="657EA23A" wp14:editId="46228548">
            <wp:extent cx="1915200" cy="2199600"/>
            <wp:effectExtent l="0" t="0" r="889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2199600"/>
                    </a:xfrm>
                    <a:prstGeom prst="rect">
                      <a:avLst/>
                    </a:prstGeom>
                    <a:noFill/>
                    <a:ln>
                      <a:noFill/>
                    </a:ln>
                  </pic:spPr>
                </pic:pic>
              </a:graphicData>
            </a:graphic>
          </wp:inline>
        </w:drawing>
      </w:r>
    </w:p>
    <w:p w:rsidR="008A58C4" w:rsidRPr="00F83AF2" w:rsidRDefault="008A58C4" w:rsidP="00A73905">
      <w:pPr>
        <w:jc w:val="left"/>
        <w:rPr>
          <w:lang w:eastAsia="en-US"/>
        </w:rPr>
      </w:pPr>
      <w:r>
        <w:rPr>
          <w:lang w:eastAsia="en-US"/>
        </w:rPr>
        <w:t>Nous avons à présent terminé la configuration des service</w:t>
      </w:r>
      <w:r w:rsidR="001C4007">
        <w:rPr>
          <w:lang w:eastAsia="en-US"/>
        </w:rPr>
        <w:t>s</w:t>
      </w:r>
      <w:r>
        <w:rPr>
          <w:lang w:eastAsia="en-US"/>
        </w:rPr>
        <w:t xml:space="preserve"> Windows Azure.</w:t>
      </w:r>
    </w:p>
    <w:p w:rsidR="008C45D7" w:rsidRPr="00AB751B" w:rsidRDefault="008C45D7" w:rsidP="008C45D7">
      <w:pPr>
        <w:pStyle w:val="Heading2"/>
      </w:pPr>
      <w:bookmarkStart w:id="30" w:name="_Toc359492504"/>
      <w:r>
        <w:t>Etape 2</w:t>
      </w:r>
      <w:r w:rsidRPr="00AB751B">
        <w:t xml:space="preserve"> – Configuration des paramètres</w:t>
      </w:r>
      <w:bookmarkEnd w:id="30"/>
    </w:p>
    <w:p w:rsidR="004C42C7" w:rsidRDefault="004C42C7" w:rsidP="00C915DC">
      <w:r>
        <w:t>Nous allons aborder la configuration minimale permettant de déployer le Portail Citoyen Open Data. Nous verrons par la suite que l</w:t>
      </w:r>
      <w:r w:rsidR="00186FBF">
        <w:t>e reste de la configuration, tel que le contenu ou les paramètres non indispensables, se configurent depuis le panel d’administration.</w:t>
      </w:r>
    </w:p>
    <w:p w:rsidR="00182EC5" w:rsidRDefault="00182EC5" w:rsidP="00C915DC">
      <w:r>
        <w:t xml:space="preserve">Avant de commencer la configuration, téléchargez et installez </w:t>
      </w:r>
      <w:r w:rsidR="000F42E6">
        <w:t>l’</w:t>
      </w:r>
      <w:r w:rsidR="00614BDF">
        <w:t>outil de gestion d</w:t>
      </w:r>
      <w:r w:rsidR="000F42E6">
        <w:t xml:space="preserve">’identité pour Visual Studio 2012 : </w:t>
      </w:r>
      <w:hyperlink r:id="rId34" w:history="1">
        <w:r w:rsidR="000F42E6">
          <w:rPr>
            <w:rStyle w:val="Hyperlink"/>
          </w:rPr>
          <w:t>http://visualstudiogallery.msdn.microsoft.com/e21bf653-dfe1-4d81-b3d3-795cb104066e</w:t>
        </w:r>
      </w:hyperlink>
      <w:r w:rsidR="005E0D43">
        <w:t xml:space="preserve">. Cet outil va nous permettre de connecter </w:t>
      </w:r>
      <w:r w:rsidR="009F7A51">
        <w:t xml:space="preserve">le </w:t>
      </w:r>
      <w:r w:rsidR="006D3ED9">
        <w:t>Portail Citoyen</w:t>
      </w:r>
      <w:r w:rsidR="009F7A51">
        <w:t xml:space="preserve"> </w:t>
      </w:r>
      <w:r w:rsidR="005E0D43">
        <w:t>à Azure Active Directory.</w:t>
      </w:r>
    </w:p>
    <w:p w:rsidR="009E230B" w:rsidRPr="008134A4" w:rsidRDefault="009E230B" w:rsidP="009E230B">
      <w:r w:rsidRPr="008134A4">
        <w:t>Pour</w:t>
      </w:r>
      <w:r>
        <w:t xml:space="preserve"> correctement configurer le portail</w:t>
      </w:r>
      <w:r w:rsidRPr="008134A4">
        <w:t>, procédez comme suit :</w:t>
      </w:r>
    </w:p>
    <w:p w:rsidR="009E230B" w:rsidRDefault="00F0737E" w:rsidP="00F727E6">
      <w:pPr>
        <w:pStyle w:val="ListParagraph"/>
        <w:numPr>
          <w:ilvl w:val="0"/>
          <w:numId w:val="16"/>
        </w:numPr>
        <w:contextualSpacing w:val="0"/>
      </w:pPr>
      <w:r>
        <w:t>Dans Visual Studio 2012</w:t>
      </w:r>
      <w:r w:rsidR="009E230B" w:rsidRPr="008134A4">
        <w:t xml:space="preserve">, dans </w:t>
      </w:r>
      <w:r w:rsidR="009E230B" w:rsidRPr="008134A4">
        <w:rPr>
          <w:b/>
        </w:rPr>
        <w:t>Solution Explorer</w:t>
      </w:r>
      <w:r w:rsidR="009E230B" w:rsidRPr="008134A4">
        <w:t xml:space="preserve">, avec la solution </w:t>
      </w:r>
      <w:r w:rsidRPr="00F0737E">
        <w:rPr>
          <w:i/>
        </w:rPr>
        <w:t>CitizenPortal</w:t>
      </w:r>
      <w:r w:rsidR="009E230B" w:rsidRPr="008134A4">
        <w:rPr>
          <w:i/>
        </w:rPr>
        <w:t>.sln</w:t>
      </w:r>
      <w:r w:rsidR="009E230B" w:rsidRPr="008134A4">
        <w:t xml:space="preserve"> ouverte, </w:t>
      </w:r>
      <w:r w:rsidR="009C25FF">
        <w:t xml:space="preserve">ouvrez le fichier </w:t>
      </w:r>
      <w:r w:rsidR="009C25FF" w:rsidRPr="009C25FF">
        <w:rPr>
          <w:i/>
        </w:rPr>
        <w:t>Web.config</w:t>
      </w:r>
      <w:r w:rsidR="009E230B" w:rsidRPr="008134A4">
        <w:t>.</w:t>
      </w:r>
    </w:p>
    <w:p w:rsidR="006853D2" w:rsidRDefault="006853D2" w:rsidP="00F727E6">
      <w:pPr>
        <w:pStyle w:val="ListParagraph"/>
        <w:numPr>
          <w:ilvl w:val="0"/>
          <w:numId w:val="16"/>
        </w:numPr>
        <w:contextualSpacing w:val="0"/>
      </w:pPr>
      <w:r>
        <w:lastRenderedPageBreak/>
        <w:t xml:space="preserve">Dans la section </w:t>
      </w:r>
      <w:r w:rsidR="00884228">
        <w:rPr>
          <w:rFonts w:ascii="Consolas" w:hAnsi="Consolas" w:cs="Consolas"/>
          <w:color w:val="0000FF"/>
          <w:sz w:val="19"/>
          <w:szCs w:val="19"/>
          <w:highlight w:val="white"/>
          <w:lang w:eastAsia="en-US"/>
        </w:rPr>
        <w:t>&lt;</w:t>
      </w:r>
      <w:r w:rsidR="00884228">
        <w:rPr>
          <w:rFonts w:ascii="Consolas" w:hAnsi="Consolas" w:cs="Consolas"/>
          <w:color w:val="A31515"/>
          <w:sz w:val="19"/>
          <w:szCs w:val="19"/>
          <w:highlight w:val="white"/>
          <w:lang w:eastAsia="en-US"/>
        </w:rPr>
        <w:t>connectionStrings</w:t>
      </w:r>
      <w:r w:rsidR="00884228">
        <w:rPr>
          <w:rFonts w:ascii="Consolas" w:hAnsi="Consolas" w:cs="Consolas"/>
          <w:color w:val="0000FF"/>
          <w:sz w:val="19"/>
          <w:szCs w:val="19"/>
          <w:highlight w:val="white"/>
          <w:lang w:eastAsia="en-US"/>
        </w:rPr>
        <w:t>&gt;</w:t>
      </w:r>
      <w:r>
        <w:t xml:space="preserve">, trouvez le paramètre </w:t>
      </w:r>
      <w:r w:rsidRPr="006853D2">
        <w:rPr>
          <w:b/>
        </w:rPr>
        <w:t>WindowsAzureStorage</w:t>
      </w:r>
      <w:r w:rsidRPr="006853D2">
        <w:t>.</w:t>
      </w:r>
      <w:r>
        <w:t xml:space="preserve"> Dans la chaine de connexion, remplacez simplement </w:t>
      </w:r>
      <w:r w:rsidRPr="0008378A">
        <w:rPr>
          <w:b/>
        </w:rPr>
        <w:t>[StorageName]</w:t>
      </w:r>
      <w:r>
        <w:t xml:space="preserve"> et </w:t>
      </w:r>
      <w:r w:rsidRPr="0008378A">
        <w:rPr>
          <w:b/>
        </w:rPr>
        <w:t>[StorageKey]</w:t>
      </w:r>
      <w:r>
        <w:t xml:space="preserve"> par les identifiants correspondants au compte de configuration de votre solution OGDI DataLab.</w:t>
      </w:r>
    </w:p>
    <w:p w:rsidR="00857A99" w:rsidRPr="00054F37" w:rsidRDefault="00857A99" w:rsidP="00F727E6">
      <w:pPr>
        <w:pStyle w:val="ListParagraph"/>
        <w:numPr>
          <w:ilvl w:val="0"/>
          <w:numId w:val="16"/>
        </w:numPr>
        <w:contextualSpacing w:val="0"/>
      </w:pPr>
      <w:r>
        <w:t xml:space="preserve">Maintenant, faites clic droit sur le projet </w:t>
      </w:r>
      <w:r w:rsidRPr="00857A99">
        <w:rPr>
          <w:i/>
        </w:rPr>
        <w:t>CitizenPortal</w:t>
      </w:r>
      <w:r>
        <w:t xml:space="preserve"> puis </w:t>
      </w:r>
      <w:r w:rsidRPr="00857A99">
        <w:rPr>
          <w:b/>
        </w:rPr>
        <w:t>Identity and Access…</w:t>
      </w:r>
    </w:p>
    <w:p w:rsidR="00054F37" w:rsidRDefault="00054F37" w:rsidP="00F727E6">
      <w:pPr>
        <w:pStyle w:val="ListParagraph"/>
        <w:numPr>
          <w:ilvl w:val="0"/>
          <w:numId w:val="16"/>
        </w:numPr>
        <w:contextualSpacing w:val="0"/>
      </w:pPr>
      <w:r>
        <w:t xml:space="preserve">Dans l’onglet </w:t>
      </w:r>
      <w:r w:rsidRPr="00054F37">
        <w:rPr>
          <w:b/>
        </w:rPr>
        <w:t>Providers</w:t>
      </w:r>
      <w:r>
        <w:t>, sélectionnez la ligne « </w:t>
      </w:r>
      <w:r w:rsidRPr="00054F37">
        <w:rPr>
          <w:b/>
        </w:rPr>
        <w:t>Use a business identity provider</w:t>
      </w:r>
      <w:r>
        <w:t> »</w:t>
      </w:r>
    </w:p>
    <w:p w:rsidR="001F13DD" w:rsidRDefault="00054F37" w:rsidP="00F727E6">
      <w:pPr>
        <w:pStyle w:val="ListParagraph"/>
        <w:numPr>
          <w:ilvl w:val="0"/>
          <w:numId w:val="16"/>
        </w:numPr>
        <w:contextualSpacing w:val="0"/>
      </w:pPr>
      <w:r>
        <w:t xml:space="preserve">Dans </w:t>
      </w:r>
      <w:r w:rsidR="009E60E9">
        <w:t>le cadre du dessous, copiez/collez</w:t>
      </w:r>
      <w:r>
        <w:t xml:space="preserve"> l’URL vers votre document de métadonnées de fédération</w:t>
      </w:r>
      <w:r w:rsidR="00573FD4">
        <w:t xml:space="preserve"> dans le premier champ</w:t>
      </w:r>
      <w:r>
        <w:t>. Vous trouve</w:t>
      </w:r>
      <w:r w:rsidR="006D47B6">
        <w:t>re</w:t>
      </w:r>
      <w:r>
        <w:t>z cette URL dans l’étape 1.10 de la configuration d’Azure Active Directory.</w:t>
      </w:r>
    </w:p>
    <w:p w:rsidR="00721109" w:rsidRDefault="006D47B6" w:rsidP="00F727E6">
      <w:pPr>
        <w:pStyle w:val="ListParagraph"/>
        <w:numPr>
          <w:ilvl w:val="0"/>
          <w:numId w:val="16"/>
        </w:numPr>
        <w:contextualSpacing w:val="0"/>
      </w:pPr>
      <w:r>
        <w:t>Dans le champ suivant, c</w:t>
      </w:r>
      <w:r w:rsidR="009E60E9">
        <w:t>opiez</w:t>
      </w:r>
      <w:r w:rsidR="00BC4C98">
        <w:t xml:space="preserve">/collez </w:t>
      </w:r>
      <w:r w:rsidR="009E60E9">
        <w:t>l’URI ID de votre application Azure Active Directory</w:t>
      </w:r>
      <w:r w:rsidR="00721109">
        <w:t>. Vous trouverez cette URL dans l’étape 1.8 de la configuration d’Azure Active Directory.</w:t>
      </w:r>
    </w:p>
    <w:p w:rsidR="0067741D" w:rsidRDefault="0067741D" w:rsidP="0067741D">
      <w:pPr>
        <w:jc w:val="center"/>
      </w:pPr>
      <w:r>
        <w:rPr>
          <w:noProof/>
          <w:snapToGrid/>
        </w:rPr>
        <w:drawing>
          <wp:inline distT="0" distB="0" distL="0" distR="0" wp14:anchorId="355FE3EA" wp14:editId="3AB749CC">
            <wp:extent cx="3646800" cy="331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ap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6800" cy="3315600"/>
                    </a:xfrm>
                    <a:prstGeom prst="rect">
                      <a:avLst/>
                    </a:prstGeom>
                  </pic:spPr>
                </pic:pic>
              </a:graphicData>
            </a:graphic>
          </wp:inline>
        </w:drawing>
      </w:r>
    </w:p>
    <w:p w:rsidR="00BC4C98" w:rsidRDefault="00BC4C98" w:rsidP="00F727E6">
      <w:pPr>
        <w:pStyle w:val="ListParagraph"/>
        <w:numPr>
          <w:ilvl w:val="0"/>
          <w:numId w:val="16"/>
        </w:numPr>
        <w:contextualSpacing w:val="0"/>
      </w:pPr>
      <w:r>
        <w:t xml:space="preserve">Dans l’onglet </w:t>
      </w:r>
      <w:r>
        <w:rPr>
          <w:b/>
        </w:rPr>
        <w:t>Configuration</w:t>
      </w:r>
      <w:r>
        <w:t xml:space="preserve">, copiez/collez de nouveau l’URI ID de votre application </w:t>
      </w:r>
      <w:r w:rsidR="00DD4B34">
        <w:t xml:space="preserve">Windows </w:t>
      </w:r>
      <w:r>
        <w:t>Azure Active Directory dans le premier champ.</w:t>
      </w:r>
    </w:p>
    <w:p w:rsidR="00BC4C98" w:rsidRDefault="00BC4C98" w:rsidP="00F727E6">
      <w:pPr>
        <w:pStyle w:val="ListParagraph"/>
        <w:numPr>
          <w:ilvl w:val="0"/>
          <w:numId w:val="16"/>
        </w:numPr>
        <w:contextualSpacing w:val="0"/>
      </w:pPr>
      <w:r>
        <w:t xml:space="preserve">Dans le deuxième champ, </w:t>
      </w:r>
      <w:r w:rsidR="00392EB6">
        <w:t xml:space="preserve">précisez l’URL de votre futur </w:t>
      </w:r>
      <w:r w:rsidR="006D3ED9">
        <w:t>Portail Citoyen</w:t>
      </w:r>
      <w:r w:rsidR="00DD4B34">
        <w:t xml:space="preserve"> Open Data</w:t>
      </w:r>
      <w:r w:rsidR="00392EB6">
        <w:t>.</w:t>
      </w:r>
    </w:p>
    <w:p w:rsidR="0067741D" w:rsidRDefault="0067741D" w:rsidP="0067741D">
      <w:pPr>
        <w:jc w:val="center"/>
      </w:pPr>
      <w:r>
        <w:rPr>
          <w:noProof/>
          <w:snapToGrid/>
        </w:rPr>
        <w:lastRenderedPageBreak/>
        <w:drawing>
          <wp:inline distT="0" distB="0" distL="0" distR="0" wp14:anchorId="2496DD05" wp14:editId="4AA9CE59">
            <wp:extent cx="3646800" cy="331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app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6800" cy="3315600"/>
                    </a:xfrm>
                    <a:prstGeom prst="rect">
                      <a:avLst/>
                    </a:prstGeom>
                  </pic:spPr>
                </pic:pic>
              </a:graphicData>
            </a:graphic>
          </wp:inline>
        </w:drawing>
      </w:r>
    </w:p>
    <w:p w:rsidR="00721109" w:rsidRDefault="00A7405A" w:rsidP="00F727E6">
      <w:pPr>
        <w:pStyle w:val="ListParagraph"/>
        <w:numPr>
          <w:ilvl w:val="0"/>
          <w:numId w:val="16"/>
        </w:numPr>
        <w:contextualSpacing w:val="0"/>
      </w:pPr>
      <w:r>
        <w:t xml:space="preserve">Cliquez sur </w:t>
      </w:r>
      <w:r w:rsidRPr="00DD4B34">
        <w:rPr>
          <w:b/>
        </w:rPr>
        <w:t>OK</w:t>
      </w:r>
      <w:r>
        <w:t>.</w:t>
      </w:r>
    </w:p>
    <w:p w:rsidR="009E230B" w:rsidRDefault="00A7405A" w:rsidP="00F727E6">
      <w:pPr>
        <w:pStyle w:val="ListParagraph"/>
        <w:numPr>
          <w:ilvl w:val="0"/>
          <w:numId w:val="16"/>
        </w:numPr>
        <w:contextualSpacing w:val="0"/>
      </w:pPr>
      <w:r>
        <w:t>La dernière étape consiste à configurer les accès aux pages du portail : nous voulons seulement restreindre l’accès à la partie administration et non au site tout entier.</w:t>
      </w:r>
    </w:p>
    <w:p w:rsidR="00792260" w:rsidRPr="00553206" w:rsidRDefault="00792260" w:rsidP="00F727E6">
      <w:pPr>
        <w:pStyle w:val="ListParagraph"/>
        <w:numPr>
          <w:ilvl w:val="0"/>
          <w:numId w:val="16"/>
        </w:numPr>
        <w:contextualSpacing w:val="0"/>
      </w:pPr>
      <w:r>
        <w:t xml:space="preserve">Ouvrez le fichier </w:t>
      </w:r>
      <w:r w:rsidRPr="00792260">
        <w:rPr>
          <w:i/>
        </w:rPr>
        <w:t>Web.config</w:t>
      </w:r>
      <w:r>
        <w:rPr>
          <w:i/>
        </w:rPr>
        <w:t xml:space="preserve"> </w:t>
      </w:r>
      <w:r>
        <w:t xml:space="preserve">puis </w:t>
      </w:r>
      <w:r w:rsidR="009D79FB">
        <w:t>remplacez</w:t>
      </w:r>
      <w:r>
        <w:t xml:space="preserve"> </w:t>
      </w:r>
      <w:r w:rsidR="009D79FB">
        <w:t>la ligne</w:t>
      </w:r>
      <w: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location</w:t>
      </w:r>
      <w:r>
        <w:rPr>
          <w:rFonts w:ascii="Consolas" w:hAnsi="Consolas" w:cs="Consolas"/>
          <w:color w:val="0000FF"/>
          <w:sz w:val="19"/>
          <w:szCs w:val="19"/>
          <w:highlight w:val="white"/>
          <w:lang w:eastAsia="en-US"/>
        </w:rPr>
        <w:t xml:space="preserve"> </w:t>
      </w:r>
      <w:r>
        <w:rPr>
          <w:rFonts w:ascii="Consolas" w:hAnsi="Consolas" w:cs="Consolas"/>
          <w:color w:val="FF0000"/>
          <w:sz w:val="19"/>
          <w:szCs w:val="19"/>
          <w:highlight w:val="white"/>
          <w:lang w:eastAsia="en-US"/>
        </w:rPr>
        <w:t>path</w:t>
      </w:r>
      <w:r>
        <w:rPr>
          <w:rFonts w:ascii="Consolas" w:hAnsi="Consolas" w:cs="Consolas"/>
          <w:color w:val="0000FF"/>
          <w:sz w:val="19"/>
          <w:szCs w:val="19"/>
          <w:highlight w:val="white"/>
          <w:lang w:eastAsia="en-US"/>
        </w:rPr>
        <w:t>=</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FederationMetadata</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&gt;</w:t>
      </w:r>
      <w:r w:rsidR="009D79FB">
        <w:rPr>
          <w:rFonts w:ascii="Consolas" w:hAnsi="Consolas" w:cs="Consolas"/>
          <w:color w:val="0000FF"/>
          <w:sz w:val="19"/>
          <w:szCs w:val="19"/>
          <w:lang w:eastAsia="en-US"/>
        </w:rPr>
        <w:t xml:space="preserve"> </w:t>
      </w:r>
      <w:r w:rsidR="009D79FB" w:rsidRPr="009D79FB">
        <w:t>par</w:t>
      </w:r>
      <w:r w:rsidR="009D79FB">
        <w:rPr>
          <w:rFonts w:ascii="Consolas" w:hAnsi="Consolas" w:cs="Consolas"/>
          <w:color w:val="0000FF"/>
          <w:sz w:val="19"/>
          <w:szCs w:val="19"/>
          <w:lang w:eastAsia="en-US"/>
        </w:rPr>
        <w:t xml:space="preserve"> </w:t>
      </w:r>
      <w:r w:rsidR="009D79FB">
        <w:rPr>
          <w:rFonts w:ascii="Consolas" w:hAnsi="Consolas" w:cs="Consolas"/>
          <w:color w:val="0000FF"/>
          <w:sz w:val="19"/>
          <w:szCs w:val="19"/>
          <w:highlight w:val="white"/>
          <w:lang w:eastAsia="en-US"/>
        </w:rPr>
        <w:t>&lt;</w:t>
      </w:r>
      <w:r w:rsidR="009D79FB">
        <w:rPr>
          <w:rFonts w:ascii="Consolas" w:hAnsi="Consolas" w:cs="Consolas"/>
          <w:color w:val="A31515"/>
          <w:sz w:val="19"/>
          <w:szCs w:val="19"/>
          <w:highlight w:val="white"/>
          <w:lang w:eastAsia="en-US"/>
        </w:rPr>
        <w:t>location</w:t>
      </w:r>
      <w:r w:rsidR="009D79FB">
        <w:rPr>
          <w:rFonts w:ascii="Consolas" w:hAnsi="Consolas" w:cs="Consolas"/>
          <w:color w:val="0000FF"/>
          <w:sz w:val="19"/>
          <w:szCs w:val="19"/>
          <w:highlight w:val="white"/>
          <w:lang w:eastAsia="en-US"/>
        </w:rPr>
        <w:t xml:space="preserve"> </w:t>
      </w:r>
      <w:r w:rsidR="009D79FB">
        <w:rPr>
          <w:rFonts w:ascii="Consolas" w:hAnsi="Consolas" w:cs="Consolas"/>
          <w:color w:val="FF0000"/>
          <w:sz w:val="19"/>
          <w:szCs w:val="19"/>
          <w:highlight w:val="white"/>
          <w:lang w:eastAsia="en-US"/>
        </w:rPr>
        <w:t>path</w:t>
      </w:r>
      <w:r w:rsidR="009D79FB">
        <w:rPr>
          <w:rFonts w:ascii="Consolas" w:hAnsi="Consolas" w:cs="Consolas"/>
          <w:color w:val="0000FF"/>
          <w:sz w:val="19"/>
          <w:szCs w:val="19"/>
          <w:highlight w:val="white"/>
          <w:lang w:eastAsia="en-US"/>
        </w:rPr>
        <w:t>=</w:t>
      </w:r>
      <w:r w:rsidR="009D79FB">
        <w:rPr>
          <w:rFonts w:ascii="Consolas" w:hAnsi="Consolas" w:cs="Consolas"/>
          <w:color w:val="000000"/>
          <w:sz w:val="19"/>
          <w:szCs w:val="19"/>
          <w:highlight w:val="white"/>
          <w:lang w:eastAsia="en-US"/>
        </w:rPr>
        <w:t>"</w:t>
      </w:r>
      <w:r w:rsidR="009D79FB">
        <w:rPr>
          <w:rFonts w:ascii="Consolas" w:hAnsi="Consolas" w:cs="Consolas"/>
          <w:color w:val="0000FF"/>
          <w:sz w:val="19"/>
          <w:szCs w:val="19"/>
          <w:highlight w:val="white"/>
          <w:lang w:eastAsia="en-US"/>
        </w:rPr>
        <w:t>Admin</w:t>
      </w:r>
      <w:r w:rsidR="009D79FB">
        <w:rPr>
          <w:rFonts w:ascii="Consolas" w:hAnsi="Consolas" w:cs="Consolas"/>
          <w:color w:val="000000"/>
          <w:sz w:val="19"/>
          <w:szCs w:val="19"/>
          <w:highlight w:val="white"/>
          <w:lang w:eastAsia="en-US"/>
        </w:rPr>
        <w:t>"</w:t>
      </w:r>
      <w:r w:rsidR="009D79FB">
        <w:rPr>
          <w:rFonts w:ascii="Consolas" w:hAnsi="Consolas" w:cs="Consolas"/>
          <w:color w:val="0000FF"/>
          <w:sz w:val="19"/>
          <w:szCs w:val="19"/>
          <w:highlight w:val="white"/>
          <w:lang w:eastAsia="en-US"/>
        </w:rPr>
        <w:t xml:space="preserve"> </w:t>
      </w:r>
      <w:r w:rsidR="009D79FB">
        <w:rPr>
          <w:rFonts w:ascii="Consolas" w:hAnsi="Consolas" w:cs="Consolas"/>
          <w:color w:val="FF0000"/>
          <w:sz w:val="19"/>
          <w:szCs w:val="19"/>
          <w:highlight w:val="white"/>
          <w:lang w:eastAsia="en-US"/>
        </w:rPr>
        <w:t>allowOverride</w:t>
      </w:r>
      <w:r w:rsidR="009D79FB">
        <w:rPr>
          <w:rFonts w:ascii="Consolas" w:hAnsi="Consolas" w:cs="Consolas"/>
          <w:color w:val="0000FF"/>
          <w:sz w:val="19"/>
          <w:szCs w:val="19"/>
          <w:highlight w:val="white"/>
          <w:lang w:eastAsia="en-US"/>
        </w:rPr>
        <w:t>=</w:t>
      </w:r>
      <w:r w:rsidR="009D79FB">
        <w:rPr>
          <w:rFonts w:ascii="Consolas" w:hAnsi="Consolas" w:cs="Consolas"/>
          <w:color w:val="000000"/>
          <w:sz w:val="19"/>
          <w:szCs w:val="19"/>
          <w:highlight w:val="white"/>
          <w:lang w:eastAsia="en-US"/>
        </w:rPr>
        <w:t>"</w:t>
      </w:r>
      <w:r w:rsidR="009D79FB">
        <w:rPr>
          <w:rFonts w:ascii="Consolas" w:hAnsi="Consolas" w:cs="Consolas"/>
          <w:color w:val="0000FF"/>
          <w:sz w:val="19"/>
          <w:szCs w:val="19"/>
          <w:highlight w:val="white"/>
          <w:lang w:eastAsia="en-US"/>
        </w:rPr>
        <w:t>false</w:t>
      </w:r>
      <w:r w:rsidR="009D79FB">
        <w:rPr>
          <w:rFonts w:ascii="Consolas" w:hAnsi="Consolas" w:cs="Consolas"/>
          <w:color w:val="000000"/>
          <w:sz w:val="19"/>
          <w:szCs w:val="19"/>
          <w:highlight w:val="white"/>
          <w:lang w:eastAsia="en-US"/>
        </w:rPr>
        <w:t>"</w:t>
      </w:r>
      <w:r w:rsidR="009D79FB">
        <w:rPr>
          <w:rFonts w:ascii="Consolas" w:hAnsi="Consolas" w:cs="Consolas"/>
          <w:color w:val="0000FF"/>
          <w:sz w:val="19"/>
          <w:szCs w:val="19"/>
          <w:highlight w:val="white"/>
          <w:lang w:eastAsia="en-US"/>
        </w:rPr>
        <w:t>&gt;</w:t>
      </w:r>
      <w:r w:rsidR="00C9128A">
        <w:rPr>
          <w:rFonts w:ascii="Consolas" w:hAnsi="Consolas" w:cs="Consolas"/>
          <w:color w:val="0000FF"/>
          <w:sz w:val="19"/>
          <w:szCs w:val="19"/>
          <w:lang w:eastAsia="en-US"/>
        </w:rPr>
        <w:t xml:space="preserve">. </w:t>
      </w:r>
      <w:r w:rsidR="00C9128A" w:rsidRPr="00C9128A">
        <w:t>Dans la même section, remplacez</w:t>
      </w:r>
      <w:r w:rsidR="00C9128A">
        <w:rPr>
          <w:rFonts w:ascii="Consolas" w:hAnsi="Consolas" w:cs="Consolas"/>
          <w:color w:val="0000FF"/>
          <w:sz w:val="19"/>
          <w:szCs w:val="19"/>
          <w:lang w:eastAsia="en-US"/>
        </w:rPr>
        <w:t xml:space="preserve"> </w:t>
      </w:r>
      <w:r w:rsidR="00C9128A">
        <w:rPr>
          <w:rFonts w:ascii="Consolas" w:hAnsi="Consolas" w:cs="Consolas"/>
          <w:color w:val="0000FF"/>
          <w:sz w:val="19"/>
          <w:szCs w:val="19"/>
          <w:highlight w:val="white"/>
          <w:lang w:eastAsia="en-US"/>
        </w:rPr>
        <w:t>&lt;</w:t>
      </w:r>
      <w:r w:rsidR="00C9128A">
        <w:rPr>
          <w:rFonts w:ascii="Consolas" w:hAnsi="Consolas" w:cs="Consolas"/>
          <w:color w:val="A31515"/>
          <w:sz w:val="19"/>
          <w:szCs w:val="19"/>
          <w:highlight w:val="white"/>
          <w:lang w:eastAsia="en-US"/>
        </w:rPr>
        <w:t>allow</w:t>
      </w:r>
      <w:r w:rsidR="00C9128A">
        <w:rPr>
          <w:rFonts w:ascii="Consolas" w:hAnsi="Consolas" w:cs="Consolas"/>
          <w:color w:val="0000FF"/>
          <w:sz w:val="19"/>
          <w:szCs w:val="19"/>
          <w:highlight w:val="white"/>
          <w:lang w:eastAsia="en-US"/>
        </w:rPr>
        <w:t xml:space="preserve"> </w:t>
      </w:r>
      <w:r w:rsidR="00C9128A">
        <w:rPr>
          <w:rFonts w:ascii="Consolas" w:hAnsi="Consolas" w:cs="Consolas"/>
          <w:color w:val="FF0000"/>
          <w:sz w:val="19"/>
          <w:szCs w:val="19"/>
          <w:highlight w:val="white"/>
          <w:lang w:eastAsia="en-US"/>
        </w:rPr>
        <w:t>users</w:t>
      </w:r>
      <w:r w:rsidR="00C9128A">
        <w:rPr>
          <w:rFonts w:ascii="Consolas" w:hAnsi="Consolas" w:cs="Consolas"/>
          <w:color w:val="0000FF"/>
          <w:sz w:val="19"/>
          <w:szCs w:val="19"/>
          <w:highlight w:val="white"/>
          <w:lang w:eastAsia="en-US"/>
        </w:rPr>
        <w:t>=</w:t>
      </w:r>
      <w:r w:rsidR="00C9128A">
        <w:rPr>
          <w:rFonts w:ascii="Consolas" w:hAnsi="Consolas" w:cs="Consolas"/>
          <w:color w:val="000000"/>
          <w:sz w:val="19"/>
          <w:szCs w:val="19"/>
          <w:highlight w:val="white"/>
          <w:lang w:eastAsia="en-US"/>
        </w:rPr>
        <w:t>"</w:t>
      </w:r>
      <w:r w:rsidR="00C9128A">
        <w:rPr>
          <w:rFonts w:ascii="Consolas" w:hAnsi="Consolas" w:cs="Consolas"/>
          <w:color w:val="0000FF"/>
          <w:sz w:val="19"/>
          <w:szCs w:val="19"/>
          <w:highlight w:val="white"/>
          <w:lang w:eastAsia="en-US"/>
        </w:rPr>
        <w:t>*</w:t>
      </w:r>
      <w:r w:rsidR="00C9128A">
        <w:rPr>
          <w:rFonts w:ascii="Consolas" w:hAnsi="Consolas" w:cs="Consolas"/>
          <w:color w:val="000000"/>
          <w:sz w:val="19"/>
          <w:szCs w:val="19"/>
          <w:highlight w:val="white"/>
          <w:lang w:eastAsia="en-US"/>
        </w:rPr>
        <w:t>"</w:t>
      </w:r>
      <w:r w:rsidR="00C9128A">
        <w:rPr>
          <w:rFonts w:ascii="Consolas" w:hAnsi="Consolas" w:cs="Consolas"/>
          <w:color w:val="0000FF"/>
          <w:sz w:val="19"/>
          <w:szCs w:val="19"/>
          <w:highlight w:val="white"/>
          <w:lang w:eastAsia="en-US"/>
        </w:rPr>
        <w:t xml:space="preserve"> /&gt;</w:t>
      </w:r>
      <w:r w:rsidR="00C9128A">
        <w:rPr>
          <w:rFonts w:ascii="Consolas" w:hAnsi="Consolas" w:cs="Consolas"/>
          <w:color w:val="0000FF"/>
          <w:sz w:val="19"/>
          <w:szCs w:val="19"/>
          <w:lang w:eastAsia="en-US"/>
        </w:rPr>
        <w:t xml:space="preserve"> </w:t>
      </w:r>
      <w:r w:rsidR="00C9128A" w:rsidRPr="00C9128A">
        <w:t>par</w:t>
      </w:r>
      <w:r w:rsidR="00C9128A">
        <w:rPr>
          <w:rFonts w:ascii="Consolas" w:hAnsi="Consolas" w:cs="Consolas"/>
          <w:color w:val="0000FF"/>
          <w:sz w:val="19"/>
          <w:szCs w:val="19"/>
          <w:lang w:eastAsia="en-US"/>
        </w:rPr>
        <w:t xml:space="preserve"> </w:t>
      </w:r>
      <w:r w:rsidR="00C9128A">
        <w:rPr>
          <w:rFonts w:ascii="Consolas" w:hAnsi="Consolas" w:cs="Consolas"/>
          <w:color w:val="0000FF"/>
          <w:sz w:val="19"/>
          <w:szCs w:val="19"/>
          <w:highlight w:val="white"/>
          <w:lang w:eastAsia="en-US"/>
        </w:rPr>
        <w:t>&lt;</w:t>
      </w:r>
      <w:r w:rsidR="00C9128A">
        <w:rPr>
          <w:rFonts w:ascii="Consolas" w:hAnsi="Consolas" w:cs="Consolas"/>
          <w:color w:val="A31515"/>
          <w:sz w:val="19"/>
          <w:szCs w:val="19"/>
          <w:highlight w:val="white"/>
          <w:lang w:eastAsia="en-US"/>
        </w:rPr>
        <w:t>allow</w:t>
      </w:r>
      <w:r w:rsidR="00C9128A">
        <w:rPr>
          <w:rFonts w:ascii="Consolas" w:hAnsi="Consolas" w:cs="Consolas"/>
          <w:color w:val="0000FF"/>
          <w:sz w:val="19"/>
          <w:szCs w:val="19"/>
          <w:highlight w:val="white"/>
          <w:lang w:eastAsia="en-US"/>
        </w:rPr>
        <w:t xml:space="preserve"> </w:t>
      </w:r>
      <w:r w:rsidR="00C9128A">
        <w:rPr>
          <w:rFonts w:ascii="Consolas" w:hAnsi="Consolas" w:cs="Consolas"/>
          <w:color w:val="FF0000"/>
          <w:sz w:val="19"/>
          <w:szCs w:val="19"/>
          <w:highlight w:val="white"/>
          <w:lang w:eastAsia="en-US"/>
        </w:rPr>
        <w:t>deny</w:t>
      </w:r>
      <w:r w:rsidR="00C9128A">
        <w:rPr>
          <w:rFonts w:ascii="Consolas" w:hAnsi="Consolas" w:cs="Consolas"/>
          <w:color w:val="0000FF"/>
          <w:sz w:val="19"/>
          <w:szCs w:val="19"/>
          <w:highlight w:val="white"/>
          <w:lang w:eastAsia="en-US"/>
        </w:rPr>
        <w:t>=</w:t>
      </w:r>
      <w:r w:rsidR="00C9128A">
        <w:rPr>
          <w:rFonts w:ascii="Consolas" w:hAnsi="Consolas" w:cs="Consolas"/>
          <w:color w:val="000000"/>
          <w:sz w:val="19"/>
          <w:szCs w:val="19"/>
          <w:highlight w:val="white"/>
          <w:lang w:eastAsia="en-US"/>
        </w:rPr>
        <w:t>"</w:t>
      </w:r>
      <w:r w:rsidR="00C9128A">
        <w:rPr>
          <w:rFonts w:ascii="Consolas" w:hAnsi="Consolas" w:cs="Consolas"/>
          <w:color w:val="0000FF"/>
          <w:sz w:val="19"/>
          <w:szCs w:val="19"/>
          <w:highlight w:val="white"/>
          <w:lang w:eastAsia="en-US"/>
        </w:rPr>
        <w:t>?</w:t>
      </w:r>
      <w:r w:rsidR="00C9128A">
        <w:rPr>
          <w:rFonts w:ascii="Consolas" w:hAnsi="Consolas" w:cs="Consolas"/>
          <w:color w:val="000000"/>
          <w:sz w:val="19"/>
          <w:szCs w:val="19"/>
          <w:highlight w:val="white"/>
          <w:lang w:eastAsia="en-US"/>
        </w:rPr>
        <w:t>"</w:t>
      </w:r>
      <w:r w:rsidR="00C9128A">
        <w:rPr>
          <w:rFonts w:ascii="Consolas" w:hAnsi="Consolas" w:cs="Consolas"/>
          <w:color w:val="0000FF"/>
          <w:sz w:val="19"/>
          <w:szCs w:val="19"/>
          <w:highlight w:val="white"/>
          <w:lang w:eastAsia="en-US"/>
        </w:rPr>
        <w:t xml:space="preserve"> /&gt;</w:t>
      </w:r>
      <w:r w:rsidR="00C9128A">
        <w:rPr>
          <w:rFonts w:ascii="Consolas" w:hAnsi="Consolas" w:cs="Consolas"/>
          <w:color w:val="0000FF"/>
          <w:sz w:val="19"/>
          <w:szCs w:val="19"/>
          <w:lang w:eastAsia="en-US"/>
        </w:rPr>
        <w:t>.</w:t>
      </w:r>
    </w:p>
    <w:p w:rsidR="00553206" w:rsidRPr="002D01CA" w:rsidRDefault="00553206" w:rsidP="00F727E6">
      <w:pPr>
        <w:pStyle w:val="ListParagraph"/>
        <w:numPr>
          <w:ilvl w:val="0"/>
          <w:numId w:val="16"/>
        </w:numPr>
        <w:autoSpaceDE w:val="0"/>
        <w:autoSpaceDN w:val="0"/>
        <w:adjustRightInd w:val="0"/>
        <w:spacing w:after="0"/>
        <w:jc w:val="left"/>
        <w:rPr>
          <w:rFonts w:ascii="Consolas" w:hAnsi="Consolas" w:cs="Consolas"/>
          <w:color w:val="000000"/>
          <w:sz w:val="19"/>
          <w:szCs w:val="19"/>
          <w:highlight w:val="white"/>
          <w:lang w:eastAsia="en-US"/>
        </w:rPr>
      </w:pPr>
      <w:r w:rsidRPr="00553206">
        <w:t>Enfin juste en dessous dans</w:t>
      </w:r>
      <w:r w:rsidRPr="00553206">
        <w:rPr>
          <w:rFonts w:ascii="Consolas" w:hAnsi="Consolas" w:cs="Consolas"/>
          <w:color w:val="0000FF"/>
          <w:sz w:val="19"/>
          <w:szCs w:val="19"/>
          <w:lang w:eastAsia="en-US"/>
        </w:rPr>
        <w:t xml:space="preserve"> </w:t>
      </w:r>
      <w:r w:rsidRPr="00553206">
        <w:rPr>
          <w:rFonts w:ascii="Consolas" w:hAnsi="Consolas" w:cs="Consolas"/>
          <w:color w:val="0000FF"/>
          <w:sz w:val="19"/>
          <w:szCs w:val="19"/>
          <w:highlight w:val="white"/>
          <w:lang w:eastAsia="en-US"/>
        </w:rPr>
        <w:t>&lt;</w:t>
      </w:r>
      <w:r w:rsidRPr="00553206">
        <w:rPr>
          <w:rFonts w:ascii="Consolas" w:hAnsi="Consolas" w:cs="Consolas"/>
          <w:color w:val="A31515"/>
          <w:sz w:val="19"/>
          <w:szCs w:val="19"/>
          <w:highlight w:val="white"/>
          <w:lang w:eastAsia="en-US"/>
        </w:rPr>
        <w:t>system.web</w:t>
      </w:r>
      <w:r w:rsidRPr="00553206">
        <w:rPr>
          <w:rFonts w:ascii="Consolas" w:hAnsi="Consolas" w:cs="Consolas"/>
          <w:color w:val="0000FF"/>
          <w:sz w:val="19"/>
          <w:szCs w:val="19"/>
          <w:highlight w:val="white"/>
          <w:lang w:eastAsia="en-US"/>
        </w:rPr>
        <w:t>&gt;&lt;</w:t>
      </w:r>
      <w:r w:rsidRPr="00553206">
        <w:rPr>
          <w:rFonts w:ascii="Consolas" w:hAnsi="Consolas" w:cs="Consolas"/>
          <w:color w:val="A31515"/>
          <w:sz w:val="19"/>
          <w:szCs w:val="19"/>
          <w:highlight w:val="white"/>
          <w:lang w:eastAsia="en-US"/>
        </w:rPr>
        <w:t>authorization</w:t>
      </w:r>
      <w:r w:rsidRPr="00553206">
        <w:rPr>
          <w:rFonts w:ascii="Consolas" w:hAnsi="Consolas" w:cs="Consolas"/>
          <w:color w:val="0000FF"/>
          <w:sz w:val="19"/>
          <w:szCs w:val="19"/>
          <w:highlight w:val="white"/>
          <w:lang w:eastAsia="en-US"/>
        </w:rPr>
        <w:t>&gt;</w:t>
      </w:r>
      <w:r w:rsidRPr="00553206">
        <w:rPr>
          <w:rFonts w:ascii="Consolas" w:hAnsi="Consolas" w:cs="Consolas"/>
          <w:color w:val="0000FF"/>
          <w:sz w:val="19"/>
          <w:szCs w:val="19"/>
          <w:lang w:eastAsia="en-US"/>
        </w:rPr>
        <w:t xml:space="preserve">, </w:t>
      </w:r>
      <w:r w:rsidRPr="00553206">
        <w:t>remplacez</w:t>
      </w:r>
      <w:r>
        <w:rPr>
          <w:rFonts w:ascii="Consolas" w:hAnsi="Consolas" w:cs="Consolas"/>
          <w:color w:val="0000FF"/>
          <w:sz w:val="19"/>
          <w:szCs w:val="19"/>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deny</w:t>
      </w:r>
      <w:r>
        <w:rPr>
          <w:rFonts w:ascii="Consolas" w:hAnsi="Consolas" w:cs="Consolas"/>
          <w:color w:val="0000FF"/>
          <w:sz w:val="19"/>
          <w:szCs w:val="19"/>
          <w:highlight w:val="white"/>
          <w:lang w:eastAsia="en-US"/>
        </w:rPr>
        <w:t xml:space="preserve"> </w:t>
      </w:r>
      <w:r>
        <w:rPr>
          <w:rFonts w:ascii="Consolas" w:hAnsi="Consolas" w:cs="Consolas"/>
          <w:color w:val="FF0000"/>
          <w:sz w:val="19"/>
          <w:szCs w:val="19"/>
          <w:highlight w:val="white"/>
          <w:lang w:eastAsia="en-US"/>
        </w:rPr>
        <w:t>users</w:t>
      </w:r>
      <w:r>
        <w:rPr>
          <w:rFonts w:ascii="Consolas" w:hAnsi="Consolas" w:cs="Consolas"/>
          <w:color w:val="0000FF"/>
          <w:sz w:val="19"/>
          <w:szCs w:val="19"/>
          <w:highlight w:val="white"/>
          <w:lang w:eastAsia="en-US"/>
        </w:rPr>
        <w:t>=</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 xml:space="preserve"> /&gt; </w:t>
      </w:r>
      <w:r w:rsidRPr="00553206">
        <w:t>par</w:t>
      </w:r>
      <w:r>
        <w:rPr>
          <w:rFonts w:ascii="Consolas" w:hAnsi="Consolas" w:cs="Consolas"/>
          <w:color w:val="0000FF"/>
          <w:sz w:val="19"/>
          <w:szCs w:val="19"/>
          <w:highlight w:val="white"/>
          <w:lang w:eastAsia="en-US"/>
        </w:rPr>
        <w:t xml:space="preserve"> &lt;</w:t>
      </w:r>
      <w:r>
        <w:rPr>
          <w:rFonts w:ascii="Consolas" w:hAnsi="Consolas" w:cs="Consolas"/>
          <w:color w:val="A31515"/>
          <w:sz w:val="19"/>
          <w:szCs w:val="19"/>
          <w:highlight w:val="white"/>
          <w:lang w:eastAsia="en-US"/>
        </w:rPr>
        <w:t>allow</w:t>
      </w:r>
      <w:r>
        <w:rPr>
          <w:rFonts w:ascii="Consolas" w:hAnsi="Consolas" w:cs="Consolas"/>
          <w:color w:val="0000FF"/>
          <w:sz w:val="19"/>
          <w:szCs w:val="19"/>
          <w:highlight w:val="white"/>
          <w:lang w:eastAsia="en-US"/>
        </w:rPr>
        <w:t xml:space="preserve"> </w:t>
      </w:r>
      <w:r>
        <w:rPr>
          <w:rFonts w:ascii="Consolas" w:hAnsi="Consolas" w:cs="Consolas"/>
          <w:color w:val="FF0000"/>
          <w:sz w:val="19"/>
          <w:szCs w:val="19"/>
          <w:highlight w:val="white"/>
          <w:lang w:eastAsia="en-US"/>
        </w:rPr>
        <w:t>users</w:t>
      </w:r>
      <w:r>
        <w:rPr>
          <w:rFonts w:ascii="Consolas" w:hAnsi="Consolas" w:cs="Consolas"/>
          <w:color w:val="0000FF"/>
          <w:sz w:val="19"/>
          <w:szCs w:val="19"/>
          <w:highlight w:val="white"/>
          <w:lang w:eastAsia="en-US"/>
        </w:rPr>
        <w:t>=</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 xml:space="preserve"> /&gt;.</w:t>
      </w:r>
    </w:p>
    <w:p w:rsidR="002D01CA" w:rsidRPr="002D01CA" w:rsidRDefault="002D01CA" w:rsidP="002D01CA">
      <w:pPr>
        <w:autoSpaceDE w:val="0"/>
        <w:autoSpaceDN w:val="0"/>
        <w:adjustRightInd w:val="0"/>
        <w:spacing w:after="0"/>
        <w:jc w:val="left"/>
        <w:rPr>
          <w:rFonts w:ascii="Consolas" w:hAnsi="Consolas" w:cs="Consolas"/>
          <w:color w:val="000000"/>
          <w:sz w:val="19"/>
          <w:szCs w:val="19"/>
          <w:highlight w:val="white"/>
          <w:lang w:eastAsia="en-US"/>
        </w:rPr>
      </w:pPr>
    </w:p>
    <w:p w:rsidR="002D01CA" w:rsidRPr="002D01CA" w:rsidRDefault="002D01CA" w:rsidP="002D01CA">
      <w:pPr>
        <w:autoSpaceDE w:val="0"/>
        <w:autoSpaceDN w:val="0"/>
        <w:adjustRightInd w:val="0"/>
        <w:spacing w:after="0"/>
        <w:jc w:val="center"/>
        <w:rPr>
          <w:rFonts w:ascii="Consolas" w:hAnsi="Consolas" w:cs="Consolas"/>
          <w:snapToGrid/>
          <w:color w:val="000000"/>
          <w:sz w:val="19"/>
          <w:szCs w:val="19"/>
          <w:highlight w:val="white"/>
          <w:lang w:eastAsia="en-US"/>
        </w:rPr>
      </w:pPr>
      <w:r>
        <w:rPr>
          <w:noProof/>
          <w:snapToGrid/>
        </w:rPr>
        <w:drawing>
          <wp:inline distT="0" distB="0" distL="0" distR="0" wp14:anchorId="6F5E1BBF" wp14:editId="085B726A">
            <wp:extent cx="3865364" cy="1678895"/>
            <wp:effectExtent l="19050" t="19050" r="2095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app2.PNG"/>
                    <pic:cNvPicPr/>
                  </pic:nvPicPr>
                  <pic:blipFill>
                    <a:blip r:embed="rId37">
                      <a:extLst>
                        <a:ext uri="{28A0092B-C50C-407E-A947-70E740481C1C}">
                          <a14:useLocalDpi xmlns:a14="http://schemas.microsoft.com/office/drawing/2010/main" val="0"/>
                        </a:ext>
                      </a:extLst>
                    </a:blip>
                    <a:stretch>
                      <a:fillRect/>
                    </a:stretch>
                  </pic:blipFill>
                  <pic:spPr>
                    <a:xfrm>
                      <a:off x="0" y="0"/>
                      <a:ext cx="3865364" cy="1678895"/>
                    </a:xfrm>
                    <a:prstGeom prst="rect">
                      <a:avLst/>
                    </a:prstGeom>
                    <a:ln>
                      <a:solidFill>
                        <a:schemeClr val="bg1">
                          <a:lumMod val="85000"/>
                        </a:schemeClr>
                      </a:solidFill>
                    </a:ln>
                  </pic:spPr>
                </pic:pic>
              </a:graphicData>
            </a:graphic>
          </wp:inline>
        </w:drawing>
      </w:r>
    </w:p>
    <w:p w:rsidR="009E230B" w:rsidRDefault="008C45D7" w:rsidP="009E230B">
      <w:pPr>
        <w:pStyle w:val="Heading2"/>
      </w:pPr>
      <w:bookmarkStart w:id="31" w:name="_Toc323230626"/>
      <w:bookmarkStart w:id="32" w:name="_Toc335902534"/>
      <w:bookmarkStart w:id="33" w:name="_Toc359492505"/>
      <w:r>
        <w:t>Etape 3</w:t>
      </w:r>
      <w:r w:rsidR="009E230B" w:rsidRPr="008134A4">
        <w:t xml:space="preserve"> – Déploiement </w:t>
      </w:r>
      <w:bookmarkEnd w:id="31"/>
      <w:r w:rsidR="009E230B">
        <w:t>du Portail Citoyen Open Data</w:t>
      </w:r>
      <w:bookmarkEnd w:id="32"/>
      <w:bookmarkEnd w:id="33"/>
    </w:p>
    <w:p w:rsidR="009375AD" w:rsidRDefault="009E230B" w:rsidP="009E230B">
      <w:r w:rsidRPr="008134A4">
        <w:t xml:space="preserve">Vous venez de configurer </w:t>
      </w:r>
      <w:r w:rsidR="00DD4B34">
        <w:t>votre instance du</w:t>
      </w:r>
      <w:r w:rsidRPr="008134A4">
        <w:t xml:space="preserve"> </w:t>
      </w:r>
      <w:r>
        <w:t>Portail Citoyen Open Data</w:t>
      </w:r>
      <w:r w:rsidRPr="008134A4">
        <w:t xml:space="preserve">. Dans cette étape, vous allez procéder au déploiement du </w:t>
      </w:r>
      <w:r>
        <w:t>portail</w:t>
      </w:r>
      <w:r w:rsidRPr="008134A4">
        <w:t xml:space="preserve"> dans votre </w:t>
      </w:r>
      <w:r w:rsidR="00DD4B34">
        <w:t>site W</w:t>
      </w:r>
      <w:r w:rsidR="00F401A6">
        <w:t>eb</w:t>
      </w:r>
      <w:r w:rsidRPr="008134A4">
        <w:t xml:space="preserve"> W</w:t>
      </w:r>
      <w:r>
        <w:t>indows Azure associé. Pour cela</w:t>
      </w:r>
      <w:r w:rsidRPr="008134A4">
        <w:t xml:space="preserve"> il est nécessaire de </w:t>
      </w:r>
      <w:r w:rsidR="00F401A6">
        <w:t>configurer le déploiement dans Visual Studio grâce au profil de déploiement que vous avez téléchargé dans l’étape 1.</w:t>
      </w:r>
      <w:r w:rsidR="009375AD">
        <w:t xml:space="preserve">3 de la configuration de votre </w:t>
      </w:r>
      <w:r w:rsidR="00DD4B34">
        <w:t xml:space="preserve">Site </w:t>
      </w:r>
      <w:r w:rsidR="009375AD">
        <w:t xml:space="preserve">Web </w:t>
      </w:r>
      <w:r w:rsidR="00DD4B34">
        <w:t>Windows Azure</w:t>
      </w:r>
      <w:r w:rsidR="009375AD">
        <w:t>.</w:t>
      </w:r>
    </w:p>
    <w:p w:rsidR="009E230B" w:rsidRPr="008134A4" w:rsidRDefault="009E230B" w:rsidP="009E230B">
      <w:r w:rsidRPr="008134A4">
        <w:t>Procédez comme suit :</w:t>
      </w:r>
    </w:p>
    <w:p w:rsidR="009E230B" w:rsidRDefault="009375AD" w:rsidP="00DD4B34">
      <w:pPr>
        <w:pStyle w:val="ListParagraph"/>
        <w:numPr>
          <w:ilvl w:val="0"/>
          <w:numId w:val="17"/>
        </w:numPr>
        <w:ind w:left="714" w:hanging="357"/>
        <w:contextualSpacing w:val="0"/>
      </w:pPr>
      <w:r>
        <w:lastRenderedPageBreak/>
        <w:t>Toujours dans Visual Studio 2012</w:t>
      </w:r>
      <w:r w:rsidR="009E230B" w:rsidRPr="008134A4">
        <w:t>, faites un clic-droit sur le projet</w:t>
      </w:r>
      <w:r w:rsidR="009E230B" w:rsidRPr="008134A4">
        <w:rPr>
          <w:b/>
          <w:i/>
        </w:rPr>
        <w:t> </w:t>
      </w:r>
      <w:r>
        <w:rPr>
          <w:i/>
        </w:rPr>
        <w:t>CitizenPortal</w:t>
      </w:r>
      <w:r w:rsidR="009E230B" w:rsidRPr="008134A4">
        <w:rPr>
          <w:i/>
        </w:rPr>
        <w:t xml:space="preserve"> </w:t>
      </w:r>
      <w:r w:rsidR="009E230B" w:rsidRPr="008134A4">
        <w:t xml:space="preserve">et choisissez </w:t>
      </w:r>
      <w:r>
        <w:rPr>
          <w:b/>
        </w:rPr>
        <w:t>Publier…</w:t>
      </w:r>
      <w:r w:rsidR="009E230B" w:rsidRPr="008134A4">
        <w:rPr>
          <w:b/>
          <w:i/>
        </w:rPr>
        <w:t> </w:t>
      </w:r>
      <w:r w:rsidR="009E230B" w:rsidRPr="008134A4">
        <w:t>dans le menu contextuel.</w:t>
      </w:r>
    </w:p>
    <w:p w:rsidR="009E230B" w:rsidRDefault="009375AD" w:rsidP="009375AD">
      <w:pPr>
        <w:jc w:val="center"/>
      </w:pPr>
      <w:r>
        <w:rPr>
          <w:noProof/>
          <w:snapToGrid/>
        </w:rPr>
        <w:drawing>
          <wp:inline distT="0" distB="0" distL="0" distR="0" wp14:anchorId="37410215" wp14:editId="53F9B499">
            <wp:extent cx="2584800" cy="3837600"/>
            <wp:effectExtent l="19050" t="19050" r="2540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app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4800" cy="3837600"/>
                    </a:xfrm>
                    <a:prstGeom prst="rect">
                      <a:avLst/>
                    </a:prstGeom>
                    <a:ln>
                      <a:solidFill>
                        <a:schemeClr val="bg1">
                          <a:lumMod val="85000"/>
                        </a:schemeClr>
                      </a:solidFill>
                    </a:ln>
                  </pic:spPr>
                </pic:pic>
              </a:graphicData>
            </a:graphic>
          </wp:inline>
        </w:drawing>
      </w:r>
    </w:p>
    <w:p w:rsidR="009E230B" w:rsidRDefault="009E230B" w:rsidP="00DD4B34">
      <w:pPr>
        <w:pStyle w:val="ListParagraph"/>
        <w:numPr>
          <w:ilvl w:val="0"/>
          <w:numId w:val="17"/>
        </w:numPr>
        <w:contextualSpacing w:val="0"/>
      </w:pPr>
      <w:r w:rsidRPr="008134A4">
        <w:t xml:space="preserve">Dans la boite de dialogue </w:t>
      </w:r>
      <w:r w:rsidR="00FA775F">
        <w:rPr>
          <w:b/>
        </w:rPr>
        <w:t>Publier le site web</w:t>
      </w:r>
      <w:r w:rsidRPr="008134A4">
        <w:t>,</w:t>
      </w:r>
      <w:r w:rsidR="00FA775F">
        <w:t xml:space="preserve"> cliquez sur le bouton </w:t>
      </w:r>
      <w:r w:rsidR="00FA775F" w:rsidRPr="00FA775F">
        <w:rPr>
          <w:b/>
        </w:rPr>
        <w:t>Importer…</w:t>
      </w:r>
      <w:r w:rsidRPr="008134A4">
        <w:t xml:space="preserve"> </w:t>
      </w:r>
      <w:r w:rsidR="00FA775F">
        <w:t>puis choisissez votre profil de publication.</w:t>
      </w:r>
    </w:p>
    <w:p w:rsidR="009E6D94" w:rsidRDefault="00FA775F" w:rsidP="00DD4B34">
      <w:pPr>
        <w:pStyle w:val="ListParagraph"/>
        <w:numPr>
          <w:ilvl w:val="0"/>
          <w:numId w:val="17"/>
        </w:numPr>
        <w:contextualSpacing w:val="0"/>
      </w:pPr>
      <w:r>
        <w:t xml:space="preserve">Aucune configuration supplémentaire n’est requise, vous pouvez à présent cliquer sur le bouton </w:t>
      </w:r>
      <w:r w:rsidRPr="00C76264">
        <w:rPr>
          <w:b/>
        </w:rPr>
        <w:t>Publier</w:t>
      </w:r>
      <w:r>
        <w:t xml:space="preserve"> pour déployer votre </w:t>
      </w:r>
      <w:r w:rsidR="00DD4B34">
        <w:t xml:space="preserve">instance du </w:t>
      </w:r>
      <w:r>
        <w:t>Portail Citoyen Open Data.</w:t>
      </w:r>
      <w:bookmarkEnd w:id="4"/>
      <w:r w:rsidR="00C76264">
        <w:t xml:space="preserve"> </w:t>
      </w:r>
      <w:r w:rsidR="009E6D94">
        <w:t xml:space="preserve">Une fois le processus de publication terminé, une page internet s’ouvre et affiche votre </w:t>
      </w:r>
      <w:r w:rsidR="00DD4B34">
        <w:t xml:space="preserve">instance du </w:t>
      </w:r>
      <w:r w:rsidR="006D3ED9">
        <w:t>Portail Citoyen</w:t>
      </w:r>
      <w:r w:rsidR="00DD4B34">
        <w:t xml:space="preserve"> Open Data</w:t>
      </w:r>
      <w:r w:rsidR="009E6D94">
        <w:t>.</w:t>
      </w:r>
    </w:p>
    <w:p w:rsidR="004A4BF0" w:rsidRDefault="004A4BF0" w:rsidP="004A4BF0">
      <w:pPr>
        <w:pStyle w:val="Heading2"/>
      </w:pPr>
      <w:bookmarkStart w:id="34" w:name="_Toc359492506"/>
      <w:r>
        <w:t>Etape 4 – Enrichissement du Portail Citoyen Open Data</w:t>
      </w:r>
      <w:bookmarkEnd w:id="34"/>
    </w:p>
    <w:p w:rsidR="004A4BF0" w:rsidRDefault="00C76264" w:rsidP="004A4BF0">
      <w:r>
        <w:t xml:space="preserve">Votre </w:t>
      </w:r>
      <w:r w:rsidR="00DD4B34">
        <w:t xml:space="preserve">instance du </w:t>
      </w:r>
      <w:r>
        <w:t xml:space="preserve">Portail Citoyen </w:t>
      </w:r>
      <w:r w:rsidR="00DD4B34">
        <w:t xml:space="preserve">Open Data </w:t>
      </w:r>
      <w:r>
        <w:t>fraichement déployé</w:t>
      </w:r>
      <w:r w:rsidR="00DD4B34">
        <w:t>e</w:t>
      </w:r>
      <w:r>
        <w:t xml:space="preserve"> n’est pas connecté</w:t>
      </w:r>
      <w:r w:rsidR="00DD4B34">
        <w:t>e</w:t>
      </w:r>
      <w:r>
        <w:t xml:space="preserve"> à un service de données </w:t>
      </w:r>
      <w:r w:rsidR="00DD4B34">
        <w:t xml:space="preserve">OData </w:t>
      </w:r>
      <w:r>
        <w:t xml:space="preserve">et ne contient </w:t>
      </w:r>
      <w:r w:rsidR="00DD4B34">
        <w:t xml:space="preserve">donc </w:t>
      </w:r>
      <w:r>
        <w:t>pas de contenu. La dernière étape est donc d’enrichir ce portail</w:t>
      </w:r>
      <w:r w:rsidR="00706B6E">
        <w:t>.</w:t>
      </w:r>
    </w:p>
    <w:p w:rsidR="00706B6E" w:rsidRDefault="00C76264" w:rsidP="00706B6E">
      <w:pPr>
        <w:rPr>
          <w:lang w:eastAsia="en-US"/>
        </w:rPr>
      </w:pPr>
      <w:r>
        <w:rPr>
          <w:lang w:eastAsia="en-US"/>
        </w:rPr>
        <w:t xml:space="preserve">Rendez-vous dans la section administration de votre portail, simplement en ajoutant </w:t>
      </w:r>
      <w:r w:rsidRPr="00706B6E">
        <w:rPr>
          <w:b/>
          <w:lang w:eastAsia="en-US"/>
        </w:rPr>
        <w:t xml:space="preserve">/Admin </w:t>
      </w:r>
      <w:r w:rsidRPr="00C76264">
        <w:rPr>
          <w:lang w:eastAsia="en-US"/>
        </w:rPr>
        <w:t>après l’URL du portail</w:t>
      </w:r>
      <w:r>
        <w:rPr>
          <w:lang w:eastAsia="en-US"/>
        </w:rPr>
        <w:t>.</w:t>
      </w:r>
      <w:r w:rsidR="00A14599">
        <w:rPr>
          <w:lang w:eastAsia="en-US"/>
        </w:rPr>
        <w:t xml:space="preserve"> Par exemple : </w:t>
      </w:r>
      <w:hyperlink r:id="rId39" w:history="1">
        <w:r w:rsidR="00A14599" w:rsidRPr="008A656B">
          <w:rPr>
            <w:rStyle w:val="Hyperlink"/>
            <w:lang w:eastAsia="en-US"/>
          </w:rPr>
          <w:t>http://demoportailcitoyen.cloudapp.net/Admin</w:t>
        </w:r>
      </w:hyperlink>
      <w:r w:rsidR="00A14599">
        <w:rPr>
          <w:lang w:eastAsia="en-US"/>
        </w:rPr>
        <w:t>.</w:t>
      </w:r>
      <w:r w:rsidR="00706B6E">
        <w:rPr>
          <w:lang w:eastAsia="en-US"/>
        </w:rPr>
        <w:t xml:space="preserve"> Si vous étiez connecté au portail Windows Azure, il faut soit vous déconnecter soit utiliser un navigateur différent car sinon </w:t>
      </w:r>
      <w:r w:rsidR="00DD4B34">
        <w:rPr>
          <w:lang w:eastAsia="en-US"/>
        </w:rPr>
        <w:t xml:space="preserve">Windows Azure </w:t>
      </w:r>
      <w:r w:rsidR="00706B6E">
        <w:rPr>
          <w:lang w:eastAsia="en-US"/>
        </w:rPr>
        <w:t>Active Directory va utiliser ce compte et vous ne pourrez pas vous connec</w:t>
      </w:r>
      <w:r w:rsidR="00DD4B34">
        <w:rPr>
          <w:lang w:eastAsia="en-US"/>
        </w:rPr>
        <w:t>ter au panel d’administration de votre instance du</w:t>
      </w:r>
      <w:r w:rsidR="00706B6E">
        <w:rPr>
          <w:lang w:eastAsia="en-US"/>
        </w:rPr>
        <w:t xml:space="preserve"> </w:t>
      </w:r>
      <w:r w:rsidR="006D3ED9">
        <w:rPr>
          <w:lang w:eastAsia="en-US"/>
        </w:rPr>
        <w:t>Portail Citoyen</w:t>
      </w:r>
      <w:r w:rsidR="00DD4B34">
        <w:rPr>
          <w:lang w:eastAsia="en-US"/>
        </w:rPr>
        <w:t xml:space="preserve"> Open Data</w:t>
      </w:r>
      <w:r w:rsidR="00706B6E">
        <w:rPr>
          <w:lang w:eastAsia="en-US"/>
        </w:rPr>
        <w:t>.</w:t>
      </w:r>
    </w:p>
    <w:p w:rsidR="000B7394" w:rsidRDefault="000B7394" w:rsidP="00706B6E">
      <w:pPr>
        <w:rPr>
          <w:lang w:eastAsia="en-US"/>
        </w:rPr>
      </w:pPr>
      <w:r>
        <w:rPr>
          <w:lang w:eastAsia="en-US"/>
        </w:rPr>
        <w:t xml:space="preserve">Renseignez les identifiants du compte créé préalablement dans </w:t>
      </w:r>
      <w:r w:rsidR="00DD4B34">
        <w:rPr>
          <w:lang w:eastAsia="en-US"/>
        </w:rPr>
        <w:t xml:space="preserve">Windows </w:t>
      </w:r>
      <w:r>
        <w:rPr>
          <w:lang w:eastAsia="en-US"/>
        </w:rPr>
        <w:t>Azure Active Directory. Vous devriez à présent vous trouver dans la section administration de votre portail.</w:t>
      </w:r>
    </w:p>
    <w:p w:rsidR="00CB11B7" w:rsidRDefault="00CB11B7" w:rsidP="00CB11B7">
      <w:pPr>
        <w:jc w:val="center"/>
        <w:rPr>
          <w:lang w:eastAsia="en-US"/>
        </w:rPr>
      </w:pPr>
      <w:r>
        <w:rPr>
          <w:noProof/>
        </w:rPr>
        <w:lastRenderedPageBreak/>
        <w:drawing>
          <wp:inline distT="0" distB="0" distL="0" distR="0">
            <wp:extent cx="3942000" cy="3873600"/>
            <wp:effectExtent l="0" t="0" r="1905"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2000" cy="3873600"/>
                    </a:xfrm>
                    <a:prstGeom prst="rect">
                      <a:avLst/>
                    </a:prstGeom>
                    <a:noFill/>
                    <a:ln>
                      <a:noFill/>
                    </a:ln>
                  </pic:spPr>
                </pic:pic>
              </a:graphicData>
            </a:graphic>
          </wp:inline>
        </w:drawing>
      </w:r>
    </w:p>
    <w:p w:rsidR="00DD4B34" w:rsidRPr="00CB11B7" w:rsidRDefault="009744CF" w:rsidP="00CB11B7">
      <w:pPr>
        <w:pStyle w:val="Heading3"/>
      </w:pPr>
      <w:bookmarkStart w:id="35" w:name="_Toc359492507"/>
      <w:r>
        <w:t xml:space="preserve">Menu </w:t>
      </w:r>
      <w:r w:rsidR="005D5BAE">
        <w:t>C</w:t>
      </w:r>
      <w:r w:rsidR="00786858">
        <w:t>onfiguration</w:t>
      </w:r>
      <w:bookmarkEnd w:id="35"/>
    </w:p>
    <w:p w:rsidR="00DD4B34" w:rsidRPr="00DD4B34" w:rsidRDefault="00DD4B34" w:rsidP="00DD4B34">
      <w:r w:rsidRPr="008134A4">
        <w:t>Procédez comme suit :</w:t>
      </w:r>
    </w:p>
    <w:p w:rsidR="00786858" w:rsidRDefault="00786858" w:rsidP="00F727E6">
      <w:pPr>
        <w:pStyle w:val="ListParagraph"/>
        <w:numPr>
          <w:ilvl w:val="0"/>
          <w:numId w:val="22"/>
        </w:numPr>
        <w:rPr>
          <w:lang w:eastAsia="en-US"/>
        </w:rPr>
      </w:pPr>
      <w:r>
        <w:rPr>
          <w:lang w:eastAsia="en-US"/>
        </w:rPr>
        <w:t xml:space="preserve">Dans le cadre </w:t>
      </w:r>
      <w:r w:rsidRPr="00786858">
        <w:rPr>
          <w:b/>
          <w:lang w:eastAsia="en-US"/>
        </w:rPr>
        <w:t>Sources de données</w:t>
      </w:r>
      <w:r>
        <w:rPr>
          <w:lang w:eastAsia="en-US"/>
        </w:rPr>
        <w:t xml:space="preserve">, renseignez l’URL de votre service de données </w:t>
      </w:r>
      <w:r w:rsidR="00DD4B34">
        <w:rPr>
          <w:lang w:eastAsia="en-US"/>
        </w:rPr>
        <w:t xml:space="preserve">de la plateforme de publication </w:t>
      </w:r>
      <w:r>
        <w:rPr>
          <w:lang w:eastAsia="en-US"/>
        </w:rPr>
        <w:t>OGDI</w:t>
      </w:r>
      <w:r w:rsidR="00DD4B34">
        <w:rPr>
          <w:lang w:eastAsia="en-US"/>
        </w:rPr>
        <w:t xml:space="preserve"> DataLab</w:t>
      </w:r>
      <w:r>
        <w:rPr>
          <w:lang w:eastAsia="en-US"/>
        </w:rPr>
        <w:t xml:space="preserve"> ainsi que de votre explorateur de données OGDI</w:t>
      </w:r>
      <w:r w:rsidR="00DD4B34">
        <w:rPr>
          <w:lang w:eastAsia="en-US"/>
        </w:rPr>
        <w:t xml:space="preserve"> DataLab</w:t>
      </w:r>
      <w:r w:rsidR="00CD7F9D">
        <w:rPr>
          <w:lang w:eastAsia="en-US"/>
        </w:rPr>
        <w:t>.</w:t>
      </w:r>
    </w:p>
    <w:p w:rsidR="00CD7F9D" w:rsidRDefault="00CD7F9D" w:rsidP="003A4074">
      <w:pPr>
        <w:jc w:val="center"/>
        <w:rPr>
          <w:lang w:eastAsia="en-US"/>
        </w:rPr>
      </w:pPr>
      <w:r>
        <w:rPr>
          <w:noProof/>
          <w:snapToGrid/>
        </w:rPr>
        <w:drawing>
          <wp:inline distT="0" distB="0" distL="0" distR="0">
            <wp:extent cx="3153600" cy="89280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datasource.PNG"/>
                    <pic:cNvPicPr/>
                  </pic:nvPicPr>
                  <pic:blipFill>
                    <a:blip r:embed="rId41">
                      <a:extLst>
                        <a:ext uri="{28A0092B-C50C-407E-A947-70E740481C1C}">
                          <a14:useLocalDpi xmlns:a14="http://schemas.microsoft.com/office/drawing/2010/main" val="0"/>
                        </a:ext>
                      </a:extLst>
                    </a:blip>
                    <a:stretch>
                      <a:fillRect/>
                    </a:stretch>
                  </pic:blipFill>
                  <pic:spPr>
                    <a:xfrm>
                      <a:off x="0" y="0"/>
                      <a:ext cx="3153600" cy="892800"/>
                    </a:xfrm>
                    <a:prstGeom prst="rect">
                      <a:avLst/>
                    </a:prstGeom>
                  </pic:spPr>
                </pic:pic>
              </a:graphicData>
            </a:graphic>
          </wp:inline>
        </w:drawing>
      </w:r>
    </w:p>
    <w:p w:rsidR="00CD7F9D" w:rsidRDefault="00CD7F9D" w:rsidP="00F727E6">
      <w:pPr>
        <w:pStyle w:val="ListParagraph"/>
        <w:numPr>
          <w:ilvl w:val="0"/>
          <w:numId w:val="22"/>
        </w:numPr>
        <w:rPr>
          <w:lang w:eastAsia="en-US"/>
        </w:rPr>
      </w:pPr>
      <w:r>
        <w:rPr>
          <w:lang w:eastAsia="en-US"/>
        </w:rPr>
        <w:t xml:space="preserve">Dans le cadre </w:t>
      </w:r>
      <w:r>
        <w:rPr>
          <w:b/>
          <w:lang w:eastAsia="en-US"/>
        </w:rPr>
        <w:t>Flux Twitter</w:t>
      </w:r>
      <w:r>
        <w:rPr>
          <w:lang w:eastAsia="en-US"/>
        </w:rPr>
        <w:t xml:space="preserve">, remplacez </w:t>
      </w:r>
      <w:r w:rsidRPr="00CD7F9D">
        <w:rPr>
          <w:b/>
          <w:lang w:eastAsia="en-US"/>
        </w:rPr>
        <w:t>[accountscreenname]</w:t>
      </w:r>
      <w:r>
        <w:rPr>
          <w:lang w:eastAsia="en-US"/>
        </w:rPr>
        <w:t xml:space="preserve"> par un nom de compte de votre choix. Sa timeline sera ainsi affiché dans </w:t>
      </w:r>
      <w:r w:rsidR="00DD4B34">
        <w:rPr>
          <w:lang w:eastAsia="en-US"/>
        </w:rPr>
        <w:t>votre instance du</w:t>
      </w:r>
      <w:r>
        <w:rPr>
          <w:lang w:eastAsia="en-US"/>
        </w:rPr>
        <w:t xml:space="preserve"> </w:t>
      </w:r>
      <w:r w:rsidR="006D3ED9">
        <w:rPr>
          <w:lang w:eastAsia="en-US"/>
        </w:rPr>
        <w:t>Portail Citoyen</w:t>
      </w:r>
      <w:r w:rsidR="00DD4B34">
        <w:rPr>
          <w:lang w:eastAsia="en-US"/>
        </w:rPr>
        <w:t xml:space="preserve"> Open Data</w:t>
      </w:r>
      <w:r>
        <w:rPr>
          <w:lang w:eastAsia="en-US"/>
        </w:rPr>
        <w:t xml:space="preserve">. Pour le champ </w:t>
      </w:r>
      <w:r w:rsidRPr="00CD7F9D">
        <w:rPr>
          <w:b/>
          <w:lang w:eastAsia="en-US"/>
        </w:rPr>
        <w:t>Bearer token</w:t>
      </w:r>
      <w:r w:rsidRPr="00CD7F9D">
        <w:rPr>
          <w:lang w:eastAsia="en-US"/>
        </w:rPr>
        <w:t xml:space="preserve">, il vous faut </w:t>
      </w:r>
      <w:r>
        <w:rPr>
          <w:lang w:eastAsia="en-US"/>
        </w:rPr>
        <w:t xml:space="preserve">déclarer une application dans Twitter puis générer le token. Vous trouverez plus d’informations à ce sujet ici : </w:t>
      </w:r>
      <w:hyperlink r:id="rId42" w:history="1">
        <w:r w:rsidRPr="008A656B">
          <w:rPr>
            <w:rStyle w:val="Hyperlink"/>
            <w:lang w:eastAsia="en-US"/>
          </w:rPr>
          <w:t>https://dev.twitter.com/docs</w:t>
        </w:r>
      </w:hyperlink>
      <w:r>
        <w:rPr>
          <w:lang w:eastAsia="en-US"/>
        </w:rPr>
        <w:t>.</w:t>
      </w:r>
    </w:p>
    <w:p w:rsidR="00CD7F9D" w:rsidRDefault="00CD7F9D" w:rsidP="003A4074">
      <w:pPr>
        <w:jc w:val="center"/>
        <w:rPr>
          <w:lang w:eastAsia="en-US"/>
        </w:rPr>
      </w:pPr>
      <w:r>
        <w:rPr>
          <w:noProof/>
          <w:snapToGrid/>
        </w:rPr>
        <w:drawing>
          <wp:inline distT="0" distB="0" distL="0" distR="0">
            <wp:extent cx="3164400" cy="1116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twitter.PNG"/>
                    <pic:cNvPicPr/>
                  </pic:nvPicPr>
                  <pic:blipFill>
                    <a:blip r:embed="rId43">
                      <a:extLst>
                        <a:ext uri="{28A0092B-C50C-407E-A947-70E740481C1C}">
                          <a14:useLocalDpi xmlns:a14="http://schemas.microsoft.com/office/drawing/2010/main" val="0"/>
                        </a:ext>
                      </a:extLst>
                    </a:blip>
                    <a:stretch>
                      <a:fillRect/>
                    </a:stretch>
                  </pic:blipFill>
                  <pic:spPr>
                    <a:xfrm>
                      <a:off x="0" y="0"/>
                      <a:ext cx="3164400" cy="1116000"/>
                    </a:xfrm>
                    <a:prstGeom prst="rect">
                      <a:avLst/>
                    </a:prstGeom>
                  </pic:spPr>
                </pic:pic>
              </a:graphicData>
            </a:graphic>
          </wp:inline>
        </w:drawing>
      </w:r>
    </w:p>
    <w:p w:rsidR="00CD7F9D" w:rsidRDefault="000355DA" w:rsidP="00F727E6">
      <w:pPr>
        <w:pStyle w:val="ListParagraph"/>
        <w:numPr>
          <w:ilvl w:val="0"/>
          <w:numId w:val="22"/>
        </w:numPr>
        <w:rPr>
          <w:lang w:eastAsia="en-US"/>
        </w:rPr>
      </w:pPr>
      <w:r>
        <w:rPr>
          <w:lang w:eastAsia="en-US"/>
        </w:rPr>
        <w:t xml:space="preserve">Dans le cadre </w:t>
      </w:r>
      <w:r>
        <w:rPr>
          <w:b/>
          <w:lang w:eastAsia="en-US"/>
        </w:rPr>
        <w:t>Flux R</w:t>
      </w:r>
      <w:r w:rsidR="00C07899">
        <w:rPr>
          <w:b/>
          <w:lang w:eastAsia="en-US"/>
        </w:rPr>
        <w:t>SS</w:t>
      </w:r>
      <w:r w:rsidRPr="000355DA">
        <w:rPr>
          <w:lang w:eastAsia="en-US"/>
        </w:rPr>
        <w:t xml:space="preserve">, </w:t>
      </w:r>
      <w:r>
        <w:rPr>
          <w:lang w:eastAsia="en-US"/>
        </w:rPr>
        <w:t>renseignez simplement l’adresse d’un flux RSS. Les informations les plus récentes défileront sur votre</w:t>
      </w:r>
      <w:r w:rsidR="00DD4B34">
        <w:rPr>
          <w:lang w:eastAsia="en-US"/>
        </w:rPr>
        <w:t xml:space="preserve"> instance du</w:t>
      </w:r>
      <w:r>
        <w:rPr>
          <w:lang w:eastAsia="en-US"/>
        </w:rPr>
        <w:t xml:space="preserve"> </w:t>
      </w:r>
      <w:r w:rsidR="006D3ED9">
        <w:rPr>
          <w:lang w:eastAsia="en-US"/>
        </w:rPr>
        <w:t>Portail Citoyen</w:t>
      </w:r>
      <w:r w:rsidR="00DD4B34">
        <w:rPr>
          <w:lang w:eastAsia="en-US"/>
        </w:rPr>
        <w:t xml:space="preserve"> Open Data</w:t>
      </w:r>
      <w:r>
        <w:rPr>
          <w:lang w:eastAsia="en-US"/>
        </w:rPr>
        <w:t>.</w:t>
      </w:r>
    </w:p>
    <w:p w:rsidR="000355DA" w:rsidRDefault="000355DA" w:rsidP="003A4074">
      <w:pPr>
        <w:jc w:val="center"/>
        <w:rPr>
          <w:lang w:eastAsia="en-US"/>
        </w:rPr>
      </w:pPr>
      <w:r>
        <w:rPr>
          <w:noProof/>
          <w:snapToGrid/>
        </w:rPr>
        <w:lastRenderedPageBreak/>
        <w:drawing>
          <wp:inline distT="0" distB="0" distL="0" distR="0">
            <wp:extent cx="3175200" cy="568800"/>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Rss.PNG"/>
                    <pic:cNvPicPr/>
                  </pic:nvPicPr>
                  <pic:blipFill>
                    <a:blip r:embed="rId44">
                      <a:extLst>
                        <a:ext uri="{28A0092B-C50C-407E-A947-70E740481C1C}">
                          <a14:useLocalDpi xmlns:a14="http://schemas.microsoft.com/office/drawing/2010/main" val="0"/>
                        </a:ext>
                      </a:extLst>
                    </a:blip>
                    <a:stretch>
                      <a:fillRect/>
                    </a:stretch>
                  </pic:blipFill>
                  <pic:spPr>
                    <a:xfrm>
                      <a:off x="0" y="0"/>
                      <a:ext cx="3175200" cy="568800"/>
                    </a:xfrm>
                    <a:prstGeom prst="rect">
                      <a:avLst/>
                    </a:prstGeom>
                  </pic:spPr>
                </pic:pic>
              </a:graphicData>
            </a:graphic>
          </wp:inline>
        </w:drawing>
      </w:r>
    </w:p>
    <w:p w:rsidR="002728E1" w:rsidRDefault="00487148" w:rsidP="00F727E6">
      <w:pPr>
        <w:pStyle w:val="ListParagraph"/>
        <w:numPr>
          <w:ilvl w:val="0"/>
          <w:numId w:val="22"/>
        </w:numPr>
        <w:rPr>
          <w:lang w:eastAsia="en-US"/>
        </w:rPr>
      </w:pPr>
      <w:r>
        <w:rPr>
          <w:lang w:eastAsia="en-US"/>
        </w:rPr>
        <w:t xml:space="preserve">Dans le cadre </w:t>
      </w:r>
      <w:r w:rsidRPr="00487148">
        <w:rPr>
          <w:b/>
          <w:lang w:eastAsia="en-US"/>
        </w:rPr>
        <w:t>Recaptcha</w:t>
      </w:r>
      <w:r>
        <w:rPr>
          <w:lang w:eastAsia="en-US"/>
        </w:rPr>
        <w:t xml:space="preserve">, renseignez la clé publique et la clé privée correspondant </w:t>
      </w:r>
      <w:r w:rsidR="00DD4B34">
        <w:rPr>
          <w:lang w:eastAsia="en-US"/>
        </w:rPr>
        <w:t>à l’instance du</w:t>
      </w:r>
      <w:r>
        <w:rPr>
          <w:lang w:eastAsia="en-US"/>
        </w:rPr>
        <w:t xml:space="preserve"> </w:t>
      </w:r>
      <w:r w:rsidR="006D3ED9">
        <w:rPr>
          <w:lang w:eastAsia="en-US"/>
        </w:rPr>
        <w:t>Portail Citoyen</w:t>
      </w:r>
      <w:r>
        <w:rPr>
          <w:lang w:eastAsia="en-US"/>
        </w:rPr>
        <w:t xml:space="preserve"> </w:t>
      </w:r>
      <w:r w:rsidR="00DD4B34">
        <w:rPr>
          <w:lang w:eastAsia="en-US"/>
        </w:rPr>
        <w:t xml:space="preserve">Open Data </w:t>
      </w:r>
      <w:r>
        <w:rPr>
          <w:lang w:eastAsia="en-US"/>
        </w:rPr>
        <w:t xml:space="preserve">que vous devez déclarer sur le site Recaptcha. Vous trouverez plus d’informations à ce sujet ici : </w:t>
      </w:r>
      <w:hyperlink r:id="rId45" w:history="1">
        <w:r w:rsidRPr="008A656B">
          <w:rPr>
            <w:rStyle w:val="Hyperlink"/>
            <w:lang w:eastAsia="en-US"/>
          </w:rPr>
          <w:t>http://www.google.com/recaptcha</w:t>
        </w:r>
      </w:hyperlink>
      <w:r>
        <w:rPr>
          <w:lang w:eastAsia="en-US"/>
        </w:rPr>
        <w:t>.</w:t>
      </w:r>
      <w:r w:rsidR="00712733">
        <w:rPr>
          <w:lang w:eastAsia="en-US"/>
        </w:rPr>
        <w:t xml:space="preserve"> Si vous ne renseignez pas ces clés, vos utilisateurs ne pourront pas vous contacter et n’auront pas la possibilité de poster des commentaires sur vos jeux de données.</w:t>
      </w:r>
    </w:p>
    <w:p w:rsidR="003D216D" w:rsidRDefault="003D216D" w:rsidP="003A4074">
      <w:pPr>
        <w:jc w:val="center"/>
        <w:rPr>
          <w:lang w:eastAsia="en-US"/>
        </w:rPr>
      </w:pPr>
      <w:r>
        <w:rPr>
          <w:noProof/>
          <w:snapToGrid/>
        </w:rPr>
        <w:drawing>
          <wp:inline distT="0" distB="0" distL="0" distR="0">
            <wp:extent cx="3164400" cy="11016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recaptcha.PNG"/>
                    <pic:cNvPicPr/>
                  </pic:nvPicPr>
                  <pic:blipFill>
                    <a:blip r:embed="rId46">
                      <a:extLst>
                        <a:ext uri="{28A0092B-C50C-407E-A947-70E740481C1C}">
                          <a14:useLocalDpi xmlns:a14="http://schemas.microsoft.com/office/drawing/2010/main" val="0"/>
                        </a:ext>
                      </a:extLst>
                    </a:blip>
                    <a:stretch>
                      <a:fillRect/>
                    </a:stretch>
                  </pic:blipFill>
                  <pic:spPr>
                    <a:xfrm>
                      <a:off x="0" y="0"/>
                      <a:ext cx="3164400" cy="1101600"/>
                    </a:xfrm>
                    <a:prstGeom prst="rect">
                      <a:avLst/>
                    </a:prstGeom>
                  </pic:spPr>
                </pic:pic>
              </a:graphicData>
            </a:graphic>
          </wp:inline>
        </w:drawing>
      </w:r>
    </w:p>
    <w:p w:rsidR="00CB11B7" w:rsidRDefault="009744CF" w:rsidP="00CB11B7">
      <w:pPr>
        <w:pStyle w:val="Heading3"/>
      </w:pPr>
      <w:bookmarkStart w:id="36" w:name="_Toc359492508"/>
      <w:r>
        <w:t xml:space="preserve">Menu </w:t>
      </w:r>
      <w:r w:rsidR="0088070C">
        <w:t>Apparence globale</w:t>
      </w:r>
      <w:bookmarkEnd w:id="36"/>
    </w:p>
    <w:p w:rsidR="0088070C" w:rsidRDefault="0088070C" w:rsidP="0088070C">
      <w:pPr>
        <w:rPr>
          <w:lang w:eastAsia="en-US"/>
        </w:rPr>
      </w:pPr>
      <w:r>
        <w:rPr>
          <w:lang w:eastAsia="en-US"/>
        </w:rPr>
        <w:t xml:space="preserve">Cette section permet de personnaliser le titre de votre </w:t>
      </w:r>
      <w:r w:rsidR="00DD4B34">
        <w:rPr>
          <w:lang w:eastAsia="en-US"/>
        </w:rPr>
        <w:t xml:space="preserve">instance du </w:t>
      </w:r>
      <w:r>
        <w:rPr>
          <w:lang w:eastAsia="en-US"/>
        </w:rPr>
        <w:t xml:space="preserve">Portail Citoyen </w:t>
      </w:r>
      <w:r w:rsidR="00DD4B34">
        <w:rPr>
          <w:lang w:eastAsia="en-US"/>
        </w:rPr>
        <w:t xml:space="preserve">Open Data </w:t>
      </w:r>
      <w:r>
        <w:rPr>
          <w:lang w:eastAsia="en-US"/>
        </w:rPr>
        <w:t>ainsi que les logos affichés dans la bannière du site.</w:t>
      </w:r>
    </w:p>
    <w:p w:rsidR="00B50053" w:rsidRDefault="009744CF" w:rsidP="00B50053">
      <w:pPr>
        <w:pStyle w:val="Heading3"/>
      </w:pPr>
      <w:bookmarkStart w:id="37" w:name="_Toc359492509"/>
      <w:r>
        <w:t xml:space="preserve">Menu </w:t>
      </w:r>
      <w:r w:rsidR="00B50053">
        <w:t>Accueil, Licence et Démarche</w:t>
      </w:r>
      <w:bookmarkEnd w:id="37"/>
    </w:p>
    <w:p w:rsidR="00B50053" w:rsidRPr="00B50053" w:rsidRDefault="00B50053" w:rsidP="00B50053">
      <w:pPr>
        <w:rPr>
          <w:lang w:eastAsia="en-US"/>
        </w:rPr>
      </w:pPr>
      <w:r>
        <w:rPr>
          <w:lang w:eastAsia="en-US"/>
        </w:rPr>
        <w:t>Dans ces trois sections, vous allez pouvoir ajouter du contenu dans les différentes pages du site. Vous avez la possibilité d’ajouter des images et du texte. Pour la mise en forme, vous pouvez utiliser des balises HTML dans les champs de texte.</w:t>
      </w:r>
    </w:p>
    <w:p w:rsidR="00B50053" w:rsidRDefault="009744CF" w:rsidP="00B50053">
      <w:pPr>
        <w:pStyle w:val="Heading3"/>
      </w:pPr>
      <w:bookmarkStart w:id="38" w:name="_Toc359492510"/>
      <w:r>
        <w:t xml:space="preserve">Menu </w:t>
      </w:r>
      <w:r w:rsidR="00B50053">
        <w:t>Applications</w:t>
      </w:r>
      <w:bookmarkEnd w:id="38"/>
    </w:p>
    <w:p w:rsidR="00B50053" w:rsidRDefault="00B50053" w:rsidP="00B50053">
      <w:pPr>
        <w:rPr>
          <w:lang w:eastAsia="en-US"/>
        </w:rPr>
      </w:pPr>
      <w:r>
        <w:rPr>
          <w:lang w:eastAsia="en-US"/>
        </w:rPr>
        <w:t>Cette section permet d’</w:t>
      </w:r>
      <w:r w:rsidR="00DF5157">
        <w:rPr>
          <w:lang w:eastAsia="en-US"/>
        </w:rPr>
        <w:t>ajouter des applications. Elles</w:t>
      </w:r>
      <w:r>
        <w:rPr>
          <w:lang w:eastAsia="en-US"/>
        </w:rPr>
        <w:t xml:space="preserve"> seront affichées sur la page </w:t>
      </w:r>
      <w:r w:rsidRPr="00CB11B7">
        <w:rPr>
          <w:b/>
          <w:lang w:eastAsia="en-US"/>
        </w:rPr>
        <w:t>Applications</w:t>
      </w:r>
      <w:r>
        <w:rPr>
          <w:lang w:eastAsia="en-US"/>
        </w:rPr>
        <w:t xml:space="preserve"> de votre </w:t>
      </w:r>
      <w:r w:rsidR="00CB11B7">
        <w:rPr>
          <w:lang w:eastAsia="en-US"/>
        </w:rPr>
        <w:t xml:space="preserve">instance du </w:t>
      </w:r>
      <w:r>
        <w:rPr>
          <w:lang w:eastAsia="en-US"/>
        </w:rPr>
        <w:t>Portail Citoyen</w:t>
      </w:r>
      <w:r w:rsidR="00CB11B7">
        <w:rPr>
          <w:lang w:eastAsia="en-US"/>
        </w:rPr>
        <w:t xml:space="preserve"> Open Data</w:t>
      </w:r>
      <w:r>
        <w:rPr>
          <w:lang w:eastAsia="en-US"/>
        </w:rPr>
        <w:t>.</w:t>
      </w:r>
    </w:p>
    <w:p w:rsidR="005D5BAE" w:rsidRDefault="009744CF" w:rsidP="005D5BAE">
      <w:pPr>
        <w:pStyle w:val="Heading3"/>
      </w:pPr>
      <w:bookmarkStart w:id="39" w:name="_Toc359492511"/>
      <w:r>
        <w:t xml:space="preserve">Menu </w:t>
      </w:r>
      <w:r w:rsidR="005D5BAE">
        <w:t>Contact</w:t>
      </w:r>
      <w:bookmarkEnd w:id="39"/>
    </w:p>
    <w:p w:rsidR="00A1762A" w:rsidRDefault="00A1762A" w:rsidP="005D5BAE">
      <w:r>
        <w:rPr>
          <w:lang w:eastAsia="en-US"/>
        </w:rPr>
        <w:t xml:space="preserve">C’est ici que vous pouvez configurer l’adresse email où seront </w:t>
      </w:r>
      <w:r w:rsidR="00B45698">
        <w:rPr>
          <w:lang w:eastAsia="en-US"/>
        </w:rPr>
        <w:t>envoyés</w:t>
      </w:r>
      <w:r>
        <w:rPr>
          <w:lang w:eastAsia="en-US"/>
        </w:rPr>
        <w:t xml:space="preserve"> les messages des utilisateurs.</w:t>
      </w:r>
      <w:r w:rsidR="00B45698">
        <w:rPr>
          <w:lang w:eastAsia="en-US"/>
        </w:rPr>
        <w:t xml:space="preserve"> Le cadre </w:t>
      </w:r>
      <w:r w:rsidR="00B45698" w:rsidRPr="00B45698">
        <w:rPr>
          <w:b/>
          <w:lang w:eastAsia="en-US"/>
        </w:rPr>
        <w:t>Serveur SMTP</w:t>
      </w:r>
      <w:r w:rsidR="00B45698">
        <w:rPr>
          <w:lang w:eastAsia="en-US"/>
        </w:rPr>
        <w:t xml:space="preserve"> doit être configuré si vous souhaitez que le formulaire Contact fonctionne. Par exemple dans le cas d’un compte Microsoft, vous trouverez vos paramètres SMTP à cette adresse : </w:t>
      </w:r>
      <w:hyperlink r:id="rId47" w:history="1">
        <w:r w:rsidR="00B45698">
          <w:rPr>
            <w:rStyle w:val="Hyperlink"/>
          </w:rPr>
          <w:t>http://windows.microsoft.com/en-sg/windows/outlook/send-receive-from-app</w:t>
        </w:r>
      </w:hyperlink>
      <w:r w:rsidR="00B45698">
        <w:t>.</w:t>
      </w:r>
    </w:p>
    <w:p w:rsidR="00CB11B7" w:rsidRDefault="00CB11B7" w:rsidP="005D5BAE">
      <w:r>
        <w:t xml:space="preserve">N’oubliez de cliquer sur </w:t>
      </w:r>
      <w:r w:rsidRPr="00CB11B7">
        <w:rPr>
          <w:b/>
        </w:rPr>
        <w:t>Sauvegarder</w:t>
      </w:r>
      <w:r>
        <w:t xml:space="preserve"> de façon à ce que tous vos changements soient bien pris en compte.</w:t>
      </w:r>
    </w:p>
    <w:p w:rsidR="00CB11B7" w:rsidRPr="005D5BAE" w:rsidRDefault="00CB11B7" w:rsidP="005D5BAE">
      <w:pPr>
        <w:rPr>
          <w:lang w:eastAsia="en-US"/>
        </w:rPr>
      </w:pPr>
      <w:r>
        <w:t>Ceci conclut ce guide.</w:t>
      </w:r>
    </w:p>
    <w:sectPr w:rsidR="00CB11B7" w:rsidRPr="005D5BAE" w:rsidSect="00B2326B">
      <w:headerReference w:type="even" r:id="rId48"/>
      <w:headerReference w:type="default" r:id="rId49"/>
      <w:footerReference w:type="even" r:id="rId50"/>
      <w:footerReference w:type="default" r:id="rId51"/>
      <w:headerReference w:type="first" r:id="rId52"/>
      <w:footerReference w:type="first" r:id="rId53"/>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6DA" w:rsidRDefault="001516DA" w:rsidP="00B43F19">
      <w:r>
        <w:separator/>
      </w:r>
    </w:p>
  </w:endnote>
  <w:endnote w:type="continuationSeparator" w:id="0">
    <w:p w:rsidR="001516DA" w:rsidRDefault="001516DA"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241" w:rsidRDefault="004F22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241" w:rsidRDefault="004F22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C98" w:rsidRPr="005F7DDA" w:rsidRDefault="00BC4C98" w:rsidP="005F7DDA">
    <w:pPr>
      <w:pStyle w:val="Legalese"/>
      <w:tabs>
        <w:tab w:val="right" w:pos="9072"/>
      </w:tabs>
      <w:spacing w:before="0" w:after="120" w:line="240" w:lineRule="auto"/>
      <w:jc w:val="both"/>
      <w:rPr>
        <w:sz w:val="18"/>
        <w:lang w:val="fr-FR"/>
      </w:rPr>
    </w:pPr>
    <w:r w:rsidRPr="005F7DDA">
      <w:rPr>
        <w:sz w:val="18"/>
        <w:lang w:val="fr-FR"/>
      </w:rPr>
      <w:t>© 2013 Microsoft France. Tous droits réservés. Reproduction autorisée pour un usage à des fins commerciales ou non commerciales à condition d'en indiquer la source.</w:t>
    </w:r>
  </w:p>
  <w:p w:rsidR="00BC4C98" w:rsidRPr="005F7DDA" w:rsidRDefault="00BC4C98"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05361CC6" wp14:editId="07FA97B3">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BC4C98" w:rsidRPr="005F7DDA" w:rsidRDefault="00BC4C98" w:rsidP="005F7DDA">
    <w:pPr>
      <w:pStyle w:val="Legalese"/>
      <w:tabs>
        <w:tab w:val="right" w:pos="9072"/>
      </w:tabs>
      <w:spacing w:before="0" w:after="120" w:line="240" w:lineRule="auto"/>
      <w:jc w:val="both"/>
      <w:rPr>
        <w:sz w:val="18"/>
        <w:lang w:val="fr-FR"/>
      </w:rPr>
    </w:pPr>
    <w:r w:rsidRPr="005F7DDA">
      <w:rPr>
        <w:sz w:val="18"/>
        <w:lang w:val="fr-FR"/>
      </w:rPr>
      <w:t>Ce document est mis à disposition sous licence « Paternité - Partage à l'Identique 3.0 non transposé ». Pour voir une copie de cette licence, visitez http://creativecommons.org/licenses/by-sa/3.0/deed.fr ou écrivez à Creative Commons, 444 Castro Street, Suite 900, Mountain View, California, 94041, USA</w:t>
    </w:r>
  </w:p>
  <w:p w:rsidR="00BC4C98" w:rsidRPr="005F7DDA" w:rsidRDefault="00BC4C98"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BC4C98" w:rsidRPr="005F7DDA" w:rsidRDefault="00BC4C98"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BC4C98" w:rsidRPr="005F7DDA" w:rsidRDefault="00BC4C98"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BC4C98" w:rsidRPr="005F7DDA" w:rsidRDefault="00BC4C98"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BC4C98" w:rsidRPr="005F7DDA" w:rsidRDefault="00BC4C98" w:rsidP="005F7DDA">
    <w:pPr>
      <w:pStyle w:val="Legalese"/>
      <w:tabs>
        <w:tab w:val="right" w:pos="9072"/>
      </w:tabs>
      <w:spacing w:before="0" w:after="120" w:line="240" w:lineRule="auto"/>
      <w:jc w:val="both"/>
      <w:rPr>
        <w:sz w:val="18"/>
        <w:lang w:val="fr-FR"/>
      </w:rPr>
    </w:pPr>
    <w:r w:rsidRPr="005F7DDA">
      <w:rPr>
        <w:sz w:val="18"/>
        <w:lang w:val="fr-FR"/>
      </w:rPr>
      <w:t>Version 2013-06</w:t>
    </w:r>
  </w:p>
  <w:p w:rsidR="00BC4C98" w:rsidRDefault="00BC4C98" w:rsidP="00B43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6DA" w:rsidRDefault="001516DA" w:rsidP="00B43F19">
      <w:r>
        <w:separator/>
      </w:r>
    </w:p>
  </w:footnote>
  <w:footnote w:type="continuationSeparator" w:id="0">
    <w:p w:rsidR="001516DA" w:rsidRDefault="001516DA" w:rsidP="00B43F19">
      <w:r>
        <w:continuationSeparator/>
      </w:r>
    </w:p>
  </w:footnote>
  <w:footnote w:id="1">
    <w:p w:rsidR="00BC4C98" w:rsidRPr="008B7C1A" w:rsidRDefault="00BC4C98" w:rsidP="00F7593A">
      <w:pPr>
        <w:pStyle w:val="FootnoteText"/>
        <w:rPr>
          <w:lang w:val="en-US"/>
        </w:rPr>
      </w:pPr>
      <w:r>
        <w:rPr>
          <w:rStyle w:val="FootnoteReference"/>
        </w:rPr>
        <w:footnoteRef/>
      </w:r>
      <w:r w:rsidRPr="009D7F87">
        <w:rPr>
          <w:lang w:val="en-US"/>
        </w:rPr>
        <w:t xml:space="preserve"> Solution Open Data clé en main: https://mspartner.microsoft.com/fr/fr/Pages/Solutions/Open-Data-Cle-en-main.aspx</w:t>
      </w:r>
    </w:p>
  </w:footnote>
  <w:footnote w:id="2">
    <w:p w:rsidR="00BC4C98" w:rsidRPr="009D7F87" w:rsidRDefault="00BC4C98" w:rsidP="00F7593A">
      <w:pPr>
        <w:pStyle w:val="FootnoteText"/>
        <w:rPr>
          <w:lang w:val="en-US"/>
        </w:rPr>
      </w:pPr>
      <w:r>
        <w:rPr>
          <w:rStyle w:val="FootnoteReference"/>
        </w:rPr>
        <w:footnoteRef/>
      </w:r>
      <w:r w:rsidRPr="009D7F87">
        <w:rPr>
          <w:lang w:val="en-US"/>
        </w:rPr>
        <w:t> Blog MSDN Open Data France : http://aka.ms/OpenDataFrance/</w:t>
      </w:r>
    </w:p>
  </w:footnote>
  <w:footnote w:id="3">
    <w:p w:rsidR="00BC4C98" w:rsidRPr="00F63BFF" w:rsidRDefault="00BC4C98" w:rsidP="009E230B">
      <w:pPr>
        <w:pStyle w:val="FootnoteText"/>
        <w:rPr>
          <w:lang w:val="en-US"/>
        </w:rPr>
      </w:pPr>
      <w:r>
        <w:rPr>
          <w:rStyle w:val="FootnoteReference"/>
          <w:rFonts w:eastAsiaTheme="majorEastAsia"/>
        </w:rPr>
        <w:footnoteRef/>
      </w:r>
      <w:r w:rsidRPr="00F63BFF">
        <w:rPr>
          <w:lang w:val="en-US"/>
        </w:rPr>
        <w:t xml:space="preserve"> Microsoft Windows Azure : http://www.microsoft.com/france/windows-azure</w:t>
      </w:r>
      <w:r>
        <w:rPr>
          <w:lang w:val="en-US"/>
        </w:rPr>
        <w:t>/</w:t>
      </w:r>
    </w:p>
  </w:footnote>
  <w:footnote w:id="4">
    <w:p w:rsidR="00BC4C98" w:rsidRPr="006A31D1" w:rsidRDefault="00BC4C98" w:rsidP="009E230B">
      <w:pPr>
        <w:pStyle w:val="FootnoteText"/>
        <w:rPr>
          <w:lang w:val="en-US"/>
        </w:rPr>
      </w:pPr>
      <w:r>
        <w:rPr>
          <w:rStyle w:val="FootnoteReference"/>
          <w:rFonts w:eastAsiaTheme="majorEastAsia"/>
        </w:rPr>
        <w:footnoteRef/>
      </w:r>
      <w:r w:rsidRPr="006A31D1">
        <w:rPr>
          <w:lang w:val="en-US"/>
        </w:rPr>
        <w:t xml:space="preserve"> Services de cloud computing Windows Azure: http://www.windowsazure.com/fr-fr/home/features/cloud-services/</w:t>
      </w:r>
    </w:p>
  </w:footnote>
  <w:footnote w:id="5">
    <w:p w:rsidR="00BC4C98" w:rsidRPr="001629D3" w:rsidRDefault="00BC4C98" w:rsidP="009E230B">
      <w:pPr>
        <w:pStyle w:val="FootnoteText"/>
        <w:rPr>
          <w:lang w:val="en-US"/>
        </w:rPr>
      </w:pPr>
      <w:r>
        <w:rPr>
          <w:rStyle w:val="FootnoteReference"/>
          <w:rFonts w:eastAsiaTheme="majorEastAsia"/>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6">
    <w:p w:rsidR="00BC4C98" w:rsidRPr="00365222" w:rsidRDefault="00BC4C98" w:rsidP="009E230B">
      <w:pPr>
        <w:pStyle w:val="FootnoteText"/>
        <w:rPr>
          <w:lang w:val="en-US"/>
        </w:rPr>
      </w:pPr>
      <w:r>
        <w:rPr>
          <w:rStyle w:val="FootnoteReference"/>
          <w:rFonts w:eastAsiaTheme="majorEastAsia"/>
        </w:rPr>
        <w:footnoteRef/>
      </w:r>
      <w:r w:rsidRPr="00365222">
        <w:rPr>
          <w:lang w:val="en-US"/>
        </w:rPr>
        <w:t> </w:t>
      </w:r>
      <w:r w:rsidRPr="00365222">
        <w:rPr>
          <w:lang w:val="en-US" w:eastAsia="zh-TW"/>
        </w:rPr>
        <w:t xml:space="preserve">Microsoft Web Camps Training Kit </w:t>
      </w:r>
      <w:r w:rsidRPr="00365222">
        <w:rPr>
          <w:lang w:val="en-US"/>
        </w:rPr>
        <w:t>: http://trainingkit.webcamps.ms/Default.htm</w:t>
      </w:r>
    </w:p>
  </w:footnote>
  <w:footnote w:id="7">
    <w:p w:rsidR="00BC4C98" w:rsidRPr="00CE00DB" w:rsidRDefault="00BC4C98" w:rsidP="009E230B">
      <w:pPr>
        <w:pStyle w:val="FootnoteText"/>
        <w:rPr>
          <w:lang w:val="en-US"/>
        </w:rPr>
      </w:pPr>
      <w:r>
        <w:rPr>
          <w:rStyle w:val="FootnoteReference"/>
          <w:rFonts w:eastAsiaTheme="majorEastAsia"/>
        </w:rPr>
        <w:footnoteRef/>
      </w:r>
      <w:r w:rsidRPr="00CE00DB">
        <w:rPr>
          <w:lang w:val="en-US"/>
        </w:rPr>
        <w:t> </w:t>
      </w:r>
      <w:r>
        <w:rPr>
          <w:lang w:val="en-US"/>
        </w:rPr>
        <w:t xml:space="preserve">Windows Azure Team Blog </w:t>
      </w:r>
      <w:r w:rsidRPr="00CE00DB">
        <w:rPr>
          <w:lang w:val="en-US"/>
        </w:rPr>
        <w:t>: http://blogs.msdn.com/b/windowsazure/</w:t>
      </w:r>
    </w:p>
  </w:footnote>
  <w:footnote w:id="8">
    <w:p w:rsidR="00BC4C98" w:rsidRPr="00264D73" w:rsidRDefault="00BC4C98" w:rsidP="009E230B">
      <w:pPr>
        <w:pStyle w:val="FootnoteText"/>
        <w:rPr>
          <w:lang w:val="en-US"/>
        </w:rPr>
      </w:pPr>
      <w:r>
        <w:rPr>
          <w:rStyle w:val="FootnoteReference"/>
          <w:rFonts w:eastAsiaTheme="majorEastAsia"/>
        </w:rPr>
        <w:footnoteRef/>
      </w:r>
      <w:r w:rsidRPr="00264D73">
        <w:rPr>
          <w:lang w:val="en-US"/>
        </w:rPr>
        <w:t xml:space="preserve"> </w:t>
      </w:r>
      <w:r w:rsidRPr="00642A0E">
        <w:rPr>
          <w:lang w:val="en-US"/>
        </w:rPr>
        <w:t>Microsoft Public License (MS-PL)</w:t>
      </w:r>
      <w:r>
        <w:rPr>
          <w:lang w:val="en-US"/>
        </w:rPr>
        <w:t xml:space="preserve">: </w:t>
      </w:r>
      <w:r w:rsidRPr="00264D73">
        <w:rPr>
          <w:lang w:val="en-US"/>
        </w:rPr>
        <w:t>http://opensource.org/licenses/ms-pl.html</w:t>
      </w:r>
    </w:p>
  </w:footnote>
  <w:footnote w:id="9">
    <w:p w:rsidR="00BC4C98" w:rsidRPr="00A94374" w:rsidRDefault="00BC4C98" w:rsidP="009E230B">
      <w:pPr>
        <w:pStyle w:val="FootnoteText"/>
        <w:rPr>
          <w:lang w:val="en-US"/>
        </w:rPr>
      </w:pPr>
      <w:r>
        <w:rPr>
          <w:rStyle w:val="FootnoteReference"/>
          <w:rFonts w:eastAsiaTheme="majorEastAsia"/>
        </w:rPr>
        <w:footnoteRef/>
      </w:r>
      <w:r w:rsidRPr="00A94374">
        <w:rPr>
          <w:lang w:val="en-US"/>
        </w:rPr>
        <w:t xml:space="preserve"> </w:t>
      </w:r>
      <w:r>
        <w:rPr>
          <w:lang w:val="en-US"/>
        </w:rPr>
        <w:t>GitHub OpenLab : https://github.com/openlab</w:t>
      </w:r>
    </w:p>
  </w:footnote>
  <w:footnote w:id="10">
    <w:p w:rsidR="00BC4C98" w:rsidRPr="00264D73" w:rsidRDefault="00BC4C98" w:rsidP="009E230B">
      <w:pPr>
        <w:pStyle w:val="FootnoteText"/>
        <w:rPr>
          <w:lang w:val="en-US"/>
        </w:rPr>
      </w:pPr>
      <w:r>
        <w:rPr>
          <w:rStyle w:val="FootnoteReference"/>
          <w:rFonts w:eastAsiaTheme="majorEastAsia"/>
        </w:rPr>
        <w:footnoteRef/>
      </w:r>
      <w:r w:rsidRPr="00264D73">
        <w:rPr>
          <w:lang w:val="en-US"/>
        </w:rPr>
        <w:t xml:space="preserve"> Version de test d’ODPI (Open Data Platform Installer)</w:t>
      </w:r>
      <w:r>
        <w:rPr>
          <w:lang w:val="en-US"/>
        </w:rPr>
        <w:t xml:space="preserve"> : http://odpifrance.cloudapp.net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C98" w:rsidRDefault="00BC4C98" w:rsidP="00B43F19">
    <w:pPr>
      <w:pStyle w:val="Header"/>
    </w:pPr>
    <w:r>
      <w:rPr>
        <w:noProof/>
        <w:snapToGrid/>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BC4C98" w:rsidRPr="00B43F19" w:rsidRDefault="00BC4C98" w:rsidP="00B43F19">
                              <w:pPr>
                                <w:pStyle w:val="Footer"/>
                                <w:tabs>
                                  <w:tab w:val="clear" w:pos="4680"/>
                                  <w:tab w:val="clear" w:pos="9360"/>
                                  <w:tab w:val="center" w:pos="4536"/>
                                  <w:tab w:val="right" w:pos="9072"/>
                                </w:tabs>
                                <w:spacing w:before="60" w:after="60"/>
                                <w:rPr>
                                  <w:sz w:val="18"/>
                                </w:rPr>
                              </w:pPr>
                              <w:r w:rsidRPr="009E230B">
                                <w:rPr>
                                  <w:sz w:val="18"/>
                                </w:rPr>
                                <w:t>Déployer le portail Citoyen Open Data dans Windows Azure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BC4C98" w:rsidRPr="00B43F19" w:rsidRDefault="00BC4C98" w:rsidP="00B43F19">
                        <w:pPr>
                          <w:pStyle w:val="Footer"/>
                          <w:tabs>
                            <w:tab w:val="clear" w:pos="4680"/>
                            <w:tab w:val="clear" w:pos="9360"/>
                            <w:tab w:val="center" w:pos="4536"/>
                            <w:tab w:val="right" w:pos="9072"/>
                          </w:tabs>
                          <w:spacing w:before="60" w:after="60"/>
                          <w:rPr>
                            <w:sz w:val="18"/>
                          </w:rPr>
                        </w:pPr>
                        <w:r w:rsidRPr="009E230B">
                          <w:rPr>
                            <w:sz w:val="18"/>
                          </w:rPr>
                          <w:t>Déployer le portail Citoyen Open Data dans Windows Azure</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158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4C98" w:rsidRPr="00B43F19" w:rsidRDefault="00BC4C98"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DC07F0" w:rsidRPr="00DC07F0">
                            <w:rPr>
                              <w:rFonts w:cstheme="minorHAnsi"/>
                              <w:noProof/>
                              <w:color w:val="FFFFFF"/>
                              <w:sz w:val="18"/>
                            </w:rPr>
                            <w:t>18</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BC4C98" w:rsidRPr="00B43F19" w:rsidRDefault="00BC4C98"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DC07F0" w:rsidRPr="00DC07F0">
                      <w:rPr>
                        <w:rFonts w:cstheme="minorHAnsi"/>
                        <w:noProof/>
                        <w:color w:val="FFFFFF"/>
                        <w:sz w:val="18"/>
                      </w:rPr>
                      <w:t>18</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C98" w:rsidRDefault="00BC4C98" w:rsidP="00B43F19">
    <w:pPr>
      <w:pStyle w:val="Header"/>
    </w:pPr>
    <w:r>
      <w:rPr>
        <w:noProof/>
        <w:snapToGrid/>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BC4C98" w:rsidRPr="00B43F19" w:rsidRDefault="00BC4C98" w:rsidP="00B43F19">
                              <w:pPr>
                                <w:spacing w:before="60" w:after="60"/>
                                <w:rPr>
                                  <w:sz w:val="18"/>
                                </w:rPr>
                              </w:pPr>
                              <w:r w:rsidRPr="009E230B">
                                <w:rPr>
                                  <w:sz w:val="18"/>
                                </w:rPr>
                                <w:t>Déployer le portail Citoyen Open Data dans Windows Azure</w:t>
                              </w:r>
                            </w:p>
                          </w:sdtContent>
                        </w:sdt>
                        <w:p w:rsidR="00BC4C98" w:rsidRPr="002B67A6" w:rsidRDefault="00BC4C98"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BC4C98" w:rsidRPr="00B43F19" w:rsidRDefault="00BC4C98" w:rsidP="00B43F19">
                        <w:pPr>
                          <w:spacing w:before="60" w:after="60"/>
                          <w:rPr>
                            <w:sz w:val="18"/>
                          </w:rPr>
                        </w:pPr>
                        <w:r w:rsidRPr="009E230B">
                          <w:rPr>
                            <w:sz w:val="18"/>
                          </w:rPr>
                          <w:t>Déployer le portail Citoyen Open Data dans Windows Azure</w:t>
                        </w:r>
                      </w:p>
                    </w:sdtContent>
                  </w:sdt>
                  <w:p w:rsidR="00BC4C98" w:rsidRPr="002B67A6" w:rsidRDefault="00BC4C98" w:rsidP="00B43F19"/>
                </w:txbxContent>
              </v:textbox>
              <w10:wrap anchorx="page" anchory="page"/>
            </v:shape>
          </w:pict>
        </mc:Fallback>
      </mc:AlternateContent>
    </w:r>
    <w:r>
      <w:rPr>
        <w:noProof/>
        <w:snapToGrid/>
      </w:rPr>
      <mc:AlternateContent>
        <mc:Choice Requires="wps">
          <w:drawing>
            <wp:anchor distT="0" distB="0" distL="114300" distR="114300" simplePos="0" relativeHeight="251649536"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4C98" w:rsidRPr="00B43F19" w:rsidRDefault="00BC4C98"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DC07F0" w:rsidRPr="00DC07F0">
                            <w:rPr>
                              <w:noProof/>
                              <w:color w:val="FFFFFF"/>
                              <w:sz w:val="18"/>
                              <w:szCs w:val="18"/>
                            </w:rPr>
                            <w:t>17</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BC4C98" w:rsidRPr="00B43F19" w:rsidRDefault="00BC4C98"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DC07F0" w:rsidRPr="00DC07F0">
                      <w:rPr>
                        <w:noProof/>
                        <w:color w:val="FFFFFF"/>
                        <w:sz w:val="18"/>
                        <w:szCs w:val="18"/>
                      </w:rPr>
                      <w:t>17</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C98" w:rsidRDefault="00BC4C98" w:rsidP="00B43F19">
    <w:pPr>
      <w:pStyle w:val="Header"/>
    </w:pPr>
    <w:r>
      <w:rPr>
        <w:noProof/>
      </w:rPr>
      <w:drawing>
        <wp:anchor distT="0" distB="0" distL="114300" distR="114300" simplePos="0" relativeHeight="251672064" behindDoc="0" locked="0" layoutInCell="1" allowOverlap="1" wp14:anchorId="6F67F67A" wp14:editId="0267A51A">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BC4C98" w:rsidRDefault="00BC4C98" w:rsidP="00C367F5">
    <w:pPr>
      <w:pStyle w:val="Header"/>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632172"/>
    <w:multiLevelType w:val="hybridMultilevel"/>
    <w:tmpl w:val="5C5EE1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C60513"/>
    <w:multiLevelType w:val="hybridMultilevel"/>
    <w:tmpl w:val="4692B38A"/>
    <w:lvl w:ilvl="0" w:tplc="040C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
    <w:nsid w:val="2B6759C8"/>
    <w:multiLevelType w:val="hybridMultilevel"/>
    <w:tmpl w:val="6AE69B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37E2C6A"/>
    <w:multiLevelType w:val="hybridMultilevel"/>
    <w:tmpl w:val="2E98CC06"/>
    <w:lvl w:ilvl="0" w:tplc="FFFFFFFF">
      <w:start w:val="1"/>
      <w:numFmt w:val="bullet"/>
      <w:pStyle w:val="List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nsid w:val="3CAD03FA"/>
    <w:multiLevelType w:val="hybridMultilevel"/>
    <w:tmpl w:val="117E8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DA14A5"/>
    <w:multiLevelType w:val="hybridMultilevel"/>
    <w:tmpl w:val="E674A9D0"/>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CA7777E"/>
    <w:multiLevelType w:val="hybridMultilevel"/>
    <w:tmpl w:val="98CEB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2DF75DA"/>
    <w:multiLevelType w:val="hybridMultilevel"/>
    <w:tmpl w:val="16D2D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60A13F1D"/>
    <w:multiLevelType w:val="hybridMultilevel"/>
    <w:tmpl w:val="2C981B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69F24364"/>
    <w:multiLevelType w:val="hybridMultilevel"/>
    <w:tmpl w:val="6EBE0362"/>
    <w:lvl w:ilvl="0" w:tplc="7A22D800">
      <w:start w:val="1"/>
      <w:numFmt w:val="bullet"/>
      <w:pStyle w:val="ListBullet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1"/>
  </w:num>
  <w:num w:numId="3">
    <w:abstractNumId w:val="6"/>
  </w:num>
  <w:num w:numId="4">
    <w:abstractNumId w:val="5"/>
  </w:num>
  <w:num w:numId="5">
    <w:abstractNumId w:val="18"/>
  </w:num>
  <w:num w:numId="6">
    <w:abstractNumId w:val="20"/>
  </w:num>
  <w:num w:numId="7">
    <w:abstractNumId w:val="21"/>
  </w:num>
  <w:num w:numId="8">
    <w:abstractNumId w:val="15"/>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9"/>
  </w:num>
  <w:num w:numId="12">
    <w:abstractNumId w:val="7"/>
  </w:num>
  <w:num w:numId="13">
    <w:abstractNumId w:val="17"/>
  </w:num>
  <w:num w:numId="14">
    <w:abstractNumId w:val="16"/>
  </w:num>
  <w:num w:numId="15">
    <w:abstractNumId w:val="3"/>
  </w:num>
  <w:num w:numId="16">
    <w:abstractNumId w:val="8"/>
  </w:num>
  <w:num w:numId="17">
    <w:abstractNumId w:val="12"/>
  </w:num>
  <w:num w:numId="18">
    <w:abstractNumId w:val="10"/>
  </w:num>
  <w:num w:numId="19">
    <w:abstractNumId w:val="14"/>
  </w:num>
  <w:num w:numId="20">
    <w:abstractNumId w:val="2"/>
  </w:num>
  <w:num w:numId="21">
    <w:abstractNumId w:val="4"/>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0F1F"/>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5DA"/>
    <w:rsid w:val="00035ED9"/>
    <w:rsid w:val="000362A8"/>
    <w:rsid w:val="000368F8"/>
    <w:rsid w:val="000372C2"/>
    <w:rsid w:val="000405B0"/>
    <w:rsid w:val="000405F9"/>
    <w:rsid w:val="00041F90"/>
    <w:rsid w:val="00042971"/>
    <w:rsid w:val="00047F6C"/>
    <w:rsid w:val="00050537"/>
    <w:rsid w:val="00050D95"/>
    <w:rsid w:val="00050DE3"/>
    <w:rsid w:val="00051F6C"/>
    <w:rsid w:val="000522BC"/>
    <w:rsid w:val="000540EF"/>
    <w:rsid w:val="00054F37"/>
    <w:rsid w:val="000559BD"/>
    <w:rsid w:val="000614EB"/>
    <w:rsid w:val="000618BC"/>
    <w:rsid w:val="0006412C"/>
    <w:rsid w:val="000661E6"/>
    <w:rsid w:val="00066BA3"/>
    <w:rsid w:val="0006736E"/>
    <w:rsid w:val="0006777B"/>
    <w:rsid w:val="0007184E"/>
    <w:rsid w:val="00077BE6"/>
    <w:rsid w:val="00081E15"/>
    <w:rsid w:val="0008252B"/>
    <w:rsid w:val="00082ED3"/>
    <w:rsid w:val="0008378A"/>
    <w:rsid w:val="00086B61"/>
    <w:rsid w:val="000903DF"/>
    <w:rsid w:val="000929AD"/>
    <w:rsid w:val="0009325C"/>
    <w:rsid w:val="00093EE0"/>
    <w:rsid w:val="00094339"/>
    <w:rsid w:val="000959EE"/>
    <w:rsid w:val="00096AD7"/>
    <w:rsid w:val="000A1C8B"/>
    <w:rsid w:val="000A3934"/>
    <w:rsid w:val="000A41BB"/>
    <w:rsid w:val="000A66D5"/>
    <w:rsid w:val="000A6842"/>
    <w:rsid w:val="000B0645"/>
    <w:rsid w:val="000B0D1A"/>
    <w:rsid w:val="000B11A1"/>
    <w:rsid w:val="000B1DA7"/>
    <w:rsid w:val="000B1F65"/>
    <w:rsid w:val="000B2F70"/>
    <w:rsid w:val="000B32E8"/>
    <w:rsid w:val="000B6AA5"/>
    <w:rsid w:val="000B70ED"/>
    <w:rsid w:val="000B7394"/>
    <w:rsid w:val="000C5B14"/>
    <w:rsid w:val="000C5C30"/>
    <w:rsid w:val="000C70BD"/>
    <w:rsid w:val="000D02C3"/>
    <w:rsid w:val="000D1326"/>
    <w:rsid w:val="000D1EC6"/>
    <w:rsid w:val="000D1F39"/>
    <w:rsid w:val="000D426F"/>
    <w:rsid w:val="000D5CC1"/>
    <w:rsid w:val="000D667D"/>
    <w:rsid w:val="000E060F"/>
    <w:rsid w:val="000E098F"/>
    <w:rsid w:val="000E1FF8"/>
    <w:rsid w:val="000E274E"/>
    <w:rsid w:val="000E2C50"/>
    <w:rsid w:val="000E36D8"/>
    <w:rsid w:val="000E4B02"/>
    <w:rsid w:val="000E517D"/>
    <w:rsid w:val="000E54B6"/>
    <w:rsid w:val="000E5855"/>
    <w:rsid w:val="000F0195"/>
    <w:rsid w:val="000F1D54"/>
    <w:rsid w:val="000F1F65"/>
    <w:rsid w:val="000F2BE8"/>
    <w:rsid w:val="000F31E9"/>
    <w:rsid w:val="000F3591"/>
    <w:rsid w:val="000F362B"/>
    <w:rsid w:val="000F3E7D"/>
    <w:rsid w:val="000F42E6"/>
    <w:rsid w:val="000F48EF"/>
    <w:rsid w:val="000F648B"/>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2A0"/>
    <w:rsid w:val="001357D7"/>
    <w:rsid w:val="00142211"/>
    <w:rsid w:val="00142451"/>
    <w:rsid w:val="00143730"/>
    <w:rsid w:val="00144097"/>
    <w:rsid w:val="001450B7"/>
    <w:rsid w:val="001515FA"/>
    <w:rsid w:val="001516DA"/>
    <w:rsid w:val="00151CD0"/>
    <w:rsid w:val="001526EF"/>
    <w:rsid w:val="00154E8C"/>
    <w:rsid w:val="0015540C"/>
    <w:rsid w:val="0015636F"/>
    <w:rsid w:val="00156D2D"/>
    <w:rsid w:val="001629D3"/>
    <w:rsid w:val="0016312D"/>
    <w:rsid w:val="001657A7"/>
    <w:rsid w:val="00165947"/>
    <w:rsid w:val="001677F4"/>
    <w:rsid w:val="00170234"/>
    <w:rsid w:val="001718C5"/>
    <w:rsid w:val="00171FBF"/>
    <w:rsid w:val="0017365A"/>
    <w:rsid w:val="00173861"/>
    <w:rsid w:val="00175F87"/>
    <w:rsid w:val="00176CB9"/>
    <w:rsid w:val="001801C4"/>
    <w:rsid w:val="00182221"/>
    <w:rsid w:val="00182EC5"/>
    <w:rsid w:val="00183C09"/>
    <w:rsid w:val="001840A7"/>
    <w:rsid w:val="00186CA0"/>
    <w:rsid w:val="00186FBF"/>
    <w:rsid w:val="00187187"/>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C0032"/>
    <w:rsid w:val="001C070F"/>
    <w:rsid w:val="001C34C2"/>
    <w:rsid w:val="001C4007"/>
    <w:rsid w:val="001C4E0E"/>
    <w:rsid w:val="001C7D19"/>
    <w:rsid w:val="001D02DA"/>
    <w:rsid w:val="001D0511"/>
    <w:rsid w:val="001D088C"/>
    <w:rsid w:val="001D23DB"/>
    <w:rsid w:val="001D471E"/>
    <w:rsid w:val="001D4CB1"/>
    <w:rsid w:val="001D5CBF"/>
    <w:rsid w:val="001D7D57"/>
    <w:rsid w:val="001E0821"/>
    <w:rsid w:val="001E1AB2"/>
    <w:rsid w:val="001E21DA"/>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417"/>
    <w:rsid w:val="00206827"/>
    <w:rsid w:val="00206A43"/>
    <w:rsid w:val="002100AE"/>
    <w:rsid w:val="00213BF9"/>
    <w:rsid w:val="002147B6"/>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80B83"/>
    <w:rsid w:val="00281234"/>
    <w:rsid w:val="00281348"/>
    <w:rsid w:val="00282AED"/>
    <w:rsid w:val="00284356"/>
    <w:rsid w:val="002864DE"/>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161"/>
    <w:rsid w:val="002B4CAB"/>
    <w:rsid w:val="002B62B1"/>
    <w:rsid w:val="002B67A6"/>
    <w:rsid w:val="002C017C"/>
    <w:rsid w:val="002C0298"/>
    <w:rsid w:val="002C363B"/>
    <w:rsid w:val="002C5B3F"/>
    <w:rsid w:val="002C6517"/>
    <w:rsid w:val="002C708B"/>
    <w:rsid w:val="002C7858"/>
    <w:rsid w:val="002D01CA"/>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07502"/>
    <w:rsid w:val="003107D9"/>
    <w:rsid w:val="00312308"/>
    <w:rsid w:val="00312C84"/>
    <w:rsid w:val="00313493"/>
    <w:rsid w:val="00315195"/>
    <w:rsid w:val="0031556F"/>
    <w:rsid w:val="0031649B"/>
    <w:rsid w:val="00317B90"/>
    <w:rsid w:val="00320DBA"/>
    <w:rsid w:val="00320F96"/>
    <w:rsid w:val="00324C2C"/>
    <w:rsid w:val="003250A7"/>
    <w:rsid w:val="003253CA"/>
    <w:rsid w:val="00325502"/>
    <w:rsid w:val="003255AB"/>
    <w:rsid w:val="00326299"/>
    <w:rsid w:val="003275CA"/>
    <w:rsid w:val="003275FE"/>
    <w:rsid w:val="003302F1"/>
    <w:rsid w:val="003305E9"/>
    <w:rsid w:val="00332B58"/>
    <w:rsid w:val="00334246"/>
    <w:rsid w:val="00334FFC"/>
    <w:rsid w:val="00335ACB"/>
    <w:rsid w:val="00336F64"/>
    <w:rsid w:val="00337987"/>
    <w:rsid w:val="00337BC9"/>
    <w:rsid w:val="003438D7"/>
    <w:rsid w:val="00344C0C"/>
    <w:rsid w:val="00344ECC"/>
    <w:rsid w:val="00345FC3"/>
    <w:rsid w:val="00346A34"/>
    <w:rsid w:val="00347E1E"/>
    <w:rsid w:val="00351F1F"/>
    <w:rsid w:val="00352256"/>
    <w:rsid w:val="003526DD"/>
    <w:rsid w:val="003537EB"/>
    <w:rsid w:val="0035489A"/>
    <w:rsid w:val="00357A0B"/>
    <w:rsid w:val="00363491"/>
    <w:rsid w:val="003640BD"/>
    <w:rsid w:val="0036423A"/>
    <w:rsid w:val="00365222"/>
    <w:rsid w:val="003657D5"/>
    <w:rsid w:val="00365C87"/>
    <w:rsid w:val="00367D2D"/>
    <w:rsid w:val="0037159E"/>
    <w:rsid w:val="00371931"/>
    <w:rsid w:val="003724FB"/>
    <w:rsid w:val="0037329A"/>
    <w:rsid w:val="003745DA"/>
    <w:rsid w:val="00376289"/>
    <w:rsid w:val="003764D6"/>
    <w:rsid w:val="0038009B"/>
    <w:rsid w:val="00381289"/>
    <w:rsid w:val="003819A1"/>
    <w:rsid w:val="0038591F"/>
    <w:rsid w:val="003870BB"/>
    <w:rsid w:val="00390E00"/>
    <w:rsid w:val="00391305"/>
    <w:rsid w:val="00391D5F"/>
    <w:rsid w:val="003926BD"/>
    <w:rsid w:val="00392EB6"/>
    <w:rsid w:val="00393B53"/>
    <w:rsid w:val="0039472E"/>
    <w:rsid w:val="00396969"/>
    <w:rsid w:val="003A13D9"/>
    <w:rsid w:val="003A1BC7"/>
    <w:rsid w:val="003A4074"/>
    <w:rsid w:val="003A41A9"/>
    <w:rsid w:val="003A5ADA"/>
    <w:rsid w:val="003B02E9"/>
    <w:rsid w:val="003B164D"/>
    <w:rsid w:val="003B2A10"/>
    <w:rsid w:val="003B31AF"/>
    <w:rsid w:val="003B3C1E"/>
    <w:rsid w:val="003B44CE"/>
    <w:rsid w:val="003B4B6C"/>
    <w:rsid w:val="003B5275"/>
    <w:rsid w:val="003B5319"/>
    <w:rsid w:val="003B6C77"/>
    <w:rsid w:val="003B6FB5"/>
    <w:rsid w:val="003B7D39"/>
    <w:rsid w:val="003C6AF6"/>
    <w:rsid w:val="003C774C"/>
    <w:rsid w:val="003C7F66"/>
    <w:rsid w:val="003D02F0"/>
    <w:rsid w:val="003D13E1"/>
    <w:rsid w:val="003D216D"/>
    <w:rsid w:val="003D49DE"/>
    <w:rsid w:val="003D54FD"/>
    <w:rsid w:val="003E0720"/>
    <w:rsid w:val="003E0A7A"/>
    <w:rsid w:val="003E3252"/>
    <w:rsid w:val="003E3259"/>
    <w:rsid w:val="003E5787"/>
    <w:rsid w:val="003E5EB0"/>
    <w:rsid w:val="003E6533"/>
    <w:rsid w:val="003F028C"/>
    <w:rsid w:val="003F2D12"/>
    <w:rsid w:val="003F2D8B"/>
    <w:rsid w:val="003F3161"/>
    <w:rsid w:val="003F36B6"/>
    <w:rsid w:val="003F43E8"/>
    <w:rsid w:val="004005A9"/>
    <w:rsid w:val="00401FDB"/>
    <w:rsid w:val="004038EC"/>
    <w:rsid w:val="004057C7"/>
    <w:rsid w:val="00406DB4"/>
    <w:rsid w:val="0040724B"/>
    <w:rsid w:val="00410280"/>
    <w:rsid w:val="00411105"/>
    <w:rsid w:val="0041118B"/>
    <w:rsid w:val="004116D8"/>
    <w:rsid w:val="00412092"/>
    <w:rsid w:val="0041239E"/>
    <w:rsid w:val="004127EB"/>
    <w:rsid w:val="00412FD1"/>
    <w:rsid w:val="00413330"/>
    <w:rsid w:val="00413B09"/>
    <w:rsid w:val="0041794F"/>
    <w:rsid w:val="00417B92"/>
    <w:rsid w:val="00417D05"/>
    <w:rsid w:val="00417EF2"/>
    <w:rsid w:val="00420473"/>
    <w:rsid w:val="00424EF2"/>
    <w:rsid w:val="00425932"/>
    <w:rsid w:val="00430251"/>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577"/>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062D"/>
    <w:rsid w:val="004814D3"/>
    <w:rsid w:val="00482540"/>
    <w:rsid w:val="00483257"/>
    <w:rsid w:val="00487148"/>
    <w:rsid w:val="00490A38"/>
    <w:rsid w:val="00490B4D"/>
    <w:rsid w:val="0049212D"/>
    <w:rsid w:val="0049223F"/>
    <w:rsid w:val="0049427F"/>
    <w:rsid w:val="00494654"/>
    <w:rsid w:val="004A27F2"/>
    <w:rsid w:val="004A4BF0"/>
    <w:rsid w:val="004B13A9"/>
    <w:rsid w:val="004B15DE"/>
    <w:rsid w:val="004B3350"/>
    <w:rsid w:val="004B3BCA"/>
    <w:rsid w:val="004B5D4B"/>
    <w:rsid w:val="004B6471"/>
    <w:rsid w:val="004B6A5E"/>
    <w:rsid w:val="004B6AF8"/>
    <w:rsid w:val="004C2A8A"/>
    <w:rsid w:val="004C42C7"/>
    <w:rsid w:val="004C6946"/>
    <w:rsid w:val="004C71BE"/>
    <w:rsid w:val="004C7CA3"/>
    <w:rsid w:val="004D0F3E"/>
    <w:rsid w:val="004D2020"/>
    <w:rsid w:val="004D6556"/>
    <w:rsid w:val="004D692F"/>
    <w:rsid w:val="004E05EE"/>
    <w:rsid w:val="004E3FBF"/>
    <w:rsid w:val="004E4B61"/>
    <w:rsid w:val="004E7E99"/>
    <w:rsid w:val="004F02F7"/>
    <w:rsid w:val="004F16C3"/>
    <w:rsid w:val="004F1EC9"/>
    <w:rsid w:val="004F2241"/>
    <w:rsid w:val="004F2A7A"/>
    <w:rsid w:val="004F32D8"/>
    <w:rsid w:val="004F3CEA"/>
    <w:rsid w:val="004F73AE"/>
    <w:rsid w:val="00500DD1"/>
    <w:rsid w:val="00501724"/>
    <w:rsid w:val="00502044"/>
    <w:rsid w:val="005026DC"/>
    <w:rsid w:val="00503356"/>
    <w:rsid w:val="00503DA6"/>
    <w:rsid w:val="00503F27"/>
    <w:rsid w:val="00507A7C"/>
    <w:rsid w:val="00511175"/>
    <w:rsid w:val="005135E2"/>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137A"/>
    <w:rsid w:val="00531C52"/>
    <w:rsid w:val="00532416"/>
    <w:rsid w:val="00533733"/>
    <w:rsid w:val="00533FF5"/>
    <w:rsid w:val="0054251B"/>
    <w:rsid w:val="00542EC2"/>
    <w:rsid w:val="005451BF"/>
    <w:rsid w:val="00550FC8"/>
    <w:rsid w:val="00552720"/>
    <w:rsid w:val="0055300E"/>
    <w:rsid w:val="0055303F"/>
    <w:rsid w:val="00553206"/>
    <w:rsid w:val="0055339C"/>
    <w:rsid w:val="00554832"/>
    <w:rsid w:val="00555C02"/>
    <w:rsid w:val="005575BB"/>
    <w:rsid w:val="00557AC3"/>
    <w:rsid w:val="0056144A"/>
    <w:rsid w:val="00561AD2"/>
    <w:rsid w:val="00563AC8"/>
    <w:rsid w:val="00563FCC"/>
    <w:rsid w:val="00565AA4"/>
    <w:rsid w:val="00565E6A"/>
    <w:rsid w:val="005669D5"/>
    <w:rsid w:val="00566D46"/>
    <w:rsid w:val="00570245"/>
    <w:rsid w:val="00572B93"/>
    <w:rsid w:val="005731FB"/>
    <w:rsid w:val="00573773"/>
    <w:rsid w:val="00573FD4"/>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90841"/>
    <w:rsid w:val="0059270B"/>
    <w:rsid w:val="00592B8F"/>
    <w:rsid w:val="00593275"/>
    <w:rsid w:val="0059398A"/>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D5BAE"/>
    <w:rsid w:val="005E0D43"/>
    <w:rsid w:val="005E0D8A"/>
    <w:rsid w:val="005E10B5"/>
    <w:rsid w:val="005E19D1"/>
    <w:rsid w:val="005E5546"/>
    <w:rsid w:val="005E73A8"/>
    <w:rsid w:val="005E7C38"/>
    <w:rsid w:val="005F0365"/>
    <w:rsid w:val="005F2DC5"/>
    <w:rsid w:val="005F39FE"/>
    <w:rsid w:val="005F3BBB"/>
    <w:rsid w:val="005F3FA0"/>
    <w:rsid w:val="005F674D"/>
    <w:rsid w:val="005F700E"/>
    <w:rsid w:val="005F77DF"/>
    <w:rsid w:val="005F7875"/>
    <w:rsid w:val="005F7DDA"/>
    <w:rsid w:val="00600AA0"/>
    <w:rsid w:val="00601250"/>
    <w:rsid w:val="006014E9"/>
    <w:rsid w:val="0060547E"/>
    <w:rsid w:val="00605AC8"/>
    <w:rsid w:val="006066AB"/>
    <w:rsid w:val="0061037A"/>
    <w:rsid w:val="00610CD9"/>
    <w:rsid w:val="00611863"/>
    <w:rsid w:val="006119FC"/>
    <w:rsid w:val="006130DA"/>
    <w:rsid w:val="00613BC9"/>
    <w:rsid w:val="00614BDF"/>
    <w:rsid w:val="00615E04"/>
    <w:rsid w:val="006162EE"/>
    <w:rsid w:val="006177C8"/>
    <w:rsid w:val="00617F08"/>
    <w:rsid w:val="00620F07"/>
    <w:rsid w:val="00623A91"/>
    <w:rsid w:val="006245C3"/>
    <w:rsid w:val="0062596C"/>
    <w:rsid w:val="00625BED"/>
    <w:rsid w:val="00626C39"/>
    <w:rsid w:val="0063148F"/>
    <w:rsid w:val="0063168A"/>
    <w:rsid w:val="00632014"/>
    <w:rsid w:val="00635DC2"/>
    <w:rsid w:val="0063625C"/>
    <w:rsid w:val="0064028F"/>
    <w:rsid w:val="006420AF"/>
    <w:rsid w:val="00642BFB"/>
    <w:rsid w:val="006453FC"/>
    <w:rsid w:val="00646A2C"/>
    <w:rsid w:val="00647242"/>
    <w:rsid w:val="00647BF3"/>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7741D"/>
    <w:rsid w:val="006805F7"/>
    <w:rsid w:val="00681AE5"/>
    <w:rsid w:val="006853D2"/>
    <w:rsid w:val="006857DF"/>
    <w:rsid w:val="006915E7"/>
    <w:rsid w:val="0069185D"/>
    <w:rsid w:val="006925A7"/>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C1F00"/>
    <w:rsid w:val="006C3AB9"/>
    <w:rsid w:val="006C3B5D"/>
    <w:rsid w:val="006C49AA"/>
    <w:rsid w:val="006C4F97"/>
    <w:rsid w:val="006C5128"/>
    <w:rsid w:val="006C6154"/>
    <w:rsid w:val="006C67CD"/>
    <w:rsid w:val="006D3ED9"/>
    <w:rsid w:val="006D3F06"/>
    <w:rsid w:val="006D47B6"/>
    <w:rsid w:val="006D4DE5"/>
    <w:rsid w:val="006D5722"/>
    <w:rsid w:val="006D70DC"/>
    <w:rsid w:val="006D74E7"/>
    <w:rsid w:val="006E1FD2"/>
    <w:rsid w:val="006E3A91"/>
    <w:rsid w:val="006E3DFB"/>
    <w:rsid w:val="006E40D8"/>
    <w:rsid w:val="006E4C51"/>
    <w:rsid w:val="006E5C60"/>
    <w:rsid w:val="006E7060"/>
    <w:rsid w:val="006E7A1E"/>
    <w:rsid w:val="006F0119"/>
    <w:rsid w:val="007015A8"/>
    <w:rsid w:val="007016E2"/>
    <w:rsid w:val="00701FDC"/>
    <w:rsid w:val="00702E85"/>
    <w:rsid w:val="00703B69"/>
    <w:rsid w:val="0070461F"/>
    <w:rsid w:val="00705E3A"/>
    <w:rsid w:val="00706B6E"/>
    <w:rsid w:val="00710C2C"/>
    <w:rsid w:val="00711810"/>
    <w:rsid w:val="00711B71"/>
    <w:rsid w:val="007122A3"/>
    <w:rsid w:val="00712733"/>
    <w:rsid w:val="0071458E"/>
    <w:rsid w:val="00720A97"/>
    <w:rsid w:val="00721109"/>
    <w:rsid w:val="00724484"/>
    <w:rsid w:val="00724F53"/>
    <w:rsid w:val="0072613A"/>
    <w:rsid w:val="00726FEC"/>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3664"/>
    <w:rsid w:val="0077508C"/>
    <w:rsid w:val="00775E6E"/>
    <w:rsid w:val="0077639A"/>
    <w:rsid w:val="00776A55"/>
    <w:rsid w:val="007844B2"/>
    <w:rsid w:val="00784846"/>
    <w:rsid w:val="00784AF2"/>
    <w:rsid w:val="00786858"/>
    <w:rsid w:val="007869A7"/>
    <w:rsid w:val="00786E52"/>
    <w:rsid w:val="007872DD"/>
    <w:rsid w:val="00791E15"/>
    <w:rsid w:val="00792260"/>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C565D"/>
    <w:rsid w:val="007D2727"/>
    <w:rsid w:val="007D2A70"/>
    <w:rsid w:val="007D561D"/>
    <w:rsid w:val="007D58D6"/>
    <w:rsid w:val="007D5C7F"/>
    <w:rsid w:val="007D6603"/>
    <w:rsid w:val="007D71EA"/>
    <w:rsid w:val="007D7730"/>
    <w:rsid w:val="007E2C41"/>
    <w:rsid w:val="007E6C9D"/>
    <w:rsid w:val="007E7D89"/>
    <w:rsid w:val="007F298D"/>
    <w:rsid w:val="007F2E29"/>
    <w:rsid w:val="007F4292"/>
    <w:rsid w:val="007F54E2"/>
    <w:rsid w:val="007F61F8"/>
    <w:rsid w:val="007F679D"/>
    <w:rsid w:val="008020C8"/>
    <w:rsid w:val="0080214B"/>
    <w:rsid w:val="00804AB4"/>
    <w:rsid w:val="00807025"/>
    <w:rsid w:val="00807DAF"/>
    <w:rsid w:val="00807E1A"/>
    <w:rsid w:val="00810180"/>
    <w:rsid w:val="008118CD"/>
    <w:rsid w:val="00811B8C"/>
    <w:rsid w:val="00811DD8"/>
    <w:rsid w:val="00813129"/>
    <w:rsid w:val="00814CC9"/>
    <w:rsid w:val="00815396"/>
    <w:rsid w:val="00815487"/>
    <w:rsid w:val="00817E08"/>
    <w:rsid w:val="0082022B"/>
    <w:rsid w:val="008205D1"/>
    <w:rsid w:val="008209D9"/>
    <w:rsid w:val="00820C5D"/>
    <w:rsid w:val="00825D5E"/>
    <w:rsid w:val="0082649E"/>
    <w:rsid w:val="008279EC"/>
    <w:rsid w:val="008317BA"/>
    <w:rsid w:val="008349F0"/>
    <w:rsid w:val="00836178"/>
    <w:rsid w:val="00837B3B"/>
    <w:rsid w:val="00840063"/>
    <w:rsid w:val="00840D91"/>
    <w:rsid w:val="00842742"/>
    <w:rsid w:val="008441ED"/>
    <w:rsid w:val="00845C8F"/>
    <w:rsid w:val="00852D3F"/>
    <w:rsid w:val="008540EE"/>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A97"/>
    <w:rsid w:val="00871028"/>
    <w:rsid w:val="0087195A"/>
    <w:rsid w:val="00872206"/>
    <w:rsid w:val="008738EB"/>
    <w:rsid w:val="00873B3A"/>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58C4"/>
    <w:rsid w:val="008A60B1"/>
    <w:rsid w:val="008A7555"/>
    <w:rsid w:val="008A7CA7"/>
    <w:rsid w:val="008B0C2E"/>
    <w:rsid w:val="008B1FE8"/>
    <w:rsid w:val="008B27D2"/>
    <w:rsid w:val="008B328F"/>
    <w:rsid w:val="008B4E51"/>
    <w:rsid w:val="008B51EA"/>
    <w:rsid w:val="008B5A6E"/>
    <w:rsid w:val="008B6720"/>
    <w:rsid w:val="008B6887"/>
    <w:rsid w:val="008B6C2B"/>
    <w:rsid w:val="008B7C1A"/>
    <w:rsid w:val="008B7EC7"/>
    <w:rsid w:val="008C04D0"/>
    <w:rsid w:val="008C23C7"/>
    <w:rsid w:val="008C3845"/>
    <w:rsid w:val="008C3A96"/>
    <w:rsid w:val="008C45D7"/>
    <w:rsid w:val="008C5B36"/>
    <w:rsid w:val="008D0FD4"/>
    <w:rsid w:val="008D257C"/>
    <w:rsid w:val="008D5797"/>
    <w:rsid w:val="008D6F2A"/>
    <w:rsid w:val="008E217E"/>
    <w:rsid w:val="008E2B34"/>
    <w:rsid w:val="008E2B90"/>
    <w:rsid w:val="008E3A45"/>
    <w:rsid w:val="008E3C9D"/>
    <w:rsid w:val="008E53BC"/>
    <w:rsid w:val="008E5625"/>
    <w:rsid w:val="008E57F4"/>
    <w:rsid w:val="008E65F1"/>
    <w:rsid w:val="008E6DA5"/>
    <w:rsid w:val="008E78C2"/>
    <w:rsid w:val="008F0CA7"/>
    <w:rsid w:val="008F14AF"/>
    <w:rsid w:val="008F14CA"/>
    <w:rsid w:val="008F3B94"/>
    <w:rsid w:val="008F4168"/>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2DA"/>
    <w:rsid w:val="00933591"/>
    <w:rsid w:val="009335DC"/>
    <w:rsid w:val="00933D1F"/>
    <w:rsid w:val="0093535A"/>
    <w:rsid w:val="0093666D"/>
    <w:rsid w:val="00936870"/>
    <w:rsid w:val="0093726D"/>
    <w:rsid w:val="009373B1"/>
    <w:rsid w:val="009375AD"/>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A4E"/>
    <w:rsid w:val="00963BF9"/>
    <w:rsid w:val="00966D7B"/>
    <w:rsid w:val="00967DE8"/>
    <w:rsid w:val="009711AE"/>
    <w:rsid w:val="00971659"/>
    <w:rsid w:val="009722C7"/>
    <w:rsid w:val="00972B6F"/>
    <w:rsid w:val="00973D09"/>
    <w:rsid w:val="009744CF"/>
    <w:rsid w:val="00974863"/>
    <w:rsid w:val="009779D5"/>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72D"/>
    <w:rsid w:val="009A6C14"/>
    <w:rsid w:val="009B0532"/>
    <w:rsid w:val="009B059C"/>
    <w:rsid w:val="009B05BF"/>
    <w:rsid w:val="009B395A"/>
    <w:rsid w:val="009B69A4"/>
    <w:rsid w:val="009C10E6"/>
    <w:rsid w:val="009C25FF"/>
    <w:rsid w:val="009C2BE3"/>
    <w:rsid w:val="009C3174"/>
    <w:rsid w:val="009C46C9"/>
    <w:rsid w:val="009D15F6"/>
    <w:rsid w:val="009D2A4A"/>
    <w:rsid w:val="009D2D72"/>
    <w:rsid w:val="009D4141"/>
    <w:rsid w:val="009D4544"/>
    <w:rsid w:val="009D4DC5"/>
    <w:rsid w:val="009D741D"/>
    <w:rsid w:val="009D79FB"/>
    <w:rsid w:val="009D7F87"/>
    <w:rsid w:val="009E0DDA"/>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7A51"/>
    <w:rsid w:val="00A033D0"/>
    <w:rsid w:val="00A05116"/>
    <w:rsid w:val="00A07027"/>
    <w:rsid w:val="00A1049A"/>
    <w:rsid w:val="00A10F86"/>
    <w:rsid w:val="00A11725"/>
    <w:rsid w:val="00A122CA"/>
    <w:rsid w:val="00A1351A"/>
    <w:rsid w:val="00A13CE4"/>
    <w:rsid w:val="00A1409F"/>
    <w:rsid w:val="00A14599"/>
    <w:rsid w:val="00A14765"/>
    <w:rsid w:val="00A15009"/>
    <w:rsid w:val="00A1597E"/>
    <w:rsid w:val="00A1762A"/>
    <w:rsid w:val="00A21166"/>
    <w:rsid w:val="00A21B05"/>
    <w:rsid w:val="00A2244C"/>
    <w:rsid w:val="00A22AA9"/>
    <w:rsid w:val="00A2497A"/>
    <w:rsid w:val="00A24A5C"/>
    <w:rsid w:val="00A24C84"/>
    <w:rsid w:val="00A24F79"/>
    <w:rsid w:val="00A25C13"/>
    <w:rsid w:val="00A2649C"/>
    <w:rsid w:val="00A26C2A"/>
    <w:rsid w:val="00A27624"/>
    <w:rsid w:val="00A30481"/>
    <w:rsid w:val="00A3073A"/>
    <w:rsid w:val="00A33194"/>
    <w:rsid w:val="00A33A9A"/>
    <w:rsid w:val="00A33B56"/>
    <w:rsid w:val="00A40CD7"/>
    <w:rsid w:val="00A42F93"/>
    <w:rsid w:val="00A43B32"/>
    <w:rsid w:val="00A45649"/>
    <w:rsid w:val="00A46562"/>
    <w:rsid w:val="00A503AC"/>
    <w:rsid w:val="00A52EAD"/>
    <w:rsid w:val="00A539F9"/>
    <w:rsid w:val="00A540BC"/>
    <w:rsid w:val="00A554F3"/>
    <w:rsid w:val="00A561B3"/>
    <w:rsid w:val="00A56AFB"/>
    <w:rsid w:val="00A60E4F"/>
    <w:rsid w:val="00A618D1"/>
    <w:rsid w:val="00A624D9"/>
    <w:rsid w:val="00A62AE4"/>
    <w:rsid w:val="00A63705"/>
    <w:rsid w:val="00A63C19"/>
    <w:rsid w:val="00A64735"/>
    <w:rsid w:val="00A65CDA"/>
    <w:rsid w:val="00A66043"/>
    <w:rsid w:val="00A6677D"/>
    <w:rsid w:val="00A70919"/>
    <w:rsid w:val="00A73905"/>
    <w:rsid w:val="00A73AC8"/>
    <w:rsid w:val="00A7405A"/>
    <w:rsid w:val="00A74355"/>
    <w:rsid w:val="00A74E65"/>
    <w:rsid w:val="00A75CC4"/>
    <w:rsid w:val="00A7617C"/>
    <w:rsid w:val="00A76E26"/>
    <w:rsid w:val="00A8236F"/>
    <w:rsid w:val="00A835DE"/>
    <w:rsid w:val="00A87B80"/>
    <w:rsid w:val="00A9178C"/>
    <w:rsid w:val="00A91D55"/>
    <w:rsid w:val="00A91FFB"/>
    <w:rsid w:val="00A92D93"/>
    <w:rsid w:val="00A930DB"/>
    <w:rsid w:val="00A93958"/>
    <w:rsid w:val="00A94531"/>
    <w:rsid w:val="00A946C7"/>
    <w:rsid w:val="00A94EBC"/>
    <w:rsid w:val="00A963C8"/>
    <w:rsid w:val="00A96B77"/>
    <w:rsid w:val="00AA0E91"/>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68BC"/>
    <w:rsid w:val="00AD24E7"/>
    <w:rsid w:val="00AD3DFB"/>
    <w:rsid w:val="00AD6BA5"/>
    <w:rsid w:val="00AD7107"/>
    <w:rsid w:val="00AE1ADC"/>
    <w:rsid w:val="00AE2C4E"/>
    <w:rsid w:val="00AE4542"/>
    <w:rsid w:val="00AE4DE7"/>
    <w:rsid w:val="00AE65FB"/>
    <w:rsid w:val="00AE6BFD"/>
    <w:rsid w:val="00AE73DC"/>
    <w:rsid w:val="00AE751F"/>
    <w:rsid w:val="00AE7D45"/>
    <w:rsid w:val="00AF016F"/>
    <w:rsid w:val="00AF473D"/>
    <w:rsid w:val="00AF47B4"/>
    <w:rsid w:val="00B00105"/>
    <w:rsid w:val="00B00E37"/>
    <w:rsid w:val="00B04289"/>
    <w:rsid w:val="00B044D6"/>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376C9"/>
    <w:rsid w:val="00B40F93"/>
    <w:rsid w:val="00B41163"/>
    <w:rsid w:val="00B41B52"/>
    <w:rsid w:val="00B431C7"/>
    <w:rsid w:val="00B43375"/>
    <w:rsid w:val="00B43F19"/>
    <w:rsid w:val="00B45698"/>
    <w:rsid w:val="00B45917"/>
    <w:rsid w:val="00B466B9"/>
    <w:rsid w:val="00B47778"/>
    <w:rsid w:val="00B50053"/>
    <w:rsid w:val="00B50C5E"/>
    <w:rsid w:val="00B542B6"/>
    <w:rsid w:val="00B5579E"/>
    <w:rsid w:val="00B55E6C"/>
    <w:rsid w:val="00B560B5"/>
    <w:rsid w:val="00B61BBC"/>
    <w:rsid w:val="00B70380"/>
    <w:rsid w:val="00B71EA4"/>
    <w:rsid w:val="00B74BA9"/>
    <w:rsid w:val="00B74CD9"/>
    <w:rsid w:val="00B751C8"/>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04E4"/>
    <w:rsid w:val="00BB138F"/>
    <w:rsid w:val="00BB176F"/>
    <w:rsid w:val="00BB1E63"/>
    <w:rsid w:val="00BB58B3"/>
    <w:rsid w:val="00BB5CD8"/>
    <w:rsid w:val="00BB5FB7"/>
    <w:rsid w:val="00BB5FCA"/>
    <w:rsid w:val="00BB6BDD"/>
    <w:rsid w:val="00BB7D20"/>
    <w:rsid w:val="00BC1558"/>
    <w:rsid w:val="00BC4C98"/>
    <w:rsid w:val="00BC5ECC"/>
    <w:rsid w:val="00BD5C93"/>
    <w:rsid w:val="00BE140A"/>
    <w:rsid w:val="00BE18DF"/>
    <w:rsid w:val="00BE2427"/>
    <w:rsid w:val="00BE29BB"/>
    <w:rsid w:val="00BE3D6A"/>
    <w:rsid w:val="00BE54C2"/>
    <w:rsid w:val="00BE5FBC"/>
    <w:rsid w:val="00BE607C"/>
    <w:rsid w:val="00BE637C"/>
    <w:rsid w:val="00BE6C55"/>
    <w:rsid w:val="00BF0682"/>
    <w:rsid w:val="00BF1B22"/>
    <w:rsid w:val="00BF1D6A"/>
    <w:rsid w:val="00BF5413"/>
    <w:rsid w:val="00BF66D0"/>
    <w:rsid w:val="00BF7ACD"/>
    <w:rsid w:val="00C014A8"/>
    <w:rsid w:val="00C01B78"/>
    <w:rsid w:val="00C06057"/>
    <w:rsid w:val="00C07899"/>
    <w:rsid w:val="00C07BE4"/>
    <w:rsid w:val="00C100AE"/>
    <w:rsid w:val="00C10397"/>
    <w:rsid w:val="00C10F7A"/>
    <w:rsid w:val="00C11F55"/>
    <w:rsid w:val="00C1254A"/>
    <w:rsid w:val="00C12A4A"/>
    <w:rsid w:val="00C16CC7"/>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67F5"/>
    <w:rsid w:val="00C3700C"/>
    <w:rsid w:val="00C378C4"/>
    <w:rsid w:val="00C406FF"/>
    <w:rsid w:val="00C407FC"/>
    <w:rsid w:val="00C40845"/>
    <w:rsid w:val="00C41524"/>
    <w:rsid w:val="00C41AF9"/>
    <w:rsid w:val="00C43BEC"/>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41F4"/>
    <w:rsid w:val="00C651A6"/>
    <w:rsid w:val="00C65858"/>
    <w:rsid w:val="00C67105"/>
    <w:rsid w:val="00C677AD"/>
    <w:rsid w:val="00C700BD"/>
    <w:rsid w:val="00C7069F"/>
    <w:rsid w:val="00C751DF"/>
    <w:rsid w:val="00C76264"/>
    <w:rsid w:val="00C81975"/>
    <w:rsid w:val="00C82C0E"/>
    <w:rsid w:val="00C82F15"/>
    <w:rsid w:val="00C852CA"/>
    <w:rsid w:val="00C911A6"/>
    <w:rsid w:val="00C9128A"/>
    <w:rsid w:val="00C915DC"/>
    <w:rsid w:val="00C921CD"/>
    <w:rsid w:val="00C93581"/>
    <w:rsid w:val="00C93BB1"/>
    <w:rsid w:val="00C94106"/>
    <w:rsid w:val="00C960BE"/>
    <w:rsid w:val="00C96704"/>
    <w:rsid w:val="00CA18A2"/>
    <w:rsid w:val="00CA5564"/>
    <w:rsid w:val="00CA6329"/>
    <w:rsid w:val="00CA7D19"/>
    <w:rsid w:val="00CB052C"/>
    <w:rsid w:val="00CB11B2"/>
    <w:rsid w:val="00CB11B7"/>
    <w:rsid w:val="00CB4016"/>
    <w:rsid w:val="00CB78F8"/>
    <w:rsid w:val="00CC13BA"/>
    <w:rsid w:val="00CC153A"/>
    <w:rsid w:val="00CC2EA3"/>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2028"/>
    <w:rsid w:val="00CE62A3"/>
    <w:rsid w:val="00CF064D"/>
    <w:rsid w:val="00CF09AE"/>
    <w:rsid w:val="00CF0FDD"/>
    <w:rsid w:val="00CF2211"/>
    <w:rsid w:val="00CF27E4"/>
    <w:rsid w:val="00CF293C"/>
    <w:rsid w:val="00CF2ADE"/>
    <w:rsid w:val="00CF2DF4"/>
    <w:rsid w:val="00CF3474"/>
    <w:rsid w:val="00CF46E6"/>
    <w:rsid w:val="00CF6A1C"/>
    <w:rsid w:val="00D01197"/>
    <w:rsid w:val="00D02763"/>
    <w:rsid w:val="00D038F1"/>
    <w:rsid w:val="00D03F88"/>
    <w:rsid w:val="00D066A8"/>
    <w:rsid w:val="00D0678B"/>
    <w:rsid w:val="00D069B5"/>
    <w:rsid w:val="00D072AE"/>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6F28"/>
    <w:rsid w:val="00D675C1"/>
    <w:rsid w:val="00D71D4F"/>
    <w:rsid w:val="00D71E92"/>
    <w:rsid w:val="00D725B2"/>
    <w:rsid w:val="00D7407A"/>
    <w:rsid w:val="00D764C6"/>
    <w:rsid w:val="00D77C08"/>
    <w:rsid w:val="00D77C8E"/>
    <w:rsid w:val="00D80B4B"/>
    <w:rsid w:val="00D835FC"/>
    <w:rsid w:val="00D83FE9"/>
    <w:rsid w:val="00D87DED"/>
    <w:rsid w:val="00D91F5A"/>
    <w:rsid w:val="00D92C73"/>
    <w:rsid w:val="00D941E6"/>
    <w:rsid w:val="00D942EB"/>
    <w:rsid w:val="00D97381"/>
    <w:rsid w:val="00DA0791"/>
    <w:rsid w:val="00DA57D3"/>
    <w:rsid w:val="00DA747E"/>
    <w:rsid w:val="00DA7A06"/>
    <w:rsid w:val="00DA7DF5"/>
    <w:rsid w:val="00DB2FF0"/>
    <w:rsid w:val="00DB6B62"/>
    <w:rsid w:val="00DB7B95"/>
    <w:rsid w:val="00DC07F0"/>
    <w:rsid w:val="00DC1B99"/>
    <w:rsid w:val="00DC27B5"/>
    <w:rsid w:val="00DC3C17"/>
    <w:rsid w:val="00DC5584"/>
    <w:rsid w:val="00DC7813"/>
    <w:rsid w:val="00DD0ABA"/>
    <w:rsid w:val="00DD1BF6"/>
    <w:rsid w:val="00DD4308"/>
    <w:rsid w:val="00DD4B34"/>
    <w:rsid w:val="00DD607C"/>
    <w:rsid w:val="00DD6D79"/>
    <w:rsid w:val="00DE2FBC"/>
    <w:rsid w:val="00DE3C51"/>
    <w:rsid w:val="00DE48BD"/>
    <w:rsid w:val="00DE61E6"/>
    <w:rsid w:val="00DE7880"/>
    <w:rsid w:val="00DF07AA"/>
    <w:rsid w:val="00DF07F4"/>
    <w:rsid w:val="00DF0C71"/>
    <w:rsid w:val="00DF3740"/>
    <w:rsid w:val="00DF3C7E"/>
    <w:rsid w:val="00DF461D"/>
    <w:rsid w:val="00DF5157"/>
    <w:rsid w:val="00E03447"/>
    <w:rsid w:val="00E043BC"/>
    <w:rsid w:val="00E044D6"/>
    <w:rsid w:val="00E05868"/>
    <w:rsid w:val="00E0670B"/>
    <w:rsid w:val="00E06A19"/>
    <w:rsid w:val="00E07D28"/>
    <w:rsid w:val="00E13445"/>
    <w:rsid w:val="00E14210"/>
    <w:rsid w:val="00E14441"/>
    <w:rsid w:val="00E176AA"/>
    <w:rsid w:val="00E20611"/>
    <w:rsid w:val="00E20C79"/>
    <w:rsid w:val="00E242E0"/>
    <w:rsid w:val="00E244EF"/>
    <w:rsid w:val="00E248DC"/>
    <w:rsid w:val="00E25228"/>
    <w:rsid w:val="00E257DC"/>
    <w:rsid w:val="00E25860"/>
    <w:rsid w:val="00E25E74"/>
    <w:rsid w:val="00E27263"/>
    <w:rsid w:val="00E31320"/>
    <w:rsid w:val="00E316B0"/>
    <w:rsid w:val="00E3309D"/>
    <w:rsid w:val="00E3370D"/>
    <w:rsid w:val="00E33B46"/>
    <w:rsid w:val="00E33FBD"/>
    <w:rsid w:val="00E34F88"/>
    <w:rsid w:val="00E35763"/>
    <w:rsid w:val="00E35876"/>
    <w:rsid w:val="00E37E0E"/>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6A8"/>
    <w:rsid w:val="00E70ADD"/>
    <w:rsid w:val="00E70B4C"/>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97D8B"/>
    <w:rsid w:val="00EA0E2B"/>
    <w:rsid w:val="00EA57D2"/>
    <w:rsid w:val="00EA66B1"/>
    <w:rsid w:val="00EA6993"/>
    <w:rsid w:val="00EB123D"/>
    <w:rsid w:val="00EB1494"/>
    <w:rsid w:val="00EB1936"/>
    <w:rsid w:val="00EB204A"/>
    <w:rsid w:val="00EB29B1"/>
    <w:rsid w:val="00EB4B3E"/>
    <w:rsid w:val="00EB59E3"/>
    <w:rsid w:val="00EB71F9"/>
    <w:rsid w:val="00EB74E9"/>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0A2"/>
    <w:rsid w:val="00EE28B3"/>
    <w:rsid w:val="00EE2A13"/>
    <w:rsid w:val="00EE2B95"/>
    <w:rsid w:val="00EE6BA5"/>
    <w:rsid w:val="00EE7993"/>
    <w:rsid w:val="00EE7C25"/>
    <w:rsid w:val="00EF0142"/>
    <w:rsid w:val="00EF1C76"/>
    <w:rsid w:val="00EF2382"/>
    <w:rsid w:val="00EF39D7"/>
    <w:rsid w:val="00EF4F14"/>
    <w:rsid w:val="00EF4F2D"/>
    <w:rsid w:val="00EF53A0"/>
    <w:rsid w:val="00EF66CB"/>
    <w:rsid w:val="00EF6720"/>
    <w:rsid w:val="00EF6E40"/>
    <w:rsid w:val="00EF735F"/>
    <w:rsid w:val="00EF78D1"/>
    <w:rsid w:val="00F02970"/>
    <w:rsid w:val="00F029A0"/>
    <w:rsid w:val="00F038CF"/>
    <w:rsid w:val="00F0737E"/>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30C"/>
    <w:rsid w:val="00F242E7"/>
    <w:rsid w:val="00F25595"/>
    <w:rsid w:val="00F3170C"/>
    <w:rsid w:val="00F3250F"/>
    <w:rsid w:val="00F328A0"/>
    <w:rsid w:val="00F33BEE"/>
    <w:rsid w:val="00F3430A"/>
    <w:rsid w:val="00F35FD3"/>
    <w:rsid w:val="00F36164"/>
    <w:rsid w:val="00F363D6"/>
    <w:rsid w:val="00F36418"/>
    <w:rsid w:val="00F3677C"/>
    <w:rsid w:val="00F401A6"/>
    <w:rsid w:val="00F423D3"/>
    <w:rsid w:val="00F42C95"/>
    <w:rsid w:val="00F4436B"/>
    <w:rsid w:val="00F45B7D"/>
    <w:rsid w:val="00F500FB"/>
    <w:rsid w:val="00F511BF"/>
    <w:rsid w:val="00F51DE8"/>
    <w:rsid w:val="00F5216C"/>
    <w:rsid w:val="00F52F8A"/>
    <w:rsid w:val="00F53858"/>
    <w:rsid w:val="00F54058"/>
    <w:rsid w:val="00F551CD"/>
    <w:rsid w:val="00F5647D"/>
    <w:rsid w:val="00F60FB9"/>
    <w:rsid w:val="00F63BFF"/>
    <w:rsid w:val="00F6494C"/>
    <w:rsid w:val="00F65B8C"/>
    <w:rsid w:val="00F66BDD"/>
    <w:rsid w:val="00F670E7"/>
    <w:rsid w:val="00F677D1"/>
    <w:rsid w:val="00F700BF"/>
    <w:rsid w:val="00F706BD"/>
    <w:rsid w:val="00F72222"/>
    <w:rsid w:val="00F727E6"/>
    <w:rsid w:val="00F73CDF"/>
    <w:rsid w:val="00F7440D"/>
    <w:rsid w:val="00F7593A"/>
    <w:rsid w:val="00F76D95"/>
    <w:rsid w:val="00F77EE2"/>
    <w:rsid w:val="00F82681"/>
    <w:rsid w:val="00F83AF2"/>
    <w:rsid w:val="00F84DD1"/>
    <w:rsid w:val="00F87918"/>
    <w:rsid w:val="00F90067"/>
    <w:rsid w:val="00F90B0E"/>
    <w:rsid w:val="00F91141"/>
    <w:rsid w:val="00F91FC4"/>
    <w:rsid w:val="00F94AB6"/>
    <w:rsid w:val="00F9615C"/>
    <w:rsid w:val="00F97E95"/>
    <w:rsid w:val="00FA0602"/>
    <w:rsid w:val="00FA147E"/>
    <w:rsid w:val="00FA337C"/>
    <w:rsid w:val="00FA367D"/>
    <w:rsid w:val="00FA4457"/>
    <w:rsid w:val="00FA4577"/>
    <w:rsid w:val="00FA479F"/>
    <w:rsid w:val="00FA4D2D"/>
    <w:rsid w:val="00FA4D6B"/>
    <w:rsid w:val="00FA5215"/>
    <w:rsid w:val="00FA618F"/>
    <w:rsid w:val="00FA68E5"/>
    <w:rsid w:val="00FA775F"/>
    <w:rsid w:val="00FB2C29"/>
    <w:rsid w:val="00FB3223"/>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Heading1">
    <w:name w:val="heading 1"/>
    <w:basedOn w:val="Normal"/>
    <w:next w:val="Normal"/>
    <w:link w:val="Heading1Char"/>
    <w:uiPriority w:val="9"/>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Heading3">
    <w:name w:val="heading 3"/>
    <w:basedOn w:val="Heading2"/>
    <w:next w:val="Normal"/>
    <w:link w:val="Heading3Char"/>
    <w:uiPriority w:val="9"/>
    <w:qFormat/>
    <w:rsid w:val="00B431C7"/>
    <w:pPr>
      <w:outlineLvl w:val="2"/>
    </w:pPr>
    <w:rPr>
      <w:color w:val="808080" w:themeColor="background1" w:themeShade="80"/>
      <w:sz w:val="32"/>
      <w:szCs w:val="24"/>
    </w:rPr>
  </w:style>
  <w:style w:type="paragraph" w:styleId="Heading4">
    <w:name w:val="heading 4"/>
    <w:basedOn w:val="Normal"/>
    <w:next w:val="Normal"/>
    <w:link w:val="Heading4Ch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C1A"/>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A503AC"/>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Heading4Char">
    <w:name w:val="Heading 4 Char"/>
    <w:basedOn w:val="DefaultParagraphFont"/>
    <w:link w:val="Heading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3F2D8B"/>
    <w:pPr>
      <w:tabs>
        <w:tab w:val="right" w:leader="dot" w:pos="9638"/>
      </w:tabs>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leChar">
    <w:name w:val="Title Char"/>
    <w:basedOn w:val="DefaultParagraphFont"/>
    <w:link w:val="Title"/>
    <w:uiPriority w:val="10"/>
    <w:rsid w:val="008B7C1A"/>
    <w:rPr>
      <w:rFonts w:ascii="Segoe UI Light" w:hAnsi="Segoe UI Light"/>
      <w:color w:val="1F497D" w:themeColor="text2"/>
      <w:sz w:val="56"/>
    </w:rPr>
  </w:style>
  <w:style w:type="paragraph" w:styleId="ListNumber2">
    <w:name w:val="List Number 2"/>
    <w:basedOn w:val="Normal"/>
    <w:rsid w:val="00570245"/>
  </w:style>
  <w:style w:type="paragraph" w:styleId="ListNumber">
    <w:name w:val="List Number"/>
    <w:basedOn w:val="Normal"/>
    <w:uiPriority w:val="99"/>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paragraph" w:styleId="TOC2">
    <w:name w:val="toc 2"/>
    <w:basedOn w:val="Normal"/>
    <w:next w:val="Normal"/>
    <w:autoRedefine/>
    <w:uiPriority w:val="39"/>
    <w:rsid w:val="00307502"/>
    <w:pPr>
      <w:tabs>
        <w:tab w:val="right" w:leader="dot" w:pos="9638"/>
      </w:tabs>
      <w:ind w:left="360"/>
    </w:pPr>
  </w:style>
  <w:style w:type="paragraph" w:styleId="Caption">
    <w:name w:val="caption"/>
    <w:basedOn w:val="Normal"/>
    <w:next w:val="Normal"/>
    <w:uiPriority w:val="35"/>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character" w:styleId="SubtleReference">
    <w:name w:val="Subtle Reference"/>
    <w:uiPriority w:val="31"/>
    <w:rsid w:val="007C1399"/>
    <w:rPr>
      <w:smallCaps/>
    </w:rPr>
  </w:style>
  <w:style w:type="paragraph" w:styleId="FootnoteText">
    <w:name w:val="footnote text"/>
    <w:aliases w:val="ft,Used by Word for text of Help footnotes,FootnoteText"/>
    <w:basedOn w:val="Normal"/>
    <w:link w:val="FootnoteTextChar"/>
    <w:rsid w:val="00A503AC"/>
    <w:pPr>
      <w:jc w:val="left"/>
    </w:pPr>
    <w:rPr>
      <w:sz w:val="18"/>
      <w:szCs w:val="20"/>
    </w:rPr>
  </w:style>
  <w:style w:type="character" w:customStyle="1" w:styleId="FootnoteTextChar">
    <w:name w:val="Footnote Text Char"/>
    <w:aliases w:val="ft Char,Used by Word for text of Help footnotes Char,FootnoteText Char"/>
    <w:link w:val="FootnoteText"/>
    <w:rsid w:val="00A503AC"/>
    <w:rPr>
      <w:rFonts w:asciiTheme="minorHAnsi" w:hAnsiTheme="minorHAnsi" w:cs="Calibri"/>
      <w:snapToGrid w:val="0"/>
      <w:sz w:val="18"/>
      <w:lang w:val="fr-FR"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rsid w:val="00306FF0"/>
    <w:rPr>
      <w:sz w:val="16"/>
      <w:szCs w:val="16"/>
    </w:rPr>
  </w:style>
  <w:style w:type="paragraph" w:styleId="CommentText">
    <w:name w:val="annotation text"/>
    <w:basedOn w:val="Normal"/>
    <w:link w:val="CommentTextChar"/>
    <w:uiPriority w:val="99"/>
    <w:rsid w:val="00306FF0"/>
    <w:rPr>
      <w:rFonts w:cs="Times New Roman"/>
      <w:snapToGrid/>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uiPriority w:val="22"/>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uiPriority w:val="59"/>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rsid w:val="003F028C"/>
    <w:pPr>
      <w:numPr>
        <w:ilvl w:val="3"/>
      </w:numPr>
      <w:tabs>
        <w:tab w:val="clear" w:pos="3125"/>
        <w:tab w:val="num" w:pos="2880"/>
      </w:tabs>
      <w:ind w:left="2115" w:hanging="357"/>
    </w:pPr>
  </w:style>
  <w:style w:type="paragraph" w:customStyle="1" w:styleId="ppFigure">
    <w:name w:val="pp Figure"/>
    <w:basedOn w:val="Normal"/>
    <w:next w:val="Normal"/>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DefaultParagraphFon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rsid w:val="003F028C"/>
    <w:pPr>
      <w:numPr>
        <w:ilvl w:val="4"/>
      </w:numPr>
    </w:pPr>
  </w:style>
  <w:style w:type="paragraph" w:customStyle="1" w:styleId="ppFigureIndent3">
    <w:name w:val="pp Figure Indent 3"/>
    <w:basedOn w:val="ppFigureIndent2"/>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rsid w:val="003F028C"/>
    <w:pPr>
      <w:numPr>
        <w:ilvl w:val="4"/>
      </w:numPr>
      <w:ind w:left="2160" w:firstLine="0"/>
    </w:p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rsid w:val="004C7CA3"/>
    <w:pPr>
      <w:numPr>
        <w:ilvl w:val="4"/>
      </w:numPr>
    </w:pPr>
  </w:style>
  <w:style w:type="paragraph" w:customStyle="1" w:styleId="ppCodeLanguageIndent3">
    <w:name w:val="pp Code Language Indent 3"/>
    <w:basedOn w:val="ppCodeLanguageIndent2"/>
    <w:next w:val="ppCodeIndent3"/>
    <w:rsid w:val="004C7CA3"/>
    <w:pPr>
      <w:numPr>
        <w:ilvl w:val="4"/>
      </w:numPr>
    </w:p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IntenseQuote">
    <w:name w:val="Intense Quote"/>
    <w:basedOn w:val="Normal"/>
    <w:next w:val="Normal"/>
    <w:link w:val="IntenseQuoteCh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rsid w:val="00950554"/>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Bullet2">
    <w:name w:val="List Bullet 2"/>
    <w:basedOn w:val="Normal"/>
    <w:next w:val="ListBullet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Bullet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Bullet">
    <w:name w:val="List Bullet"/>
    <w:basedOn w:val="ListBullet2"/>
    <w:uiPriority w:val="99"/>
    <w:semiHidden/>
    <w:unhideWhenUsed/>
    <w:rsid w:val="00F7593A"/>
    <w:pPr>
      <w:numPr>
        <w:numId w:val="12"/>
      </w:numPr>
      <w:tabs>
        <w:tab w:val="left" w:pos="1080"/>
      </w:tabs>
    </w:pPr>
    <w:rPr>
      <w:iCs w:val="0"/>
      <w:lang w:val="en-US"/>
    </w:rPr>
  </w:style>
  <w:style w:type="paragraph" w:styleId="BodyText2">
    <w:name w:val="Body Text 2"/>
    <w:basedOn w:val="Normal"/>
    <w:link w:val="BodyText2Ch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BodyText2Char">
    <w:name w:val="Body Text 2 Char"/>
    <w:basedOn w:val="DefaultParagraphFont"/>
    <w:link w:val="BodyText2"/>
    <w:uiPriority w:val="99"/>
    <w:semiHidden/>
    <w:rsid w:val="00F7593A"/>
    <w:rPr>
      <w:sz w:val="24"/>
      <w:szCs w:val="24"/>
    </w:rPr>
  </w:style>
  <w:style w:type="paragraph" w:styleId="NoSpacing">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Heading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DefaultParagraphFont"/>
    <w:rsid w:val="00F7593A"/>
  </w:style>
  <w:style w:type="character" w:customStyle="1" w:styleId="citecrochet1">
    <w:name w:val="cite_crochet1"/>
    <w:basedOn w:val="DefaultParagraphFont"/>
    <w:rsid w:val="00F7593A"/>
    <w:rPr>
      <w:vanish/>
      <w:webHidden w:val="0"/>
      <w:specVanish/>
    </w:rPr>
  </w:style>
  <w:style w:type="character" w:styleId="PageNumber">
    <w:name w:val="page number"/>
    <w:basedOn w:val="DefaultParagraphFont"/>
    <w:semiHidden/>
    <w:unhideWhenUsed/>
    <w:rsid w:val="00F7593A"/>
  </w:style>
  <w:style w:type="table" w:styleId="MediumList2-Accent5">
    <w:name w:val="Medium List 2 Accent 5"/>
    <w:basedOn w:val="Table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downloads/en/details.aspx?FamilyID=413E88F8-5966-4A83-B309-53B7B77EDF78&amp;displaylang=en" TargetMode="External"/><Relationship Id="rId18" Type="http://schemas.openxmlformats.org/officeDocument/2006/relationships/hyperlink" Target="http://odpifrance.cloudapp.net/" TargetMode="External"/><Relationship Id="rId26" Type="http://schemas.openxmlformats.org/officeDocument/2006/relationships/image" Target="media/image5.png"/><Relationship Id="rId39" Type="http://schemas.openxmlformats.org/officeDocument/2006/relationships/hyperlink" Target="http://demoportailcitoyen.cloudapp.net/Admin" TargetMode="External"/><Relationship Id="rId21" Type="http://schemas.openxmlformats.org/officeDocument/2006/relationships/hyperlink" Target="https://www.windowsazure.com/fr-fr/pricing/free-trial/" TargetMode="External"/><Relationship Id="rId34" Type="http://schemas.openxmlformats.org/officeDocument/2006/relationships/hyperlink" Target="http://visualstudiogallery.msdn.microsoft.com/e21bf653-dfe1-4d81-b3d3-795cb104066e" TargetMode="External"/><Relationship Id="rId42" Type="http://schemas.openxmlformats.org/officeDocument/2006/relationships/hyperlink" Target="https://dev.twitter.com/docs" TargetMode="External"/><Relationship Id="rId47" Type="http://schemas.openxmlformats.org/officeDocument/2006/relationships/hyperlink" Target="http://windows.microsoft.com/en-sg/windows/outlook/send-receive-from-app" TargetMode="External"/><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www.windowsazure.com/fr-fr/home/features/cloud-services/" TargetMode="External"/><Relationship Id="rId17" Type="http://schemas.openxmlformats.org/officeDocument/2006/relationships/hyperlink" Target="https://github.com/openlab"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opensource.org/licenses/ms-pl.html" TargetMode="External"/><Relationship Id="rId20" Type="http://schemas.openxmlformats.org/officeDocument/2006/relationships/hyperlink" Target="http://www.microsoft.com/france/windows-azure/offres.aspx" TargetMode="External"/><Relationship Id="rId29"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france/windows-azure/"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www.google.com/recaptcha"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blogs.msdn.com/b/windowsazur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eader" Target="header2.xml"/><Relationship Id="rId10" Type="http://schemas.openxmlformats.org/officeDocument/2006/relationships/hyperlink" Target="http://blogs.msdn.com/b/ogdifrance/" TargetMode="External"/><Relationship Id="rId19" Type="http://schemas.openxmlformats.org/officeDocument/2006/relationships/image" Target="media/image1.PNG"/><Relationship Id="rId31" Type="http://schemas.openxmlformats.org/officeDocument/2006/relationships/hyperlink" Target="http://demoportailcitoyen.cloudapp.net" TargetMode="External"/><Relationship Id="rId44" Type="http://schemas.openxmlformats.org/officeDocument/2006/relationships/image" Target="media/image19.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mspartner.microsoft.com/fr/fr/Pages/Solutions/Open-Data-Cle-en-main.aspx" TargetMode="External"/><Relationship Id="rId14" Type="http://schemas.openxmlformats.org/officeDocument/2006/relationships/hyperlink" Target="http://trainingkit.webcamps.ms/Default.htm" TargetMode="External"/><Relationship Id="rId22" Type="http://schemas.openxmlformats.org/officeDocument/2006/relationships/hyperlink" Target="https://manage.windowsazure.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hyperlink" Target="mailto:ogdifrance@live.fr" TargetMode="External"/><Relationship Id="rId51" Type="http://schemas.openxmlformats.org/officeDocument/2006/relationships/footer" Target="footer2.xml"/><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A54AE"/>
    <w:rsid w:val="001B4269"/>
    <w:rsid w:val="0022738D"/>
    <w:rsid w:val="002D112B"/>
    <w:rsid w:val="002E0BE7"/>
    <w:rsid w:val="002F65D3"/>
    <w:rsid w:val="00331223"/>
    <w:rsid w:val="00366379"/>
    <w:rsid w:val="00403E0A"/>
    <w:rsid w:val="0045089D"/>
    <w:rsid w:val="00512FF9"/>
    <w:rsid w:val="00570CD2"/>
    <w:rsid w:val="005A1F6B"/>
    <w:rsid w:val="005B00FE"/>
    <w:rsid w:val="0065194F"/>
    <w:rsid w:val="007075B0"/>
    <w:rsid w:val="00795FCA"/>
    <w:rsid w:val="00803F88"/>
    <w:rsid w:val="0082463A"/>
    <w:rsid w:val="0087725A"/>
    <w:rsid w:val="0088292F"/>
    <w:rsid w:val="008D29E7"/>
    <w:rsid w:val="008E70FB"/>
    <w:rsid w:val="00947660"/>
    <w:rsid w:val="009535B4"/>
    <w:rsid w:val="009B104F"/>
    <w:rsid w:val="009E61AE"/>
    <w:rsid w:val="00A143C6"/>
    <w:rsid w:val="00A337DC"/>
    <w:rsid w:val="00A90BFE"/>
    <w:rsid w:val="00B20DA4"/>
    <w:rsid w:val="00B625F0"/>
    <w:rsid w:val="00B77AC8"/>
    <w:rsid w:val="00BB56AB"/>
    <w:rsid w:val="00BC23BD"/>
    <w:rsid w:val="00C2302E"/>
    <w:rsid w:val="00C36850"/>
    <w:rsid w:val="00CD7C4B"/>
    <w:rsid w:val="00D1356D"/>
    <w:rsid w:val="00D242A6"/>
    <w:rsid w:val="00DE1EFE"/>
    <w:rsid w:val="00DF403E"/>
    <w:rsid w:val="00E0460F"/>
    <w:rsid w:val="00E60247"/>
    <w:rsid w:val="00EE763B"/>
    <w:rsid w:val="00EF1159"/>
    <w:rsid w:val="00F9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0BFE"/>
    <w:rPr>
      <w:color w:val="808080"/>
    </w:rPr>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E73DD3C44C9C42CC933C5B2846F3D27F">
    <w:name w:val="E73DD3C44C9C42CC933C5B2846F3D27F"/>
    <w:rsid w:val="00A90BFE"/>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DD508-52EC-49F2-B24A-922296F36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3097</Words>
  <Characters>17038</Characters>
  <Application>Microsoft Office Word</Application>
  <DocSecurity>0</DocSecurity>
  <Lines>141</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Déployer le portail Citoyen Open Data dans Windows Azure</vt:lpstr>
      <vt:lpstr>Démarrer avec le Kit de démarrage OGDI DataLab (Open Government Data Initiative)</vt:lpstr>
    </vt:vector>
  </TitlesOfParts>
  <Company>Microsoft</Company>
  <LinksUpToDate>false</LinksUpToDate>
  <CharactersWithSpaces>20095</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Déployer le portail Citoyen Open Data dans Windows Azure</dc:title>
  <dc:creator>Microsoft France;Philippe.Beraud@microsoft.com;t-alexfo@microsoft.com</dc:creator>
  <cp:lastModifiedBy>Philippe Beraud</cp:lastModifiedBy>
  <cp:revision>6</cp:revision>
  <cp:lastPrinted>2011-05-10T13:33:00Z</cp:lastPrinted>
  <dcterms:created xsi:type="dcterms:W3CDTF">2013-06-20T09:51:00Z</dcterms:created>
  <dcterms:modified xsi:type="dcterms:W3CDTF">2013-06-20T09:52:00Z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