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Propuesta de Modificación Curricular</w:t>
      </w:r>
    </w:p>
    <w:p>
      <w:pPr>
        <w:spacing w:after="80"/>
        <w:jc w:val="center"/>
      </w:pPr>
      <w:r>
        <w:rPr>
          <w:b/>
          <w:bCs/>
          <w:color w:val="2E5A88"/>
          <w:sz w:val="28"/>
          <w:szCs w:val="28"/>
        </w:rPr>
        <w:t xml:space="preserve">Módulo 5 — Proyecto Final</w:t>
      </w:r>
    </w:p>
    <w:p>
      <w:pPr>
        <w:spacing w:after="360"/>
        <w:jc w:val="center"/>
      </w:pPr>
      <w:r>
        <w:rPr>
          <w:i/>
          <w:iCs/>
          <w:sz w:val="22"/>
          <w:szCs w:val="22"/>
        </w:rPr>
        <w:t xml:space="preserve">Curso Code 201 — Fundamentals of Software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Documento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Propuesta para validación del instructor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Destinatario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Instructor asignado al curso Code 201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Objetivo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Definir la modificación del Módulo 5 antes de aplicar cambios al currículo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Estado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Pendiente de validación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20"/>
      </w:pPr>
      <w:r>
        <w:t xml:space="preserve">1. Contexto de la propuesta</w:t>
      </w:r>
    </w:p>
    <w:p>
      <w:pPr>
        <w:spacing w:after="120"/>
      </w:pPr>
      <w:r>
        <w:t xml:space="preserve">El curso Code 201 está organizado en cinco módulos. Los </w:t>
      </w:r>
      <w:r>
        <w:rPr>
          <w:b/>
          <w:bCs/>
        </w:rPr>
        <w:t xml:space="preserve">Módulos 1 al 4</w:t>
      </w:r>
      <w:r>
        <w:t xml:space="preserve"> tienen una estructura consistente: cada uno desarrolla un conjunto definido de temas técnicos y culmina con un </w:t>
      </w:r>
      <w:r>
        <w:rPr>
          <w:b/>
          <w:bCs/>
        </w:rPr>
        <w:t xml:space="preserve">Proyecto Integrador predefinido</w:t>
      </w:r>
      <w:r>
        <w:t xml:space="preserve"> (Product Landing Page, Gestor de Presupuesto Personal, Editor de Markdown en vivo y Gestor de Plantillas para WhatsApp, respectivamente).</w:t>
      </w:r>
    </w:p>
    <w:p>
      <w:pPr>
        <w:spacing w:after="120"/>
      </w:pPr>
      <w:r>
        <w:t xml:space="preserve">En contraste, el </w:t>
      </w:r>
      <w:r>
        <w:rPr>
          <w:b/>
          <w:bCs/>
        </w:rPr>
        <w:t xml:space="preserve">Módulo 5</w:t>
      </w:r>
      <w:r>
        <w:t xml:space="preserve"> funciona actualmente con un esquema distinto: una empresa externa plantea un problema real y cada estudiante diseña su propia solución siguiendo un flujo de Ideation, Sprints, Validación y Demo Day. </w:t>
      </w:r>
      <w:r>
        <w:rPr>
          <w:b/>
          <w:bCs/>
        </w:rPr>
        <w:t xml:space="preserve">Esta dinámica ya no se sostendrá en adelante.</w:t>
      </w:r>
    </w:p>
    <w:p>
      <w:pPr>
        <w:spacing w:after="120"/>
      </w:pPr>
      <w:r>
        <w:t xml:space="preserve">Se requiere modificar la currícula para que el </w:t>
      </w:r>
      <w:r>
        <w:rPr>
          <w:b/>
          <w:bCs/>
        </w:rPr>
        <w:t xml:space="preserve">Módulo 5 tenga un proyecto académico predefinido</w:t>
      </w:r>
      <w:r>
        <w:t xml:space="preserve">, al mismo nivel que los módulos anteriores, y que el instructor pueda guiar a los estudiantes en su construcción durante las cuatro sesiones disponibles.</w:t>
      </w:r>
    </w:p>
    <w:p>
      <w:pPr>
        <w:pStyle w:val="Heading1"/>
        <w:spacing w:after="200" w:before="320"/>
      </w:pPr>
      <w:r>
        <w:t xml:space="preserve">2. Qué cambia en el Módulo 5</w:t>
      </w:r>
    </w:p>
    <w:p>
      <w:pPr>
        <w:pStyle w:val="Heading2"/>
        <w:spacing w:after="160" w:before="260"/>
      </w:pPr>
      <w:r>
        <w:t xml:space="preserve">2.1 Antes (estado actual)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empresa externa proponía un problema real en una reunión inicial con los alumnos.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alumno ideaba su propia solución individual.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proyecto se desarrollaba siguiendo: Ideation + Research + Stories, Sprint 1, User Validation + Sprint 2 y Demo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temática del proyecto variaba cohorte a cohorte según la empresa participante.</w:t>
      </w:r>
    </w:p>
    <w:p>
      <w:pPr>
        <w:pStyle w:val="Heading2"/>
        <w:spacing w:after="160" w:before="260"/>
      </w:pPr>
      <w:r>
        <w:t xml:space="preserve">2.2 Después (propuesta)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Un único proyecto académico predefinido</w:t>
      </w:r>
      <w:r>
        <w:t xml:space="preserve"> para todos los estudiantes de la cohorte.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Mismo proyecto para todos</w:t>
      </w:r>
      <w:r>
        <w:t xml:space="preserve">, con las mismas historias de usuario y criterios de aceptación, al estilo de los Módulos 1 a 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 Módulo 5 funciona como integrador final</w:t>
      </w:r>
      <w:r>
        <w:t xml:space="preserve"> del curso: consolida los aprendizajes de los Módulos 1 al 4 (HTML + CSS, fundamentos de programación, DOM + eventos + excepciones, estado + persistencia).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mantiene la estructura de 4 sesiones</w:t>
      </w:r>
      <w:r>
        <w:t xml:space="preserve"> (Clases 17 a 20): Ideation + Research + Stories, Sprint 1, User Validation + Sprint 2 y Demo Day, pero adaptadas a un proyecto ya definido.</w:t>
      </w:r>
    </w:p>
    <w:p>
      <w:pPr>
        <w:pStyle w:val="Heading2"/>
        <w:spacing w:after="160" w:before="260"/>
      </w:pPr>
      <w:r>
        <w:t xml:space="preserve">2.3 Qué NO cambia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duración del módulo: 4 sesiones de 180 minutos cada una.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metodología ágil por sprints.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entrega final en formato Demo 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filosofía pedagógica del curso (Learning by Critical Thinking).</w:t>
      </w:r>
    </w:p>
    <w:p>
      <w:pPr>
        <w:pStyle w:val="Heading1"/>
        <w:spacing w:after="200" w:before="320"/>
      </w:pPr>
      <w:r>
        <w:t xml:space="preserve">3. Enfoque elegido: Proyecto Final Guiado (conservador)</w:t>
      </w:r>
    </w:p>
    <w:p>
      <w:pPr>
        <w:spacing w:after="120"/>
      </w:pPr>
      <w:r>
        <w:t xml:space="preserve">De entre los posibles enfoques evaluados, esta propuesta adopta el que genera </w:t>
      </w:r>
      <w:r>
        <w:rPr>
          <w:b/>
          <w:bCs/>
        </w:rPr>
        <w:t xml:space="preserve">el menor impacto estructural posible</w:t>
      </w:r>
      <w:r>
        <w:t xml:space="preserve"> sobre el curso, manteniendo intactos los Módulos 1 a 4 y aprovechando al máximo el esqueleto actual del Módulo 5.</w:t>
      </w:r>
    </w:p>
    <w:p>
      <w:pPr>
        <w:pStyle w:val="Heading2"/>
        <w:spacing w:after="160" w:before="260"/>
      </w:pPr>
      <w:r>
        <w:t xml:space="preserve">3.1 En qué consiste el enfoque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mantienen las 4 sesiones actuales</w:t>
      </w:r>
      <w:r>
        <w:t xml:space="preserve"> del Módulo 5 con sus nombres y su secuencia ágil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conserva la metodología ágil por sprints</w:t>
      </w:r>
      <w:r>
        <w:t xml:space="preserve">, incluyendo la etapa de validación con usuarios.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reemplaza el proyecto abierto por un proyecto predefinido</w:t>
      </w:r>
      <w:r>
        <w:t xml:space="preserve">, común a toda la cohorte.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resignifica la sesión de Ideation</w:t>
      </w:r>
      <w:r>
        <w:t xml:space="preserve">: ya no se idea el proyecto desde cero; se analiza el proyecto dado y se descompone en historias.</w:t>
      </w:r>
    </w:p>
    <w:p>
      <w:pPr>
        <w:pStyle w:val="Heading2"/>
        <w:spacing w:after="160" w:before="260"/>
      </w:pPr>
      <w:r>
        <w:t xml:space="preserve">3.2 Por qué se eligió este enfoque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Cambio mínimo: </w:t>
      </w:r>
      <w:r>
        <w:t xml:space="preserve">no toca los Módulos 1 a 4 ni altera los nombres de las clases del Módulo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Flujo ya conocido: </w:t>
      </w:r>
      <w:r>
        <w:t xml:space="preserve">la estructura por sprints ya está probada; solo cambia el contenido alrededor del cual gira.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Claridad para el estudiante: </w:t>
      </w:r>
      <w:r>
        <w:t xml:space="preserve">saber desde el primer día qué se va a construir reduce la incertidumbre.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Comparable entre cohortes: </w:t>
      </w:r>
      <w:r>
        <w:t xml:space="preserve">al ser el mismo proyecto, los resultados se pueden comparar con criterios uniformes.</w:t>
      </w:r>
    </w:p>
    <w:p>
      <w:pPr>
        <w:pStyle w:val="Heading2"/>
        <w:spacing w:after="160" w:before="260"/>
      </w:pPr>
      <w:r>
        <w:t xml:space="preserve">3.3 Qué sigue siendo responsabilidad del estudiante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Descomponer el proyecto en historias de usuario concretas.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Decidir el orden de implementación dentro de cada sprint.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Diseñar la arquitectura del código y las decisiones técnicas.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Iterar basándose en el feedback de usuarios (compañeros) en la fase de validación.</w:t>
      </w:r>
    </w:p>
    <w:p>
      <w:pPr>
        <w:spacing w:after="120"/>
      </w:pPr>
      <w:r>
        <w:t xml:space="preserve">En otras palabras: </w:t>
      </w:r>
      <w:r>
        <w:rPr>
          <w:b/>
          <w:bCs/>
        </w:rPr>
        <w:t xml:space="preserve">el "qué se construye" queda fijo, pero el "cómo se construye" sigue siendo terreno del estudiante.</w:t>
      </w:r>
    </w:p>
    <w:p>
      <w:pPr>
        <w:pStyle w:val="Heading1"/>
        <w:spacing w:after="200" w:before="320"/>
      </w:pPr>
      <w:r>
        <w:t xml:space="preserve">4. Cómo el instructor reemplaza el rol de la empresa</w:t>
      </w:r>
    </w:p>
    <w:p>
      <w:pPr>
        <w:spacing w:after="120"/>
      </w:pPr>
      <w:r>
        <w:t xml:space="preserve">En el esquema anterior, la empresa externa cumplía funciones específicas. </w:t>
      </w:r>
      <w:r>
        <w:rPr>
          <w:b/>
          <w:bCs/>
        </w:rPr>
        <w:t xml:space="preserve">Todas esas funciones se trasladan al instructor</w:t>
      </w:r>
      <w:r>
        <w:t xml:space="preserve">, quien asume el doble rol de </w:t>
      </w:r>
      <w:r>
        <w:rPr>
          <w:b/>
          <w:bCs/>
        </w:rPr>
        <w:t xml:space="preserve">guía pedagógico</w:t>
      </w:r>
      <w:r>
        <w:t xml:space="preserve"> y de </w:t>
      </w:r>
      <w:r>
        <w:rPr>
          <w:b/>
          <w:bCs/>
        </w:rPr>
        <w:t xml:space="preserve">"cliente académico"</w:t>
      </w:r>
      <w:r>
        <w:t xml:space="preserve"> del proyecto, apoyado por el paquete de contenidos que la IA le entrega.</w:t>
      </w:r>
    </w:p>
    <w:p>
      <w:pPr>
        <w:pStyle w:val="Heading2"/>
        <w:spacing w:after="160" w:before="260"/>
      </w:pPr>
      <w:r>
        <w:t xml:space="preserve">4.1 Funciones que asume 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Función original de la empresa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Quién lo cubría antes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Quién lo cubre ahora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Plantear el problema a resolver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Reunión empresa-alumnos al inicio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Paquete preparado por la IA; el instructor lo expone en Clase 17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Aportar contexto de negocio / usuario real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Representantes de la empresa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IA entrega enunciado, escenario y ejemplos; el instructor los transmite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Validar avances y pedir ajustes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Stakeholders empresariales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Instructor + validación entre compañeros, con criterios entregados por la IA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Dar feedback sobre el entregable final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Empresa en Demo Day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Instructor, aplicando la rúbrica preparada por la IA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Definir criterios de aceptación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Empresa (varía por cohorte)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IA los redacta en el paquete; el instructor los valida antes de exponerlos</w:t>
            </w:r>
          </w:p>
        </w:tc>
      </w:tr>
    </w:tbl>
    <w:p>
      <w:pPr>
        <w:pStyle w:val="Heading2"/>
        <w:spacing w:after="160" w:before="260"/>
      </w:pPr>
      <w:r>
        <w:t xml:space="preserve">4.2 Qué gana el curso con este reemplazo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Previsibilidad: </w:t>
      </w:r>
      <w:r>
        <w:t xml:space="preserve">el contenido no depende de la disponibilidad de una empresa externa en cada cohorte.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Calidad uniforme: </w:t>
      </w:r>
      <w:r>
        <w:t xml:space="preserve">el enunciado se trabaja una vez y se reutiliza, asegurando consistencia entre cohortes.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Alineación pedagógica: </w:t>
      </w:r>
      <w:r>
        <w:t xml:space="preserve">los criterios se definen en función de los objetivos de aprendizaje del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Menor fricción logística: </w:t>
      </w:r>
      <w:r>
        <w:t xml:space="preserve">se eliminan reuniones con la empresa y el riesgo de cambios a mitad de camino.</w:t>
      </w:r>
    </w:p>
    <w:p>
      <w:pPr>
        <w:pStyle w:val="Heading2"/>
        <w:spacing w:after="160" w:before="260"/>
      </w:pPr>
      <w:r>
        <w:t xml:space="preserve">4.3 Qué se pierde y cómo compensarlo</w:t>
      </w:r>
    </w:p>
    <w:p>
      <w:pPr>
        <w:spacing w:after="120"/>
      </w:pPr>
      <w:r>
        <w:t xml:space="preserve">La principal pérdida es </w:t>
      </w:r>
      <w:r>
        <w:rPr>
          <w:b/>
          <w:bCs/>
        </w:rPr>
        <w:t xml:space="preserve">el componente "real" de tener una empresa externa</w:t>
      </w:r>
      <w:r>
        <w:t xml:space="preserve">. Para compensarlo, se recomienda: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Usar un enunciado inspirado en un caso real: </w:t>
      </w:r>
      <w:r>
        <w:t xml:space="preserve">que el proyecto simule un producto del mercado peruano o latinoamericano.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Aprovechar las 6 horas de networking del curso: </w:t>
      </w:r>
      <w:r>
        <w:t xml:space="preserve">traer profesionales como invitados en Demo Day, sin hacerlos dependientes del proyecto.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Exigir deploy público y documentación profesional: </w:t>
      </w:r>
      <w:r>
        <w:t xml:space="preserve">que el estudiante pueda mostrar el resultado en su portafolio como si fuera un proyecto real.</w:t>
      </w:r>
    </w:p>
    <w:p>
      <w:pPr>
        <w:pStyle w:val="Heading1"/>
        <w:spacing w:after="200" w:before="320"/>
      </w:pPr>
      <w:r>
        <w:t xml:space="preserve">5. Flujo de trabajo entre la IA y el instructor</w:t>
      </w:r>
    </w:p>
    <w:p>
      <w:pPr>
        <w:spacing w:after="120"/>
      </w:pPr>
      <w:r>
        <w:t xml:space="preserve">El instructor </w:t>
      </w:r>
      <w:r>
        <w:rPr>
          <w:b/>
          <w:bCs/>
        </w:rPr>
        <w:t xml:space="preserve">no diseña el proyecto desde cero</w:t>
      </w:r>
      <w:r>
        <w:t xml:space="preserve">. El diseño del proyecto (enunciado, historias, criterios, rúbrica, material de apoyo) lo produce la IA. El rol del instructor es </w:t>
      </w:r>
      <w:r>
        <w:rPr>
          <w:b/>
          <w:bCs/>
        </w:rPr>
        <w:t xml:space="preserve">elegir entre opciones que la IA propone, validar el paquete final y ejecutarlo en clase</w:t>
      </w:r>
      <w:r>
        <w:t xml:space="preserve">. De esta manera se garantiza calidad y consistencia entre cohortes, sin trasladar carga de diseño pedagógico al instructor.</w:t>
      </w:r>
    </w:p>
    <w:p>
      <w:pPr>
        <w:pStyle w:val="Heading2"/>
        <w:spacing w:after="160" w:before="260"/>
      </w:pPr>
      <w:r>
        <w:t xml:space="preserve">5.1 Flujo de entrega (paso a paso)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 IA entrega 2 a 3 opciones de temática: </w:t>
      </w:r>
      <w:r>
        <w:t xml:space="preserve">cada una viene con un resumen corto que describe el tipo de aplicación, el usuario objetivo, el valor pedagógico y qué módulos del curso ejercita. Es un menú de opciones, no un diseño acabado.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 instructor revisa las opciones y elige una: </w:t>
      </w:r>
      <w:r>
        <w:t xml:space="preserve">puede aceptar una tal cual, pedir modificaciones o rechazarlas todas y solicitar nuevas alternativas.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 IA desarrolla el paquete completo: </w:t>
      </w:r>
      <w:r>
        <w:t xml:space="preserve">sobre la temática elegida, genera todo el material necesario para las 4 sesiones (ver sección 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 instructor valida el paquete final: </w:t>
      </w:r>
      <w:r>
        <w:t xml:space="preserve">revisa que el enunciado, las historias y la rúbrica tengan sentido pedagógico para su grupo.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El instructor ejecuta el paquete en clase: </w:t>
      </w:r>
      <w:r>
        <w:t xml:space="preserve">expone el proyecto, guía los sprints y aplica la rúbrica. No necesita improvisar contenido.</w:t>
      </w:r>
    </w:p>
    <w:p>
      <w:pPr>
        <w:pStyle w:val="Heading2"/>
        <w:spacing w:after="160" w:before="260"/>
      </w:pPr>
      <w:r>
        <w:t xml:space="preserve">5.2 Qué decide la IA y qué decide el instructor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Decisiones de la IA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Decisiones del instructor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Proponer 2-3 opciones de temática viables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Elegir cuál de las opciones se usará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Redactar el enunciado oficial del proyecto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Validar que el enunciado sea claro para su grupo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Descomponer el proyecto en historias de usuario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Aprobar la descomposición o pedir ajustes menores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Definir criterios de aceptación y rúbrica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Validar los pesos y ajustarlos a su criterio pedagógico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Generar material de apoyo (mockups, estructura de archivos, guion de exposición)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Exponer el proyecto y guiar al grupo durante las 4 sesiones</w:t>
            </w:r>
          </w:p>
        </w:tc>
      </w:tr>
    </w:tbl>
    <w:p>
      <w:pPr>
        <w:pStyle w:val="Heading1"/>
        <w:spacing w:after="200" w:before="320"/>
      </w:pPr>
      <w:r>
        <w:t xml:space="preserve">6. Contenido del paquete que la IA entrega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este documento es </w:t>
      </w:r>
      <w:r>
        <w:rPr>
          <w:b/>
          <w:bCs/>
        </w:rPr>
        <w:t xml:space="preserve">solo la propuesta del enfoque</w:t>
      </w:r>
      <w:r>
        <w:t xml:space="preserve">. El paquete completo del proyecto se entrega </w:t>
      </w:r>
      <w:r>
        <w:rPr>
          <w:b/>
          <w:bCs/>
        </w:rPr>
        <w:t xml:space="preserve">aparte, después de que el instructor valide esta propuesta</w:t>
      </w:r>
      <w:r>
        <w:t xml:space="preserve"> y seleccione una temática entre las opciones ofrecidas. Aquí se describe únicamente </w:t>
      </w:r>
      <w:r>
        <w:rPr>
          <w:b/>
          <w:bCs/>
        </w:rPr>
        <w:t xml:space="preserve">qué contendrá</w:t>
      </w:r>
      <w:r>
        <w:t xml:space="preserve"> dicho paquete.</w:t>
      </w:r>
    </w:p>
    <w:p>
      <w:pPr>
        <w:pStyle w:val="Heading2"/>
        <w:spacing w:after="160" w:before="260"/>
      </w:pPr>
      <w:r>
        <w:t xml:space="preserve">6.1 Opciones de temática (entrega inicial)</w:t>
      </w:r>
    </w:p>
    <w:p>
      <w:pPr>
        <w:spacing w:after="120"/>
      </w:pPr>
      <w:r>
        <w:t xml:space="preserve">Antes de producir el paquete completo, la IA entregará un </w:t>
      </w:r>
      <w:r>
        <w:rPr>
          <w:b/>
          <w:bCs/>
        </w:rPr>
        <w:t xml:space="preserve">menú de 2 a 3 opciones de temática</w:t>
      </w:r>
      <w:r>
        <w:t xml:space="preserve">. Cada opción incluirá: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Nombre del proyecto</w:t>
      </w:r>
      <w:r>
        <w:t xml:space="preserve"> (ej: "Gestor de Tareas Diarias", "Quiz de Cultura Peruana").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Descripción de una línea</w:t>
      </w:r>
      <w:r>
        <w:t xml:space="preserve"> sobre qué construye y para quién.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Valor pedagógico</w:t>
      </w:r>
      <w:r>
        <w:t xml:space="preserve">: qué conceptos de los Módulos 1 a 4 ejercita principalmente.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Nivel de dificultad estimado</w:t>
      </w:r>
      <w:r>
        <w:t xml:space="preserve"> (bajo, medio, alto) según el tiempo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Ejemplo visual o referencia</w:t>
      </w:r>
      <w:r>
        <w:t xml:space="preserve"> (mockup simple o link a app similar en el mercado).</w:t>
      </w:r>
    </w:p>
    <w:p>
      <w:pPr>
        <w:pStyle w:val="Heading2"/>
        <w:spacing w:after="160" w:before="260"/>
      </w:pPr>
      <w:r>
        <w:t xml:space="preserve">6.2 Paquete completo (entrega tras la selección)</w:t>
      </w:r>
    </w:p>
    <w:p>
      <w:pPr>
        <w:spacing w:after="120"/>
      </w:pPr>
      <w:r>
        <w:t xml:space="preserve">Una vez elegida la temática, la IA desarrolla el paquete completo con los siguientes componentes: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Enunciado oficial del proyecto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Nombre, descripción, usuario objetivo, valor entregado. En el mismo formato del bloque "Proyecto Integrador" de los Módulos 1 a 4.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Características clave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Lista cerrada de funcionalidades obligatorias que debe tener la app al terminar.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Historias de usuario pre-redactadas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Descomposición del proyecto en historias pequeñas y verificables. El estudiante no las inventa; las recibe listas para trabajar.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Distribución por sprint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Qué historias corresponden a Sprint 1 y cuáles a Sprint 2. Define el avance esperado por clase.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Criterios de aceptación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Cómo se verifica que cada historia está realmente terminada. Evita interpretaciones ambiguas.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Rúbrica de evaluación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Con pesos claros por categoría (funcionalidad, código, diseño, presentación). Lista para aplicar en Demo Day.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Guion de exposición para Clase 17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Qué decir, qué mostrar y qué preguntas abrir al grupo para introducir el proyecto.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Material de apoyo técnico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Mockups o wireframes simples, estructura de archivos sugerida, stack esperado (HTML + CSS + JS vanilla + LocalStorage).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Entregables finales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Lista explícita de qué debe entregar cada alumno al cierre: repositorio, deploy, README, video demo, etc.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Guía de apoyo al instructor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Bloqueos frecuentes por sprint y cómo destrabarlos. Apuntes sobre dónde los alumnos suelen fallar.</w:t>
            </w:r>
          </w:p>
        </w:tc>
      </w:tr>
    </w:tbl>
    <w:p>
      <w:pPr>
        <w:spacing w:after="120"/>
      </w:pPr>
      <w:r>
        <w:rPr>
          <w:b/>
          <w:bCs/>
        </w:rPr>
        <w:t xml:space="preserve">En síntesis: </w:t>
      </w:r>
      <w:r>
        <w:t xml:space="preserve">el instructor recibe todo lo necesario para conducir las 4 sesiones sin tener que diseñar contenido por su cuenta.</w:t>
      </w:r>
    </w:p>
    <w:p>
      <w:pPr>
        <w:pStyle w:val="Heading1"/>
        <w:spacing w:after="200" w:before="320"/>
      </w:pPr>
      <w:r>
        <w:t xml:space="preserve">7. Estructura día a día del Módulo 5</w:t>
      </w:r>
    </w:p>
    <w:p>
      <w:pPr>
        <w:spacing w:after="120"/>
      </w:pPr>
      <w:r>
        <w:t xml:space="preserve">A continuación se detalla </w:t>
      </w:r>
      <w:r>
        <w:rPr>
          <w:b/>
          <w:bCs/>
        </w:rPr>
        <w:t xml:space="preserve">qué ocurre en cada una de las cuatro sesiones</w:t>
      </w:r>
      <w:r>
        <w:t xml:space="preserve"> y </w:t>
      </w:r>
      <w:r>
        <w:rPr>
          <w:b/>
          <w:bCs/>
        </w:rPr>
        <w:t xml:space="preserve">cómo se involucra el instructor</w:t>
      </w:r>
      <w:r>
        <w:t xml:space="preserve"> en cada una.</w:t>
      </w:r>
    </w:p>
    <w:p>
      <w:pPr>
        <w:pStyle w:val="Heading2"/>
        <w:spacing w:after="160" w:before="260"/>
      </w:pPr>
      <w:r>
        <w:t xml:space="preserve">Clase 17 — Ideation + Research + Stories</w:t>
      </w:r>
    </w:p>
    <w:p>
      <w:pPr>
        <w:spacing w:after="120"/>
      </w:pPr>
      <w:r>
        <w:rPr>
          <w:b/>
          <w:bCs/>
        </w:rPr>
        <w:t xml:space="preserve">Duración: </w:t>
      </w:r>
      <w:r>
        <w:t xml:space="preserve">180 minutos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que los estudiantes comprendan el proyecto, lo descompongan en historias y planifiquen su construcción.</w:t>
      </w:r>
    </w:p>
    <w:p>
      <w:pPr>
        <w:pStyle w:val="Heading3"/>
        <w:spacing w:after="120" w:before="200"/>
      </w:pPr>
      <w:r>
        <w:t xml:space="preserve">Qué harán los estudiantes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Recibir la descripción oficial del proyecto académico del módulo.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Analizar el proyecto: funcionalidades, usuarios, valor que entrega.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Trabajar con las historias de usuario pre-redactadas entregadas por el instructor.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Definir el alcance mínimo viable para la entrega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Planificar qué historias se atacan en Sprint 1 y cuáles en Sprint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el repositorio inicial y la estructura de archivos.</w:t>
      </w:r>
    </w:p>
    <w:p>
      <w:pPr>
        <w:pStyle w:val="Heading3"/>
        <w:spacing w:after="120" w:before="200"/>
      </w:pPr>
      <w:r>
        <w:t xml:space="preserve">Rol del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Presentar el proyecto: </w:t>
      </w:r>
      <w:r>
        <w:t xml:space="preserve">usar el guion entregado por la IA para exponer con claridad qué se va a construir, para quién y por qué.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Guiar la descomposición: </w:t>
      </w:r>
      <w:r>
        <w:t xml:space="preserve">facilitar la conversación sobre las historias de usuario entregadas y cómo organizarlas.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Resolver dudas de alcance: </w:t>
      </w:r>
      <w:r>
        <w:t xml:space="preserve">aclarar qué es obligatorio, qué es opcional y qué está fuera del alcance.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Validar la planificación de cada estudiante o equipo</w:t>
      </w:r>
      <w:r>
        <w:t xml:space="preserve"> antes de cerrar la sesión.</w:t>
      </w:r>
    </w:p>
    <w:p>
      <w:pPr>
        <w:pStyle w:val="Heading2"/>
        <w:spacing w:after="160" w:before="260"/>
      </w:pPr>
      <w:r>
        <w:t xml:space="preserve">Clase 18 — Sprint 1</w:t>
      </w:r>
    </w:p>
    <w:p>
      <w:pPr>
        <w:spacing w:after="120"/>
      </w:pPr>
      <w:r>
        <w:rPr>
          <w:b/>
          <w:bCs/>
        </w:rPr>
        <w:t xml:space="preserve">Duración: </w:t>
      </w:r>
      <w:r>
        <w:t xml:space="preserve">180 minutos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construir una primera versión funcional del proyecto, centrada en estructura, diseño y lógica base.</w:t>
      </w:r>
    </w:p>
    <w:p>
      <w:pPr>
        <w:pStyle w:val="Heading3"/>
        <w:spacing w:after="120" w:before="200"/>
      </w:pPr>
      <w:r>
        <w:t xml:space="preserve">Qué harán los estudiantes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el HTML semántico y el diseño responsivo del proyecto (recupera habilidades del Módulo 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Construir la lógica base en JavaScript (recupera habilidades del Módulo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Avanzar en las historias de usuario priorizadas en Sprint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Hacer commits frecuentes y documentar el progreso.</w:t>
      </w:r>
    </w:p>
    <w:p>
      <w:pPr>
        <w:pStyle w:val="Heading3"/>
        <w:spacing w:after="120" w:before="200"/>
      </w:pPr>
      <w:r>
        <w:t xml:space="preserve">Rol del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Acompañamiento técnico: </w:t>
      </w:r>
      <w:r>
        <w:t xml:space="preserve">circular entre los estudiantes resolviendo bloqueos puntuales.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Revisión rápida de código: </w:t>
      </w:r>
      <w:r>
        <w:t xml:space="preserve">detectar desvíos conceptuales y corregirlos temprano.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Checkpoint intermedio: </w:t>
      </w:r>
      <w:r>
        <w:t xml:space="preserve">verificar el avance de cada estudiante frente a lo planificado.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Ajustar alcance si es necesario: </w:t>
      </w:r>
      <w:r>
        <w:t xml:space="preserve">recalibrar lo que debe estar listo al cierre.</w:t>
      </w:r>
    </w:p>
    <w:p>
      <w:pPr>
        <w:pStyle w:val="Heading2"/>
        <w:spacing w:after="160" w:before="260"/>
      </w:pPr>
      <w:r>
        <w:t xml:space="preserve">Clase 19 — User Validation + Sprint 2</w:t>
      </w:r>
    </w:p>
    <w:p>
      <w:pPr>
        <w:spacing w:after="120"/>
      </w:pPr>
      <w:r>
        <w:rPr>
          <w:b/>
          <w:bCs/>
        </w:rPr>
        <w:t xml:space="preserve">Duración: </w:t>
      </w:r>
      <w:r>
        <w:t xml:space="preserve">180 minutos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validar lo construido con usuarios reales (compañeros) y completar las funcionalidades pendientes.</w:t>
      </w:r>
    </w:p>
    <w:p>
      <w:pPr>
        <w:pStyle w:val="Heading3"/>
        <w:spacing w:after="120" w:before="200"/>
      </w:pPr>
      <w:r>
        <w:t xml:space="preserve">Qué harán los estudiantes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Mostrar su avance a compañeros y recibir feedback estructurado.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Iterar sobre lo observado: ajustar UX, corregir bugs, mejorar claridad.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Implementar las funcionalidades restantes: eventos avanzados, manejo de excepciones, persistencia con LocalStorage (recupera habilidades de los Módulos 3 y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Dejar el proyecto listo para Demo Day: sin bugs bloqueantes, con README claro, y desplegado.</w:t>
      </w:r>
    </w:p>
    <w:p>
      <w:pPr>
        <w:pStyle w:val="Heading3"/>
        <w:spacing w:after="120" w:before="200"/>
      </w:pPr>
      <w:r>
        <w:t xml:space="preserve">Rol del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Organizar la validación cruzada: </w:t>
      </w:r>
      <w:r>
        <w:t xml:space="preserve">emparejar estudiantes o formar grupos para probar el trabajo del otro.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Modelar feedback constructivo: </w:t>
      </w:r>
      <w:r>
        <w:t xml:space="preserve">mostrar cómo dar feedback útil (sobre el producto, no sobre la persona).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Revisar integración de habilidades: </w:t>
      </w:r>
      <w:r>
        <w:t xml:space="preserve">verificar que el proyecto use conceptos de los cuatro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Apoyar en debugging: </w:t>
      </w:r>
      <w:r>
        <w:t xml:space="preserve">asistir en los bugs más complejos que aparezcan en esta fase.</w:t>
      </w:r>
    </w:p>
    <w:p>
      <w:pPr>
        <w:pStyle w:val="Heading2"/>
        <w:spacing w:after="160" w:before="260"/>
      </w:pPr>
      <w:r>
        <w:t xml:space="preserve">Clase 20 — Demo Day</w:t>
      </w:r>
    </w:p>
    <w:p>
      <w:pPr>
        <w:spacing w:after="120"/>
      </w:pPr>
      <w:r>
        <w:rPr>
          <w:b/>
          <w:bCs/>
        </w:rPr>
        <w:t xml:space="preserve">Duración: </w:t>
      </w:r>
      <w:r>
        <w:t xml:space="preserve">180 minutos</w:t>
      </w:r>
    </w:p>
    <w:p>
      <w:pPr>
        <w:spacing w:after="120"/>
      </w:pPr>
      <w:r>
        <w:rPr>
          <w:b/>
          <w:bCs/>
        </w:rPr>
        <w:t xml:space="preserve">Objetivo: </w:t>
      </w:r>
      <w:r>
        <w:t xml:space="preserve">cerrar el curso con la presentación formal de los proyectos y la evaluación final.</w:t>
      </w:r>
    </w:p>
    <w:p>
      <w:pPr>
        <w:pStyle w:val="Heading3"/>
        <w:spacing w:after="120" w:before="200"/>
      </w:pPr>
      <w:r>
        <w:t xml:space="preserve">Qué harán los estudiantes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Presentar su proyecto ante la clase: demo en vivo, explicación técnica y reflexión.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Responder preguntas de compañeros y del instructor.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Entregar el código final, el enlace al deploy y la documentación.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Participar en la retroalimentación final del curso.</w:t>
      </w:r>
    </w:p>
    <w:p>
      <w:pPr>
        <w:pStyle w:val="Heading3"/>
        <w:spacing w:after="120" w:before="200"/>
      </w:pPr>
      <w:r>
        <w:t xml:space="preserve">Rol del instructor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Moderar las presentaciones: </w:t>
      </w:r>
      <w:r>
        <w:t xml:space="preserve">dar tiempo equilibrado a cada estudiante, mantener el ritmo.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Evaluar con criterios claros: </w:t>
      </w:r>
      <w:r>
        <w:t xml:space="preserve">aplicar la rúbrica entregada por la 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Generar espacio de cierre: </w:t>
      </w:r>
      <w:r>
        <w:t xml:space="preserve">reflexión conjunta sobre el avance del curso y conexión con Code 301.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Entregar feedback individual: </w:t>
      </w:r>
      <w:r>
        <w:t xml:space="preserve">cada estudiante sale con una idea clara de sus fortalezas y puntos a reforzar.</w:t>
      </w:r>
    </w:p>
    <w:p>
      <w:pPr>
        <w:pStyle w:val="Heading1"/>
        <w:spacing w:after="200" w:before="320"/>
      </w:pPr>
      <w:r>
        <w:t xml:space="preserve">8. Alineación con los Módulos 1 al 4</w:t>
      </w:r>
    </w:p>
    <w:p>
      <w:pPr>
        <w:spacing w:after="120"/>
      </w:pPr>
      <w:r>
        <w:t xml:space="preserve">Tras esta modificación, el Módulo 5 quedaría </w:t>
      </w:r>
      <w:r>
        <w:rPr>
          <w:b/>
          <w:bCs/>
        </w:rPr>
        <w:t xml:space="preserve">estructuralmente alineado</w:t>
      </w:r>
      <w:r>
        <w:t xml:space="preserve"> con el resto del curso, pero con una diferencia clave: su proyecto </w:t>
      </w:r>
      <w:r>
        <w:rPr>
          <w:b/>
          <w:bCs/>
        </w:rPr>
        <w:t xml:space="preserve">integra los aprendizajes de todos los módulos anteriores</w:t>
      </w:r>
      <w:r>
        <w:t xml:space="preserve">, mientras que los proyectos de los Módulos 1 a 4 ejercitan solo las habilidades propias de su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80"/>
        <w:gridCol w:w="428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Cobertura técnica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M1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Product Landing Page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Temas del M1 (HTML + CSS)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M2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Gestor de Presupuesto Personal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Temas del M2 (paradigmas de programación)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M3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Editor de Markdown en vivo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Temas del M3 (DOM, eventos, excepciones)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M4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Gestor de Plantillas para WhatsApp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Temas del M4 (estado, JSON, LocalStorage)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M5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Proyecto académico integrador</w:t>
            </w:r>
          </w:p>
        </w:tc>
        <w:tc>
          <w:tcPr>
            <w:tcW w:type="dxa" w:w="4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Integración de los Módulos 1 a 4</w:t>
            </w:r>
          </w:p>
        </w:tc>
      </w:tr>
    </w:tbl>
    <w:p>
      <w:pPr>
        <w:pStyle w:val="Heading1"/>
        <w:spacing w:after="200" w:before="320"/>
      </w:pPr>
      <w:r>
        <w:t xml:space="preserve">9. Qué ocurre una vez validada la propuesta</w:t>
      </w:r>
    </w:p>
    <w:p>
      <w:pPr>
        <w:spacing w:after="120"/>
      </w:pPr>
      <w:r>
        <w:t xml:space="preserve">Esta propuesta </w:t>
      </w:r>
      <w:r>
        <w:rPr>
          <w:b/>
          <w:bCs/>
        </w:rPr>
        <w:t xml:space="preserve">no modifica aún ningún archivo</w:t>
      </w:r>
      <w:r>
        <w:t xml:space="preserve"> del repositorio. Los cambios se ejecutan solo después de que el instructor valide el enfoque general y seleccione una temática. La secuencia completa 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Validación del enfoque general: </w:t>
      </w:r>
      <w:r>
        <w:t xml:space="preserve">el instructor aprueba (o comenta) esta propuesta.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Entrega del menú de opciones: </w:t>
      </w:r>
      <w:r>
        <w:t xml:space="preserve">la IA genera 2 a 3 opciones de temática con resumen corto y se las envía al instructor.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Selección del instructor: </w:t>
      </w:r>
      <w:r>
        <w:t xml:space="preserve">el instructor elige una opción o pide ajustes a las propuestas.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Generación del paquete completo: </w:t>
      </w:r>
      <w:r>
        <w:t xml:space="preserve">la IA desarrolla todos los componentes descritos en la sección 6.2.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Validación del paquete: </w:t>
      </w:r>
      <w:r>
        <w:t xml:space="preserve">el instructor revisa el paquete completo y aprueba o solicita ajustes finales.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Actualización del repositorio: </w:t>
      </w:r>
      <w:r>
        <w:t xml:space="preserve">se actualiza el sílabo y se regenera el contenido de las Clases 17 a 20 usando el pipeline de skills del repositorio.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Auditoría final: </w:t>
      </w:r>
      <w:r>
        <w:t xml:space="preserve">ejecutar los validadores pedagógicos y técnicos para confirmar coherencia con el resto del curso.</w:t>
      </w:r>
    </w:p>
    <w:p>
      <w:pPr>
        <w:pStyle w:val="Heading1"/>
        <w:spacing w:after="200" w:before="320"/>
      </w:pPr>
      <w:r>
        <w:t xml:space="preserve">10. Decisiones del instructor en este flujo</w:t>
      </w:r>
    </w:p>
    <w:p>
      <w:pPr>
        <w:spacing w:after="120"/>
      </w:pPr>
      <w:r>
        <w:t xml:space="preserve">A diferencia de un esquema donde el instructor tendría que diseñar el proyecto desde cero, en este flujo sus decisiones son </w:t>
      </w:r>
      <w:r>
        <w:rPr>
          <w:b/>
          <w:bCs/>
        </w:rPr>
        <w:t xml:space="preserve">puntuales y de validación</w:t>
      </w:r>
      <w:r>
        <w:t xml:space="preserve">. El trabajo de diseño lo hace la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A8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Qué debe decidir o validar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 recibir esta propuesta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Validar el enfoque general: ¿tiene sentido el cambio del Módulo 5 descrito aquí?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 recibir el menú de 2-3 opciones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Elegir una temática entre las ofrecidas o solicitar alternativas.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Al recibir el paquete completo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Validar enunciado, historias, criterios y rúbrica. Aprobar o pedir ajustes.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Antes de la Clase 17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Revisar el guion de exposición y prepararse para presentar el proyecto.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Durante las Clases 17 a 19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Guiar los sprints, hacer checkpoints y ajustar alcance según el avance del grupo.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En la Clase 20 (Demo Day)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>Moderar presentaciones, aplicar la rúbrica y dar feedback individual.</w:t>
            </w:r>
          </w:p>
        </w:tc>
      </w:tr>
    </w:tbl>
    <w:p>
      <w:pPr>
        <w:pStyle w:val="Heading1"/>
        <w:spacing w:after="200" w:before="320"/>
      </w:pPr>
      <w:r>
        <w:t xml:space="preserve">11. Resumen ejecutivo</w:t>
      </w:r>
    </w:p>
    <w:p>
      <w:pPr>
        <w:spacing w:after="120"/>
      </w:pPr>
      <w:r>
        <w:t xml:space="preserve">Esta propuesta plantea modificar el Módulo 5 del curso Code 201 para reemplazar el esquema actual basado en una empresa externa por un </w:t>
      </w:r>
      <w:r>
        <w:rPr>
          <w:b/>
          <w:bCs/>
        </w:rPr>
        <w:t xml:space="preserve">proyecto académico predefinido integrador</w:t>
      </w:r>
      <w:r>
        <w:t xml:space="preserve"> de los Módulos 1 a 4, manteniendo intacta la estructura de 4 sesiones ágiles del módulo.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IA diseña</w:t>
      </w:r>
      <w:r>
        <w:t xml:space="preserve"> el proyecto completo (enunciado, historias, criterios, rúbrica, material de apoyo). El </w:t>
      </w:r>
      <w:r>
        <w:rPr>
          <w:b/>
          <w:bCs/>
        </w:rPr>
        <w:t xml:space="preserve">instructor valida y ejecuta</w:t>
      </w:r>
      <w:r>
        <w:t xml:space="preserve">: elige una temática entre 2 o 3 opciones propuestas, valida el paquete final y conduce las 4 sesiones usando el material entregado.</w:t>
      </w:r>
    </w:p>
    <w:p>
      <w:pPr>
        <w:spacing w:after="120"/>
      </w:pPr>
      <w:r>
        <w:rPr>
          <w:b/>
          <w:bCs/>
        </w:rPr>
        <w:t xml:space="preserve">Próximos pasos: </w:t>
      </w:r>
      <w:r>
        <w:t xml:space="preserve">si el instructor valida este enfoque, la IA generará el menú de opciones de temática. Hasta que el instructor no valide explícitamente, </w:t>
      </w:r>
      <w:r>
        <w:rPr>
          <w:b/>
          <w:bCs/>
        </w:rPr>
        <w:t xml:space="preserve">no se modificará ningún archivo del repositorio.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Documento generado para validación. No es aún una implementación.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2E5A88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Modulo 5 Code 201</dc:title>
  <dc:creator>Enter Tech School</dc:creator>
  <cp:lastModifiedBy>Un-named</cp:lastModifiedBy>
  <cp:revision>1</cp:revision>
  <dcterms:created xsi:type="dcterms:W3CDTF">2026-04-22T00:27:26.427Z</dcterms:created>
  <dcterms:modified xsi:type="dcterms:W3CDTF">2026-04-22T00:27:26.429Z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