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05.03.2024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Н</w:t>
      </w:r>
      <w:r>
        <w:rPr/>
        <w:t>аработки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Изменил способ задания начальной матрицы ковариации вектора состояния. Теперь задание матрицы производится методом make_covariance(…) (с.130 test_kf_eigen3.cpp)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Изменил входные данные.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Добавил новый метод для создания вектора измерений make_data2().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Вынес математическую основу методов фильтра в шаблонные методы.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Добавил проверку матрицы ковариации в конце каждого шага сглаживания.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Вопросы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Сразу же после задания матрицы ковариации вектора состояния нужно ли проверять её на то, что она положительная, симметричная и не вырожденная, или мы должны этого сознательно избегать при 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 xml:space="preserve">её определении? 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Если нужно и матрица не проходит проверку меняем входные параметры? Нормально ли это при известных входных параметрах?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Изменил входные данные в соответствии с теми СКО, что вы прислали. Пока ничего не работает. Если СКО по координатам 200..400, то диспе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сии задал 90000 для матрицы Rpos. По скорости дисперсии 400 для матрицы Rvel. Какими значениями при этом инициализировать шумы процесса для матрицы Q?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В методе make_data2() (data_creator_eigen3.h) пытаюсь реализовать правильное получение массива измерений. По прежнему проблемой является невозможность вычисления корня из некоторых матриц. Прежде с исходными значениями вбивал вручную. Нельзя ли в данном случае обойти вычисление корня при задании ошибок? Пробовал считать вручную(функция sqrt6x6(...)), но результат тот же — некоторые члены матрицы имеют неопределённые значения. В общем не знаю как быть в этой ситуации на данный момент. Знаю, что уже спрашивал, но я так и не понял, что в этой ситуации предпринимать. Вы говорили, что есть некий универсальный алгоритм, не подскажете как он называется?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 xml:space="preserve">При вынесении в шаблоны математики методов фильтра не знаю как быть с транспонированием и инверсией, ведь в разных библиотеках интерфейсы методов разные. 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Есть ли какие-то подходы к универсализации различн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о-интерфейсных методов подобных классов?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 xml:space="preserve">Нужно проверять ковариационную матрице по завершении каждого сглаживания или по результату метода predict, и по результату метода correct — два раза. Если матрица не проходит проверки оставляем предыдущую? 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На каждом из шагов оставляем предыдущую(касается варианта «два раза»)?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В принципе как убедиться, что массив измерений сформирован правильно?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Tahoma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PT Astra Serif" w:hAnsi="PT Astra Serif" w:eastAsia="Tahoma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Tahoma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PT Astra Serif" w:hAnsi="PT Astra Serif"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LibreOffice/7.0.4.2$Linux_X86_64 LibreOffice_project/00$Build-2</Application>
  <AppVersion>15.0000</AppVersion>
  <Pages>2</Pages>
  <Words>316</Words>
  <Characters>1984</Characters>
  <CharactersWithSpaces>2277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2024-03-05T18:04:26Z</dcterms:created>
  <dc:creator/>
  <dc:description/>
  <dc:language>ru-RU</dc:language>
  <cp:lastModifiedBy/>
  <dcterms:modified xsi:type="dcterms:W3CDTF">2024-03-05T22:17:07Z</dcterms:modified>
  <cp:revision>4</cp:revision>
  <dc:subject/>
  <dc:title/>
</cp:coreProperties>
</file>