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42d625a5ae8503ef34651a46e454b97c699f41"/>
    <w:p>
      <w:pPr>
        <w:pStyle w:val="Heading1"/>
      </w:pPr>
      <w:r>
        <w:t xml:space="preserve">JavaScript Interview One-Liners (Complete Guide - Full)</w:t>
      </w:r>
    </w:p>
    <w:bookmarkStart w:id="20" w:name="core-javascript"/>
    <w:p>
      <w:pPr>
        <w:pStyle w:val="Heading2"/>
      </w:pPr>
      <w:r>
        <w:t xml:space="preserve">🔥 Core JavaScript</w:t>
      </w:r>
    </w:p>
    <w:p>
      <w:pPr>
        <w:pStyle w:val="Compact"/>
        <w:numPr>
          <w:ilvl w:val="0"/>
          <w:numId w:val="1001"/>
        </w:numPr>
      </w:pPr>
      <w:r>
        <w:t xml:space="preserve">Object creation → {}, constructor, Object.create, class</w:t>
      </w:r>
    </w:p>
    <w:p>
      <w:pPr>
        <w:pStyle w:val="Compact"/>
        <w:numPr>
          <w:ilvl w:val="0"/>
          <w:numId w:val="1001"/>
        </w:numPr>
      </w:pPr>
      <w:r>
        <w:t xml:space="preserve">Prototype chain → inheritance lookup (</w:t>
      </w:r>
      <w:r>
        <w:rPr>
          <w:b/>
          <w:bCs/>
        </w:rPr>
        <w:t xml:space="preserve">proto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call/apply/bind → control this (immediate vs bind)</w:t>
      </w:r>
    </w:p>
    <w:p>
      <w:pPr>
        <w:pStyle w:val="Compact"/>
        <w:numPr>
          <w:ilvl w:val="0"/>
          <w:numId w:val="1001"/>
        </w:numPr>
      </w:pPr>
      <w:r>
        <w:t xml:space="preserve">JSON → parse/stringify data</w:t>
      </w:r>
    </w:p>
    <w:p>
      <w:pPr>
        <w:pStyle w:val="Compact"/>
        <w:numPr>
          <w:ilvl w:val="0"/>
          <w:numId w:val="1001"/>
        </w:numPr>
      </w:pPr>
      <w:r>
        <w:t xml:space="preserve">slice → non-mutating copy</w:t>
      </w:r>
    </w:p>
    <w:p>
      <w:pPr>
        <w:pStyle w:val="Compact"/>
        <w:numPr>
          <w:ilvl w:val="0"/>
          <w:numId w:val="1001"/>
        </w:numPr>
      </w:pPr>
      <w:r>
        <w:t xml:space="preserve">splice → mutates array</w:t>
      </w:r>
    </w:p>
    <w:p>
      <w:pPr>
        <w:pStyle w:val="Compact"/>
        <w:numPr>
          <w:ilvl w:val="0"/>
          <w:numId w:val="1001"/>
        </w:numPr>
      </w:pPr>
      <w:r>
        <w:t xml:space="preserve">== vs === → coercion vs strict</w:t>
      </w:r>
    </w:p>
    <w:p>
      <w:pPr>
        <w:pStyle w:val="Compact"/>
        <w:numPr>
          <w:ilvl w:val="0"/>
          <w:numId w:val="1001"/>
        </w:numPr>
      </w:pPr>
      <w:r>
        <w:t xml:space="preserve">Arrow fn → lexical this</w:t>
      </w:r>
    </w:p>
    <w:p>
      <w:pPr>
        <w:pStyle w:val="Compact"/>
        <w:numPr>
          <w:ilvl w:val="0"/>
          <w:numId w:val="1001"/>
        </w:numPr>
      </w:pPr>
      <w:r>
        <w:t xml:space="preserve">First-class fn → functions as values</w:t>
      </w:r>
    </w:p>
    <w:p>
      <w:pPr>
        <w:pStyle w:val="Compact"/>
        <w:numPr>
          <w:ilvl w:val="0"/>
          <w:numId w:val="1001"/>
        </w:numPr>
      </w:pPr>
      <w:r>
        <w:t xml:space="preserve">HOF → fn takes/returns fn</w:t>
      </w:r>
    </w:p>
    <w:p>
      <w:pPr>
        <w:pStyle w:val="Compact"/>
        <w:numPr>
          <w:ilvl w:val="0"/>
          <w:numId w:val="1001"/>
        </w:numPr>
      </w:pPr>
      <w:r>
        <w:t xml:space="preserve">Currying → fn(a)(b)</w:t>
      </w:r>
    </w:p>
    <w:p>
      <w:pPr>
        <w:pStyle w:val="Compact"/>
        <w:numPr>
          <w:ilvl w:val="0"/>
          <w:numId w:val="1001"/>
        </w:numPr>
      </w:pPr>
      <w:r>
        <w:t xml:space="preserve">Pure fn → no side effects</w:t>
      </w:r>
    </w:p>
    <w:p>
      <w:pPr>
        <w:pStyle w:val="Compact"/>
        <w:numPr>
          <w:ilvl w:val="0"/>
          <w:numId w:val="1001"/>
        </w:numPr>
      </w:pPr>
      <w:r>
        <w:t xml:space="preserve">let vs var → block vs function scope</w:t>
      </w:r>
    </w:p>
    <w:p>
      <w:pPr>
        <w:pStyle w:val="Compact"/>
        <w:numPr>
          <w:ilvl w:val="0"/>
          <w:numId w:val="1001"/>
        </w:numPr>
      </w:pPr>
      <w:r>
        <w:t xml:space="preserve">TDZ → access before init error</w:t>
      </w:r>
    </w:p>
    <w:p>
      <w:pPr>
        <w:pStyle w:val="Compact"/>
        <w:numPr>
          <w:ilvl w:val="0"/>
          <w:numId w:val="1001"/>
        </w:numPr>
      </w:pPr>
      <w:r>
        <w:t xml:space="preserve">Hoisting → declarations lifted</w:t>
      </w:r>
    </w:p>
    <w:p>
      <w:pPr>
        <w:pStyle w:val="Compact"/>
        <w:numPr>
          <w:ilvl w:val="0"/>
          <w:numId w:val="1001"/>
        </w:numPr>
      </w:pPr>
      <w:r>
        <w:t xml:space="preserve">Closure → outer scope memory</w:t>
      </w:r>
    </w:p>
    <w:bookmarkEnd w:id="20"/>
    <w:bookmarkStart w:id="21" w:name="async-event-loop"/>
    <w:p>
      <w:pPr>
        <w:pStyle w:val="Heading2"/>
      </w:pPr>
      <w:r>
        <w:t xml:space="preserve">⚡ Async / Event Loop</w:t>
      </w:r>
    </w:p>
    <w:p>
      <w:pPr>
        <w:pStyle w:val="Compact"/>
        <w:numPr>
          <w:ilvl w:val="0"/>
          <w:numId w:val="1002"/>
        </w:numPr>
      </w:pPr>
      <w:r>
        <w:t xml:space="preserve">Promise → async container</w:t>
      </w:r>
    </w:p>
    <w:p>
      <w:pPr>
        <w:pStyle w:val="Compact"/>
        <w:numPr>
          <w:ilvl w:val="0"/>
          <w:numId w:val="1002"/>
        </w:numPr>
      </w:pPr>
      <w:r>
        <w:t xml:space="preserve">States → pending/fulfilled/rejected</w:t>
      </w:r>
    </w:p>
    <w:p>
      <w:pPr>
        <w:pStyle w:val="Compact"/>
        <w:numPr>
          <w:ilvl w:val="0"/>
          <w:numId w:val="1002"/>
        </w:numPr>
      </w:pPr>
      <w:r>
        <w:t xml:space="preserve">Callback → fn passed later</w:t>
      </w:r>
    </w:p>
    <w:p>
      <w:pPr>
        <w:pStyle w:val="Compact"/>
        <w:numPr>
          <w:ilvl w:val="0"/>
          <w:numId w:val="1002"/>
        </w:numPr>
      </w:pPr>
      <w:r>
        <w:t xml:space="preserve">Callback hell → nested async</w:t>
      </w:r>
    </w:p>
    <w:p>
      <w:pPr>
        <w:pStyle w:val="Compact"/>
        <w:numPr>
          <w:ilvl w:val="0"/>
          <w:numId w:val="1002"/>
        </w:numPr>
      </w:pPr>
      <w:r>
        <w:t xml:space="preserve">Promise chaining → sequential async</w:t>
      </w:r>
    </w:p>
    <w:p>
      <w:pPr>
        <w:pStyle w:val="Compact"/>
        <w:numPr>
          <w:ilvl w:val="0"/>
          <w:numId w:val="1002"/>
        </w:numPr>
      </w:pPr>
      <w:r>
        <w:t xml:space="preserve">Promise.all → parallel (fail fast)</w:t>
      </w:r>
    </w:p>
    <w:p>
      <w:pPr>
        <w:pStyle w:val="Compact"/>
        <w:numPr>
          <w:ilvl w:val="0"/>
          <w:numId w:val="1002"/>
        </w:numPr>
      </w:pPr>
      <w:r>
        <w:t xml:space="preserve">Promise.race → first wins</w:t>
      </w:r>
    </w:p>
    <w:p>
      <w:pPr>
        <w:pStyle w:val="Compact"/>
        <w:numPr>
          <w:ilvl w:val="0"/>
          <w:numId w:val="1002"/>
        </w:numPr>
      </w:pPr>
      <w:r>
        <w:t xml:space="preserve">Async/await → sync-like async</w:t>
      </w:r>
    </w:p>
    <w:p>
      <w:pPr>
        <w:pStyle w:val="Compact"/>
        <w:numPr>
          <w:ilvl w:val="0"/>
          <w:numId w:val="1002"/>
        </w:numPr>
      </w:pPr>
      <w:r>
        <w:t xml:space="preserve">Event loop → async orchestrator</w:t>
      </w:r>
    </w:p>
    <w:p>
      <w:pPr>
        <w:pStyle w:val="Compact"/>
        <w:numPr>
          <w:ilvl w:val="0"/>
          <w:numId w:val="1002"/>
        </w:numPr>
      </w:pPr>
      <w:r>
        <w:t xml:space="preserve">Call stack → execution stack</w:t>
      </w:r>
    </w:p>
    <w:p>
      <w:pPr>
        <w:pStyle w:val="Compact"/>
        <w:numPr>
          <w:ilvl w:val="0"/>
          <w:numId w:val="1002"/>
        </w:numPr>
      </w:pPr>
      <w:r>
        <w:t xml:space="preserve">Microtask → Promise queue</w:t>
      </w:r>
    </w:p>
    <w:p>
      <w:pPr>
        <w:pStyle w:val="Compact"/>
        <w:numPr>
          <w:ilvl w:val="0"/>
          <w:numId w:val="1002"/>
        </w:numPr>
      </w:pPr>
      <w:r>
        <w:t xml:space="preserve">Macrotask → setTimeout/events</w:t>
      </w:r>
    </w:p>
    <w:bookmarkEnd w:id="21"/>
    <w:bookmarkStart w:id="22" w:name="functions"/>
    <w:p>
      <w:pPr>
        <w:pStyle w:val="Heading2"/>
      </w:pPr>
      <w:r>
        <w:t xml:space="preserve">⚡ Functions</w:t>
      </w:r>
    </w:p>
    <w:p>
      <w:pPr>
        <w:pStyle w:val="Compact"/>
        <w:numPr>
          <w:ilvl w:val="0"/>
          <w:numId w:val="1003"/>
        </w:numPr>
      </w:pPr>
      <w:r>
        <w:t xml:space="preserve">Unary fn → one arg</w:t>
      </w:r>
    </w:p>
    <w:p>
      <w:pPr>
        <w:pStyle w:val="Compact"/>
        <w:numPr>
          <w:ilvl w:val="0"/>
          <w:numId w:val="1003"/>
        </w:numPr>
      </w:pPr>
      <w:r>
        <w:t xml:space="preserve">Memoization → cache results</w:t>
      </w:r>
    </w:p>
    <w:p>
      <w:pPr>
        <w:pStyle w:val="Compact"/>
        <w:numPr>
          <w:ilvl w:val="0"/>
          <w:numId w:val="1003"/>
        </w:numPr>
      </w:pPr>
      <w:r>
        <w:t xml:space="preserve">IIFE → self-executing fn</w:t>
      </w:r>
    </w:p>
    <w:p>
      <w:pPr>
        <w:pStyle w:val="Compact"/>
        <w:numPr>
          <w:ilvl w:val="0"/>
          <w:numId w:val="1003"/>
        </w:numPr>
      </w:pPr>
      <w:r>
        <w:t xml:space="preserve">Arguments → array-like params</w:t>
      </w:r>
    </w:p>
    <w:p>
      <w:pPr>
        <w:pStyle w:val="Compact"/>
        <w:numPr>
          <w:ilvl w:val="0"/>
          <w:numId w:val="1003"/>
        </w:numPr>
      </w:pPr>
      <w:r>
        <w:t xml:space="preserve">Rest → …args</w:t>
      </w:r>
    </w:p>
    <w:p>
      <w:pPr>
        <w:pStyle w:val="Compact"/>
        <w:numPr>
          <w:ilvl w:val="0"/>
          <w:numId w:val="1003"/>
        </w:numPr>
      </w:pPr>
      <w:r>
        <w:t xml:space="preserve">Spread → expand values</w:t>
      </w:r>
    </w:p>
    <w:p>
      <w:pPr>
        <w:pStyle w:val="Compact"/>
        <w:numPr>
          <w:ilvl w:val="0"/>
          <w:numId w:val="1003"/>
        </w:numPr>
      </w:pPr>
      <w:r>
        <w:t xml:space="preserve">this → execution context</w:t>
      </w:r>
    </w:p>
    <w:bookmarkEnd w:id="22"/>
    <w:bookmarkStart w:id="23" w:name="storage-browser"/>
    <w:p>
      <w:pPr>
        <w:pStyle w:val="Heading2"/>
      </w:pPr>
      <w:r>
        <w:t xml:space="preserve">⚡ Storage / Browser</w:t>
      </w:r>
    </w:p>
    <w:p>
      <w:pPr>
        <w:pStyle w:val="Compact"/>
        <w:numPr>
          <w:ilvl w:val="0"/>
          <w:numId w:val="1004"/>
        </w:numPr>
      </w:pPr>
      <w:r>
        <w:t xml:space="preserve">Cookie → server-shared storage</w:t>
      </w:r>
    </w:p>
    <w:p>
      <w:pPr>
        <w:pStyle w:val="Compact"/>
        <w:numPr>
          <w:ilvl w:val="0"/>
          <w:numId w:val="1004"/>
        </w:numPr>
      </w:pPr>
      <w:r>
        <w:t xml:space="preserve">localStorage → persistent</w:t>
      </w:r>
    </w:p>
    <w:p>
      <w:pPr>
        <w:pStyle w:val="Compact"/>
        <w:numPr>
          <w:ilvl w:val="0"/>
          <w:numId w:val="1004"/>
        </w:numPr>
      </w:pPr>
      <w:r>
        <w:t xml:space="preserve">sessionStorage → session only</w:t>
      </w:r>
    </w:p>
    <w:p>
      <w:pPr>
        <w:pStyle w:val="Compact"/>
        <w:numPr>
          <w:ilvl w:val="0"/>
          <w:numId w:val="1004"/>
        </w:numPr>
      </w:pPr>
      <w:r>
        <w:t xml:space="preserve">IndexedDB → browser DB</w:t>
      </w:r>
    </w:p>
    <w:p>
      <w:pPr>
        <w:pStyle w:val="Compact"/>
        <w:numPr>
          <w:ilvl w:val="0"/>
          <w:numId w:val="1004"/>
        </w:numPr>
      </w:pPr>
      <w:r>
        <w:t xml:space="preserve">Service worker → background script</w:t>
      </w:r>
    </w:p>
    <w:bookmarkEnd w:id="23"/>
    <w:bookmarkStart w:id="24" w:name="dom-events"/>
    <w:p>
      <w:pPr>
        <w:pStyle w:val="Heading2"/>
      </w:pPr>
      <w:r>
        <w:t xml:space="preserve">⚡ DOM / Events</w:t>
      </w:r>
    </w:p>
    <w:p>
      <w:pPr>
        <w:pStyle w:val="Compact"/>
        <w:numPr>
          <w:ilvl w:val="0"/>
          <w:numId w:val="1005"/>
        </w:numPr>
      </w:pPr>
      <w:r>
        <w:t xml:space="preserve">Bubbling → child → parent</w:t>
      </w:r>
    </w:p>
    <w:p>
      <w:pPr>
        <w:pStyle w:val="Compact"/>
        <w:numPr>
          <w:ilvl w:val="0"/>
          <w:numId w:val="1005"/>
        </w:numPr>
      </w:pPr>
      <w:r>
        <w:t xml:space="preserve">Capturing → parent → child</w:t>
      </w:r>
    </w:p>
    <w:p>
      <w:pPr>
        <w:pStyle w:val="Compact"/>
        <w:numPr>
          <w:ilvl w:val="0"/>
          <w:numId w:val="1005"/>
        </w:numPr>
      </w:pPr>
      <w:r>
        <w:t xml:space="preserve">Delegation → parent handles events</w:t>
      </w:r>
    </w:p>
    <w:p>
      <w:pPr>
        <w:pStyle w:val="Compact"/>
        <w:numPr>
          <w:ilvl w:val="0"/>
          <w:numId w:val="1005"/>
        </w:numPr>
      </w:pPr>
      <w:r>
        <w:t xml:space="preserve">preventDefault → stop default</w:t>
      </w:r>
    </w:p>
    <w:p>
      <w:pPr>
        <w:pStyle w:val="Compact"/>
        <w:numPr>
          <w:ilvl w:val="0"/>
          <w:numId w:val="1005"/>
        </w:numPr>
      </w:pPr>
      <w:r>
        <w:t xml:space="preserve">stopPropagation → stop flow</w:t>
      </w:r>
    </w:p>
    <w:bookmarkEnd w:id="24"/>
    <w:bookmarkStart w:id="25" w:name="arrays-objects"/>
    <w:p>
      <w:pPr>
        <w:pStyle w:val="Heading2"/>
      </w:pPr>
      <w:r>
        <w:t xml:space="preserve">⚡ Arrays &amp; Objects</w:t>
      </w:r>
    </w:p>
    <w:p>
      <w:pPr>
        <w:pStyle w:val="Compact"/>
        <w:numPr>
          <w:ilvl w:val="0"/>
          <w:numId w:val="1006"/>
        </w:numPr>
      </w:pPr>
      <w:r>
        <w:t xml:space="preserve">map → transform</w:t>
      </w:r>
    </w:p>
    <w:p>
      <w:pPr>
        <w:pStyle w:val="Compact"/>
        <w:numPr>
          <w:ilvl w:val="0"/>
          <w:numId w:val="1006"/>
        </w:numPr>
      </w:pPr>
      <w:r>
        <w:t xml:space="preserve">filter → condition</w:t>
      </w:r>
    </w:p>
    <w:p>
      <w:pPr>
        <w:pStyle w:val="Compact"/>
        <w:numPr>
          <w:ilvl w:val="0"/>
          <w:numId w:val="1006"/>
        </w:numPr>
      </w:pPr>
      <w:r>
        <w:t xml:space="preserve">reduce → aggregate</w:t>
      </w:r>
    </w:p>
    <w:p>
      <w:pPr>
        <w:pStyle w:val="Compact"/>
        <w:numPr>
          <w:ilvl w:val="0"/>
          <w:numId w:val="1006"/>
        </w:numPr>
      </w:pPr>
      <w:r>
        <w:t xml:space="preserve">Shallow copy → reference copy</w:t>
      </w:r>
    </w:p>
    <w:p>
      <w:pPr>
        <w:pStyle w:val="Compact"/>
        <w:numPr>
          <w:ilvl w:val="0"/>
          <w:numId w:val="1006"/>
        </w:numPr>
      </w:pPr>
      <w:r>
        <w:t xml:space="preserve">Deep copy → full clone</w:t>
      </w:r>
    </w:p>
    <w:p>
      <w:pPr>
        <w:pStyle w:val="Compact"/>
        <w:numPr>
          <w:ilvl w:val="0"/>
          <w:numId w:val="1006"/>
        </w:numPr>
      </w:pPr>
      <w:r>
        <w:t xml:space="preserve">Destructuring → unpack values</w:t>
      </w:r>
    </w:p>
    <w:p>
      <w:pPr>
        <w:pStyle w:val="Compact"/>
        <w:numPr>
          <w:ilvl w:val="0"/>
          <w:numId w:val="1006"/>
        </w:numPr>
      </w:pPr>
      <w:r>
        <w:t xml:space="preserve">Object.assign → copy props</w:t>
      </w:r>
    </w:p>
    <w:p>
      <w:pPr>
        <w:pStyle w:val="Compact"/>
        <w:numPr>
          <w:ilvl w:val="0"/>
          <w:numId w:val="1006"/>
        </w:numPr>
      </w:pPr>
      <w:r>
        <w:t xml:space="preserve">Object.freeze → immutable</w:t>
      </w:r>
    </w:p>
    <w:bookmarkEnd w:id="25"/>
    <w:bookmarkStart w:id="26" w:name="modern-js-es6"/>
    <w:p>
      <w:pPr>
        <w:pStyle w:val="Heading2"/>
      </w:pPr>
      <w:r>
        <w:t xml:space="preserve">⚡ Modern JS (ES6+)</w:t>
      </w:r>
    </w:p>
    <w:p>
      <w:pPr>
        <w:pStyle w:val="Compact"/>
        <w:numPr>
          <w:ilvl w:val="0"/>
          <w:numId w:val="1007"/>
        </w:numPr>
      </w:pPr>
      <w:r>
        <w:t xml:space="preserve">Classes → syntactic sugar</w:t>
      </w:r>
    </w:p>
    <w:p>
      <w:pPr>
        <w:pStyle w:val="Compact"/>
        <w:numPr>
          <w:ilvl w:val="0"/>
          <w:numId w:val="1007"/>
        </w:numPr>
      </w:pPr>
      <w:r>
        <w:t xml:space="preserve">Modules → code split</w:t>
      </w:r>
    </w:p>
    <w:p>
      <w:pPr>
        <w:pStyle w:val="Compact"/>
        <w:numPr>
          <w:ilvl w:val="0"/>
          <w:numId w:val="1007"/>
        </w:numPr>
      </w:pPr>
      <w:r>
        <w:t xml:space="preserve">Template literals → backticks</w:t>
      </w:r>
    </w:p>
    <w:p>
      <w:pPr>
        <w:pStyle w:val="Compact"/>
        <w:numPr>
          <w:ilvl w:val="0"/>
          <w:numId w:val="1007"/>
        </w:numPr>
      </w:pPr>
      <w:r>
        <w:t xml:space="preserve">Default params → fallback values</w:t>
      </w:r>
    </w:p>
    <w:p>
      <w:pPr>
        <w:pStyle w:val="Compact"/>
        <w:numPr>
          <w:ilvl w:val="0"/>
          <w:numId w:val="1007"/>
        </w:numPr>
      </w:pPr>
      <w:r>
        <w:t xml:space="preserve">Optional chaining → ?. safe access</w:t>
      </w:r>
    </w:p>
    <w:p>
      <w:pPr>
        <w:pStyle w:val="Compact"/>
        <w:numPr>
          <w:ilvl w:val="0"/>
          <w:numId w:val="1007"/>
        </w:numPr>
      </w:pPr>
      <w:r>
        <w:t xml:space="preserve">Nullish coalescing → ?? fallback</w:t>
      </w:r>
    </w:p>
    <w:bookmarkEnd w:id="26"/>
    <w:bookmarkStart w:id="27" w:name="advanced-concepts"/>
    <w:p>
      <w:pPr>
        <w:pStyle w:val="Heading2"/>
      </w:pPr>
      <w:r>
        <w:t xml:space="preserve">⚡ Advanced Concepts</w:t>
      </w:r>
    </w:p>
    <w:p>
      <w:pPr>
        <w:pStyle w:val="Compact"/>
        <w:numPr>
          <w:ilvl w:val="0"/>
          <w:numId w:val="1008"/>
        </w:numPr>
      </w:pPr>
      <w:r>
        <w:t xml:space="preserve">Debounce → delay execution</w:t>
      </w:r>
    </w:p>
    <w:p>
      <w:pPr>
        <w:pStyle w:val="Compact"/>
        <w:numPr>
          <w:ilvl w:val="0"/>
          <w:numId w:val="1008"/>
        </w:numPr>
      </w:pPr>
      <w:r>
        <w:t xml:space="preserve">Throttle → limit frequency</w:t>
      </w:r>
    </w:p>
    <w:p>
      <w:pPr>
        <w:pStyle w:val="Compact"/>
        <w:numPr>
          <w:ilvl w:val="0"/>
          <w:numId w:val="1008"/>
        </w:numPr>
      </w:pPr>
      <w:r>
        <w:t xml:space="preserve">Polyfill → add feature</w:t>
      </w:r>
    </w:p>
    <w:p>
      <w:pPr>
        <w:pStyle w:val="Compact"/>
        <w:numPr>
          <w:ilvl w:val="0"/>
          <w:numId w:val="1008"/>
        </w:numPr>
      </w:pPr>
      <w:r>
        <w:t xml:space="preserve">Shim → normalize behavior</w:t>
      </w:r>
    </w:p>
    <w:p>
      <w:pPr>
        <w:pStyle w:val="Compact"/>
        <w:numPr>
          <w:ilvl w:val="0"/>
          <w:numId w:val="1008"/>
        </w:numPr>
      </w:pPr>
      <w:r>
        <w:t xml:space="preserve">Proxy → intercept operations</w:t>
      </w:r>
    </w:p>
    <w:p>
      <w:pPr>
        <w:pStyle w:val="Compact"/>
        <w:numPr>
          <w:ilvl w:val="0"/>
          <w:numId w:val="1008"/>
        </w:numPr>
      </w:pPr>
      <w:r>
        <w:t xml:space="preserve">WeakMap/Set → weak refs</w:t>
      </w:r>
    </w:p>
    <w:p>
      <w:pPr>
        <w:pStyle w:val="Compact"/>
        <w:numPr>
          <w:ilvl w:val="0"/>
          <w:numId w:val="1008"/>
        </w:numPr>
      </w:pPr>
      <w:r>
        <w:t xml:space="preserve">queueMicrotask → microtask scheduler</w:t>
      </w:r>
    </w:p>
    <w:bookmarkEnd w:id="27"/>
    <w:bookmarkStart w:id="28" w:name="node.js"/>
    <w:p>
      <w:pPr>
        <w:pStyle w:val="Heading2"/>
      </w:pPr>
      <w:r>
        <w:t xml:space="preserve">⚡ Node.js</w:t>
      </w:r>
    </w:p>
    <w:p>
      <w:pPr>
        <w:pStyle w:val="Compact"/>
        <w:numPr>
          <w:ilvl w:val="0"/>
          <w:numId w:val="1009"/>
        </w:numPr>
      </w:pPr>
      <w:r>
        <w:t xml:space="preserve">Node.js → JS runtime</w:t>
      </w:r>
    </w:p>
    <w:p>
      <w:pPr>
        <w:pStyle w:val="Compact"/>
        <w:numPr>
          <w:ilvl w:val="0"/>
          <w:numId w:val="1009"/>
        </w:numPr>
      </w:pPr>
      <w:r>
        <w:t xml:space="preserve">Single-threaded → event loop model</w:t>
      </w:r>
    </w:p>
    <w:p>
      <w:pPr>
        <w:pStyle w:val="Compact"/>
        <w:numPr>
          <w:ilvl w:val="0"/>
          <w:numId w:val="1009"/>
        </w:numPr>
      </w:pPr>
      <w:r>
        <w:t xml:space="preserve">process.nextTick → highest priority</w:t>
      </w:r>
    </w:p>
    <w:p>
      <w:pPr>
        <w:pStyle w:val="Compact"/>
        <w:numPr>
          <w:ilvl w:val="0"/>
          <w:numId w:val="1009"/>
        </w:numPr>
      </w:pPr>
      <w:r>
        <w:t xml:space="preserve">setImmediate → after I/O</w:t>
      </w:r>
    </w:p>
    <w:bookmarkEnd w:id="28"/>
    <w:bookmarkStart w:id="29" w:name="event-loop-deep"/>
    <w:p>
      <w:pPr>
        <w:pStyle w:val="Heading2"/>
      </w:pPr>
      <w:r>
        <w:t xml:space="preserve">⚡ Event Loop Deep</w:t>
      </w:r>
    </w:p>
    <w:p>
      <w:pPr>
        <w:pStyle w:val="Compact"/>
        <w:numPr>
          <w:ilvl w:val="0"/>
          <w:numId w:val="1010"/>
        </w:numPr>
      </w:pPr>
      <w:r>
        <w:t xml:space="preserve">Microtask &gt; Macrotask priority</w:t>
      </w:r>
    </w:p>
    <w:p>
      <w:pPr>
        <w:pStyle w:val="Compact"/>
        <w:numPr>
          <w:ilvl w:val="0"/>
          <w:numId w:val="1010"/>
        </w:numPr>
      </w:pPr>
      <w:r>
        <w:t xml:space="preserve">nextTick &gt; Promise &gt; setTimeout</w:t>
      </w:r>
    </w:p>
    <w:p>
      <w:pPr>
        <w:pStyle w:val="Compact"/>
        <w:numPr>
          <w:ilvl w:val="0"/>
          <w:numId w:val="1010"/>
        </w:numPr>
      </w:pPr>
      <w:r>
        <w:t xml:space="preserve">Timer throttling → min delay enforced</w:t>
      </w:r>
    </w:p>
    <w:bookmarkEnd w:id="29"/>
    <w:bookmarkStart w:id="30" w:name="type-operators"/>
    <w:p>
      <w:pPr>
        <w:pStyle w:val="Heading2"/>
      </w:pPr>
      <w:r>
        <w:t xml:space="preserve">⚡ Type &amp; Operators</w:t>
      </w:r>
    </w:p>
    <w:p>
      <w:pPr>
        <w:pStyle w:val="Compact"/>
        <w:numPr>
          <w:ilvl w:val="0"/>
          <w:numId w:val="1011"/>
        </w:numPr>
      </w:pPr>
      <w:r>
        <w:t xml:space="preserve">typeof → type check</w:t>
      </w:r>
    </w:p>
    <w:p>
      <w:pPr>
        <w:pStyle w:val="Compact"/>
        <w:numPr>
          <w:ilvl w:val="0"/>
          <w:numId w:val="1011"/>
        </w:numPr>
      </w:pPr>
      <w:r>
        <w:t xml:space="preserve">delete → remove prop</w:t>
      </w:r>
    </w:p>
    <w:p>
      <w:pPr>
        <w:pStyle w:val="Compact"/>
        <w:numPr>
          <w:ilvl w:val="0"/>
          <w:numId w:val="1011"/>
        </w:numPr>
      </w:pPr>
      <w:r>
        <w:t xml:space="preserve">NaN → invalid number</w:t>
      </w:r>
    </w:p>
    <w:p>
      <w:pPr>
        <w:pStyle w:val="Compact"/>
        <w:numPr>
          <w:ilvl w:val="0"/>
          <w:numId w:val="1011"/>
        </w:numPr>
      </w:pPr>
      <w:r>
        <w:t xml:space="preserve">isNaN → loose check</w:t>
      </w:r>
    </w:p>
    <w:p>
      <w:pPr>
        <w:pStyle w:val="Compact"/>
        <w:numPr>
          <w:ilvl w:val="0"/>
          <w:numId w:val="1011"/>
        </w:numPr>
      </w:pPr>
      <w:r>
        <w:t xml:space="preserve">Number.isNaN → strict</w:t>
      </w:r>
    </w:p>
    <w:bookmarkEnd w:id="30"/>
    <w:bookmarkStart w:id="31" w:name="misc-important"/>
    <w:p>
      <w:pPr>
        <w:pStyle w:val="Heading2"/>
      </w:pPr>
      <w:r>
        <w:t xml:space="preserve">⚡ Misc Important</w:t>
      </w:r>
    </w:p>
    <w:p>
      <w:pPr>
        <w:pStyle w:val="Compact"/>
        <w:numPr>
          <w:ilvl w:val="0"/>
          <w:numId w:val="1012"/>
        </w:numPr>
      </w:pPr>
      <w:r>
        <w:t xml:space="preserve">Strict mode → safer JS</w:t>
      </w:r>
    </w:p>
    <w:p>
      <w:pPr>
        <w:pStyle w:val="Compact"/>
        <w:numPr>
          <w:ilvl w:val="0"/>
          <w:numId w:val="1012"/>
        </w:numPr>
      </w:pPr>
      <w:r>
        <w:t xml:space="preserve">eval → avoid usage</w:t>
      </w:r>
    </w:p>
    <w:p>
      <w:pPr>
        <w:pStyle w:val="Compact"/>
        <w:numPr>
          <w:ilvl w:val="0"/>
          <w:numId w:val="1012"/>
        </w:numPr>
      </w:pPr>
      <w:r>
        <w:t xml:space="preserve">window vs document → global vs DOM</w:t>
      </w:r>
    </w:p>
    <w:p>
      <w:pPr>
        <w:pStyle w:val="Compact"/>
        <w:numPr>
          <w:ilvl w:val="0"/>
          <w:numId w:val="1012"/>
        </w:numPr>
      </w:pPr>
      <w:r>
        <w:t xml:space="preserve">same-origin → security rule</w:t>
      </w:r>
    </w:p>
    <w:bookmarkEnd w:id="31"/>
    <w:bookmarkStart w:id="32" w:name="top-50-interview-questions-must-revise"/>
    <w:p>
      <w:pPr>
        <w:pStyle w:val="Heading2"/>
      </w:pPr>
      <w:r>
        <w:t xml:space="preserve">🔥 Top 50 Interview Questions (Must Revise)</w:t>
      </w:r>
    </w:p>
    <w:p>
      <w:pPr>
        <w:pStyle w:val="Compact"/>
        <w:numPr>
          <w:ilvl w:val="0"/>
          <w:numId w:val="1013"/>
        </w:numPr>
      </w:pPr>
      <w:r>
        <w:t xml:space="preserve">Closure → outer scope memory</w:t>
      </w:r>
    </w:p>
    <w:p>
      <w:pPr>
        <w:pStyle w:val="Compact"/>
        <w:numPr>
          <w:ilvl w:val="0"/>
          <w:numId w:val="1013"/>
        </w:numPr>
      </w:pPr>
      <w:r>
        <w:t xml:space="preserve">Hoisting → declarations lifted</w:t>
      </w:r>
    </w:p>
    <w:p>
      <w:pPr>
        <w:pStyle w:val="Compact"/>
        <w:numPr>
          <w:ilvl w:val="0"/>
          <w:numId w:val="1013"/>
        </w:numPr>
      </w:pPr>
      <w:r>
        <w:t xml:space="preserve">Event loop → async execution model</w:t>
      </w:r>
    </w:p>
    <w:p>
      <w:pPr>
        <w:pStyle w:val="Compact"/>
        <w:numPr>
          <w:ilvl w:val="0"/>
          <w:numId w:val="1013"/>
        </w:numPr>
      </w:pPr>
      <w:r>
        <w:t xml:space="preserve">Promise → async handling</w:t>
      </w:r>
    </w:p>
    <w:p>
      <w:pPr>
        <w:pStyle w:val="Compact"/>
        <w:numPr>
          <w:ilvl w:val="0"/>
          <w:numId w:val="1013"/>
        </w:numPr>
      </w:pPr>
      <w:r>
        <w:t xml:space="preserve">Async/await → cleaner promises</w:t>
      </w:r>
    </w:p>
    <w:p>
      <w:pPr>
        <w:pStyle w:val="Compact"/>
        <w:numPr>
          <w:ilvl w:val="0"/>
          <w:numId w:val="1013"/>
        </w:numPr>
      </w:pPr>
      <w:r>
        <w:t xml:space="preserve">this → execution context</w:t>
      </w:r>
    </w:p>
    <w:p>
      <w:pPr>
        <w:pStyle w:val="Compact"/>
        <w:numPr>
          <w:ilvl w:val="0"/>
          <w:numId w:val="1013"/>
        </w:numPr>
      </w:pPr>
      <w:r>
        <w:t xml:space="preserve">call/apply/bind → context control</w:t>
      </w:r>
    </w:p>
    <w:p>
      <w:pPr>
        <w:pStyle w:val="Compact"/>
        <w:numPr>
          <w:ilvl w:val="0"/>
          <w:numId w:val="1013"/>
        </w:numPr>
      </w:pPr>
      <w:r>
        <w:t xml:space="preserve">Prototype → inheritance</w:t>
      </w:r>
    </w:p>
    <w:p>
      <w:pPr>
        <w:pStyle w:val="Compact"/>
        <w:numPr>
          <w:ilvl w:val="0"/>
          <w:numId w:val="1013"/>
        </w:numPr>
      </w:pPr>
      <w:r>
        <w:t xml:space="preserve">Debounce → delay calls</w:t>
      </w:r>
    </w:p>
    <w:p>
      <w:pPr>
        <w:pStyle w:val="Compact"/>
        <w:numPr>
          <w:ilvl w:val="0"/>
          <w:numId w:val="1013"/>
        </w:numPr>
      </w:pPr>
      <w:r>
        <w:t xml:space="preserve">Throttle → limit calls</w:t>
      </w:r>
    </w:p>
    <w:p>
      <w:pPr>
        <w:pStyle w:val="Compact"/>
        <w:numPr>
          <w:ilvl w:val="0"/>
          <w:numId w:val="1013"/>
        </w:numPr>
      </w:pPr>
      <w:r>
        <w:t xml:space="preserve">Currying → partial fn</w:t>
      </w:r>
    </w:p>
    <w:p>
      <w:pPr>
        <w:pStyle w:val="Compact"/>
        <w:numPr>
          <w:ilvl w:val="0"/>
          <w:numId w:val="1013"/>
        </w:numPr>
      </w:pPr>
      <w:r>
        <w:t xml:space="preserve">Pure fn → no side effects</w:t>
      </w:r>
    </w:p>
    <w:p>
      <w:pPr>
        <w:pStyle w:val="Compact"/>
        <w:numPr>
          <w:ilvl w:val="0"/>
          <w:numId w:val="1013"/>
        </w:numPr>
      </w:pPr>
      <w:r>
        <w:t xml:space="preserve">Shallow vs deep copy → reference vs clone</w:t>
      </w:r>
    </w:p>
    <w:p>
      <w:pPr>
        <w:pStyle w:val="Compact"/>
        <w:numPr>
          <w:ilvl w:val="0"/>
          <w:numId w:val="1013"/>
        </w:numPr>
      </w:pPr>
      <w:r>
        <w:t xml:space="preserve">== vs === → coercion vs strict</w:t>
      </w:r>
    </w:p>
    <w:p>
      <w:pPr>
        <w:pStyle w:val="Compact"/>
        <w:numPr>
          <w:ilvl w:val="0"/>
          <w:numId w:val="1013"/>
        </w:numPr>
      </w:pPr>
      <w:r>
        <w:t xml:space="preserve">TDZ → temporal dead zone</w:t>
      </w:r>
    </w:p>
    <w:p>
      <w:pPr>
        <w:pStyle w:val="Compact"/>
        <w:numPr>
          <w:ilvl w:val="0"/>
          <w:numId w:val="1013"/>
        </w:numPr>
      </w:pPr>
      <w:r>
        <w:t xml:space="preserve">let vs var → scope difference</w:t>
      </w:r>
    </w:p>
    <w:p>
      <w:pPr>
        <w:pStyle w:val="Compact"/>
        <w:numPr>
          <w:ilvl w:val="0"/>
          <w:numId w:val="1013"/>
        </w:numPr>
      </w:pPr>
      <w:r>
        <w:t xml:space="preserve">Arrow fn → lexical this</w:t>
      </w:r>
    </w:p>
    <w:p>
      <w:pPr>
        <w:pStyle w:val="Compact"/>
        <w:numPr>
          <w:ilvl w:val="0"/>
          <w:numId w:val="1013"/>
        </w:numPr>
      </w:pPr>
      <w:r>
        <w:t xml:space="preserve">IIFE → immediate fn</w:t>
      </w:r>
    </w:p>
    <w:p>
      <w:pPr>
        <w:pStyle w:val="Compact"/>
        <w:numPr>
          <w:ilvl w:val="0"/>
          <w:numId w:val="1013"/>
        </w:numPr>
      </w:pPr>
      <w:r>
        <w:t xml:space="preserve">Map vs Object → key flexibility</w:t>
      </w:r>
    </w:p>
    <w:p>
      <w:pPr>
        <w:pStyle w:val="Compact"/>
        <w:numPr>
          <w:ilvl w:val="0"/>
          <w:numId w:val="1013"/>
        </w:numPr>
      </w:pPr>
      <w:r>
        <w:t xml:space="preserve">localStorage vs sessionStorage → persistence</w:t>
      </w:r>
    </w:p>
    <w:p>
      <w:pPr>
        <w:pStyle w:val="Compact"/>
        <w:numPr>
          <w:ilvl w:val="0"/>
          <w:numId w:val="1013"/>
        </w:numPr>
      </w:pPr>
      <w:r>
        <w:t xml:space="preserve">Event bubbling → upward flow</w:t>
      </w:r>
    </w:p>
    <w:p>
      <w:pPr>
        <w:pStyle w:val="Compact"/>
        <w:numPr>
          <w:ilvl w:val="0"/>
          <w:numId w:val="1013"/>
        </w:numPr>
      </w:pPr>
      <w:r>
        <w:t xml:space="preserve">Event delegation → parent handling</w:t>
      </w:r>
    </w:p>
    <w:p>
      <w:pPr>
        <w:pStyle w:val="Compact"/>
        <w:numPr>
          <w:ilvl w:val="0"/>
          <w:numId w:val="1013"/>
        </w:numPr>
      </w:pPr>
      <w:r>
        <w:t xml:space="preserve">Promise.all vs race → parallel vs first</w:t>
      </w:r>
    </w:p>
    <w:p>
      <w:pPr>
        <w:pStyle w:val="Compact"/>
        <w:numPr>
          <w:ilvl w:val="0"/>
          <w:numId w:val="1013"/>
        </w:numPr>
      </w:pPr>
      <w:r>
        <w:t xml:space="preserve">Microtask vs Macrotask → priority</w:t>
      </w:r>
    </w:p>
    <w:p>
      <w:pPr>
        <w:pStyle w:val="Compact"/>
        <w:numPr>
          <w:ilvl w:val="0"/>
          <w:numId w:val="1013"/>
        </w:numPr>
      </w:pPr>
      <w:r>
        <w:t xml:space="preserve">process.nextTick → highest async priority</w:t>
      </w:r>
    </w:p>
    <w:p>
      <w:pPr>
        <w:pStyle w:val="Compact"/>
        <w:numPr>
          <w:ilvl w:val="0"/>
          <w:numId w:val="1013"/>
        </w:numPr>
      </w:pPr>
      <w:r>
        <w:t xml:space="preserve">setTimeout vs setImmediate → timing diff</w:t>
      </w:r>
    </w:p>
    <w:p>
      <w:pPr>
        <w:pStyle w:val="Compact"/>
        <w:numPr>
          <w:ilvl w:val="0"/>
          <w:numId w:val="1013"/>
        </w:numPr>
      </w:pPr>
      <w:r>
        <w:t xml:space="preserve">JSON parse/stringify → convert data</w:t>
      </w:r>
    </w:p>
    <w:p>
      <w:pPr>
        <w:pStyle w:val="Compact"/>
        <w:numPr>
          <w:ilvl w:val="0"/>
          <w:numId w:val="1013"/>
        </w:numPr>
      </w:pPr>
      <w:r>
        <w:t xml:space="preserve">Optional chaining → safe access</w:t>
      </w:r>
    </w:p>
    <w:p>
      <w:pPr>
        <w:pStyle w:val="Compact"/>
        <w:numPr>
          <w:ilvl w:val="0"/>
          <w:numId w:val="1013"/>
        </w:numPr>
      </w:pPr>
      <w:r>
        <w:t xml:space="preserve">Nullish coalescing → null fallback</w:t>
      </w:r>
    </w:p>
    <w:p>
      <w:pPr>
        <w:pStyle w:val="Compact"/>
        <w:numPr>
          <w:ilvl w:val="0"/>
          <w:numId w:val="1013"/>
        </w:numPr>
      </w:pPr>
      <w:r>
        <w:t xml:space="preserve">Spread vs rest → expand vs collect</w:t>
      </w:r>
    </w:p>
    <w:p>
      <w:pPr>
        <w:pStyle w:val="Compact"/>
        <w:numPr>
          <w:ilvl w:val="0"/>
          <w:numId w:val="1013"/>
        </w:numPr>
      </w:pPr>
      <w:r>
        <w:t xml:space="preserve">WeakMap → GC friendly</w:t>
      </w:r>
    </w:p>
    <w:p>
      <w:pPr>
        <w:pStyle w:val="Compact"/>
        <w:numPr>
          <w:ilvl w:val="0"/>
          <w:numId w:val="1013"/>
        </w:numPr>
      </w:pPr>
      <w:r>
        <w:t xml:space="preserve">Proxy → intercept object ops</w:t>
      </w:r>
    </w:p>
    <w:p>
      <w:pPr>
        <w:pStyle w:val="Compact"/>
        <w:numPr>
          <w:ilvl w:val="0"/>
          <w:numId w:val="1013"/>
        </w:numPr>
      </w:pPr>
      <w:r>
        <w:t xml:space="preserve">Polyfill vs shim → feature vs fix</w:t>
      </w:r>
    </w:p>
    <w:p>
      <w:pPr>
        <w:pStyle w:val="Compact"/>
        <w:numPr>
          <w:ilvl w:val="0"/>
          <w:numId w:val="1013"/>
        </w:numPr>
      </w:pPr>
      <w:r>
        <w:t xml:space="preserve">Node single thread → event loop model</w:t>
      </w:r>
    </w:p>
    <w:p>
      <w:pPr>
        <w:pStyle w:val="Compact"/>
        <w:numPr>
          <w:ilvl w:val="0"/>
          <w:numId w:val="1013"/>
        </w:numPr>
      </w:pPr>
      <w:r>
        <w:t xml:space="preserve">Fetch cancel → AbortController</w:t>
      </w:r>
    </w:p>
    <w:p>
      <w:pPr>
        <w:pStyle w:val="Compact"/>
        <w:numPr>
          <w:ilvl w:val="0"/>
          <w:numId w:val="1013"/>
        </w:numPr>
      </w:pPr>
      <w:r>
        <w:t xml:space="preserve">Web storage → browser storage</w:t>
      </w:r>
    </w:p>
    <w:p>
      <w:pPr>
        <w:pStyle w:val="Compact"/>
        <w:numPr>
          <w:ilvl w:val="0"/>
          <w:numId w:val="1013"/>
        </w:numPr>
      </w:pPr>
      <w:r>
        <w:t xml:space="preserve">Event phases → capture/target/bubble</w:t>
      </w:r>
    </w:p>
    <w:p>
      <w:pPr>
        <w:pStyle w:val="Compact"/>
        <w:numPr>
          <w:ilvl w:val="0"/>
          <w:numId w:val="1013"/>
        </w:numPr>
      </w:pPr>
      <w:r>
        <w:t xml:space="preserve">DOMContentLoaded vs load → timing diff</w:t>
      </w:r>
    </w:p>
    <w:p>
      <w:pPr>
        <w:pStyle w:val="Compact"/>
        <w:numPr>
          <w:ilvl w:val="0"/>
          <w:numId w:val="1013"/>
        </w:numPr>
      </w:pPr>
      <w:r>
        <w:t xml:space="preserve">console.table → tabular logs</w:t>
      </w:r>
    </w:p>
    <w:p>
      <w:pPr>
        <w:pStyle w:val="Compact"/>
        <w:numPr>
          <w:ilvl w:val="0"/>
          <w:numId w:val="1013"/>
        </w:numPr>
      </w:pPr>
      <w:r>
        <w:t xml:space="preserve">IIFE without brackets → !fn() / void fn()</w:t>
      </w:r>
    </w:p>
    <w:p>
      <w:pPr>
        <w:pStyle w:val="Compact"/>
        <w:numPr>
          <w:ilvl w:val="0"/>
          <w:numId w:val="1013"/>
        </w:numPr>
      </w:pPr>
      <w:r>
        <w:t xml:space="preserve">Switch(true) → conditional switch</w:t>
      </w:r>
    </w:p>
    <w:p>
      <w:pPr>
        <w:pStyle w:val="Compact"/>
        <w:numPr>
          <w:ilvl w:val="0"/>
          <w:numId w:val="1013"/>
        </w:numPr>
      </w:pPr>
      <w:r>
        <w:t xml:space="preserve">Debounce vs throttle → delay vs limit</w:t>
      </w:r>
    </w:p>
    <w:p>
      <w:pPr>
        <w:pStyle w:val="Compact"/>
        <w:numPr>
          <w:ilvl w:val="0"/>
          <w:numId w:val="1013"/>
        </w:numPr>
      </w:pPr>
      <w:r>
        <w:t xml:space="preserve">Promise error ignore → .catch(()=&gt;{})</w:t>
      </w:r>
    </w:p>
    <w:p>
      <w:pPr>
        <w:pStyle w:val="Compact"/>
        <w:numPr>
          <w:ilvl w:val="0"/>
          <w:numId w:val="1013"/>
        </w:numPr>
      </w:pPr>
      <w:r>
        <w:t xml:space="preserve">Async error → try/catch</w:t>
      </w:r>
    </w:p>
    <w:p>
      <w:pPr>
        <w:pStyle w:val="Compact"/>
        <w:numPr>
          <w:ilvl w:val="0"/>
          <w:numId w:val="1013"/>
        </w:numPr>
      </w:pPr>
      <w:r>
        <w:t xml:space="preserve">queueMicrotask → microtask execution</w:t>
      </w:r>
    </w:p>
    <w:p>
      <w:pPr>
        <w:pStyle w:val="Compact"/>
        <w:numPr>
          <w:ilvl w:val="0"/>
          <w:numId w:val="1013"/>
        </w:numPr>
      </w:pPr>
      <w:r>
        <w:t xml:space="preserve">Memory leak → unreferenced objects</w:t>
      </w:r>
    </w:p>
    <w:p>
      <w:pPr>
        <w:pStyle w:val="Compact"/>
        <w:numPr>
          <w:ilvl w:val="0"/>
          <w:numId w:val="1013"/>
        </w:numPr>
      </w:pPr>
      <w:r>
        <w:t xml:space="preserve">GC → garbage collection</w:t>
      </w:r>
    </w:p>
    <w:p>
      <w:pPr>
        <w:pStyle w:val="Compact"/>
        <w:numPr>
          <w:ilvl w:val="0"/>
          <w:numId w:val="1013"/>
        </w:numPr>
      </w:pPr>
      <w:r>
        <w:t xml:space="preserve">Execution context → call environment</w:t>
      </w:r>
    </w:p>
    <w:p>
      <w:r>
        <w:pict>
          <v:rect style="width:0;height:1.5pt" o:hralign="center" o:hrstd="t" o:hr="t"/>
        </w:pict>
      </w:r>
    </w:p>
    <w:bookmarkEnd w:id="32"/>
    <w:bookmarkStart w:id="33" w:name="usage"/>
    <w:p>
      <w:pPr>
        <w:pStyle w:val="Heading2"/>
      </w:pPr>
      <w:r>
        <w:t xml:space="preserve">🚀 Usage</w:t>
      </w:r>
    </w:p>
    <w:p>
      <w:pPr>
        <w:pStyle w:val="FirstParagraph"/>
      </w:pPr>
      <w:r>
        <w:t xml:space="preserve">👉 Use this as:</w:t>
      </w:r>
      <w:r>
        <w:t xml:space="preserve"> </w:t>
      </w:r>
      <w:r>
        <w:t xml:space="preserve">- Last day revision</w:t>
      </w:r>
      <w:r>
        <w:t xml:space="preserve"> </w:t>
      </w:r>
      <w:r>
        <w:t xml:space="preserve">- Interview rapid recall</w:t>
      </w:r>
      <w:r>
        <w:t xml:space="preserve"> </w:t>
      </w:r>
      <w:r>
        <w:t xml:space="preserve">- Flashcard memory training</w:t>
      </w:r>
    </w:p>
    <w:p>
      <w:r>
        <w:pict>
          <v:rect style="width:0;height:1.5pt" o:hralign="center" o:hrstd="t" o:hr="t"/>
        </w:pict>
      </w:r>
    </w:p>
    <w:bookmarkEnd w:id="33"/>
    <w:bookmarkStart w:id="34" w:name="tip"/>
    <w:p>
      <w:pPr>
        <w:pStyle w:val="Heading2"/>
      </w:pPr>
      <w:r>
        <w:t xml:space="preserve">💡 Tip</w:t>
      </w:r>
    </w:p>
    <w:p>
      <w:pPr>
        <w:pStyle w:val="FirstParagraph"/>
      </w:pPr>
      <w:r>
        <w:t xml:space="preserve">👉 Revise this 2–3 times → 90% JS interviews covered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2026-03-25T09:37:16Z</dcterms:created>
  <dcterms:modified xsi:type="dcterms:W3CDTF">2026-03-25T09:37:16Z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