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59" w:lineRule="auto"/>
      </w:pPr>
      <w:r>
        <w:rPr>
          <w:b/>
          <w:sz w:val="44"/>
          <w:rFonts w:ascii="Calibri" w:hAnsi="Calibri" w:eastAsia="微软雅黑"/>
        </w:rPr>
        <w:t>张力元</w:t>
      </w:r>
    </w:p>
    <w:p>
      <w:pPr>
        <w:spacing w:after="0" w:before="0" w:line="259" w:lineRule="auto"/>
      </w:pPr>
      <w:r>
        <w:rPr>
          <w:b w:val="0"/>
          <w:sz w:val="22"/>
          <w:rFonts w:ascii="Calibri" w:hAnsi="Calibri" w:eastAsia="微软雅黑"/>
        </w:rPr>
        <w:t>15752886130    entice0328@gmail.com</w:t>
      </w:r>
    </w:p>
    <w:p>
      <w:pPr>
        <w:spacing w:after="40" w:before="0" w:line="259" w:lineRule="auto"/>
      </w:pPr>
      <w:r>
        <w:rPr>
          <w:b w:val="0"/>
          <w:sz w:val="22"/>
          <w:rFonts w:ascii="Calibri" w:hAnsi="Calibri" w:eastAsia="微软雅黑"/>
        </w:rPr>
        <w:t>代码    https://github.com/entice0328-cloud/yingxi-analytics</w:t>
      </w:r>
    </w:p>
    <w:p>
      <w:pPr>
        <w:spacing w:after="80" w:before="200" w:line="259" w:lineRule="auto"/>
        <w:pBdr>
          <w:bottom w:val="single" w:sz="8" w:space="1" w:color="1F6F6A"/>
        </w:pBdr>
      </w:pPr>
      <w:r>
        <w:rPr>
          <w:b/>
          <w:color w:val="1F6F6A"/>
          <w:sz w:val="26"/>
          <w:rFonts w:ascii="Calibri" w:hAnsi="Calibri" w:eastAsia="微软雅黑"/>
        </w:rPr>
        <w:t>求职意向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武汉 · 数据分析 / 数据运营 / 商业分析 / BI 实习。计划 2026 年 1 月到岗，10 月起可沟通，12 月可面试。</w:t>
      </w:r>
    </w:p>
    <w:p>
      <w:pPr>
        <w:spacing w:after="80" w:before="200" w:line="259" w:lineRule="auto"/>
        <w:pBdr>
          <w:bottom w:val="single" w:sz="8" w:space="1" w:color="1F6F6A"/>
        </w:pBdr>
      </w:pPr>
      <w:r>
        <w:rPr>
          <w:b/>
          <w:color w:val="1F6F6A"/>
          <w:sz w:val="26"/>
          <w:rFonts w:ascii="Calibri" w:hAnsi="Calibri" w:eastAsia="微软雅黑"/>
        </w:rPr>
        <w:t>教育背景</w:t>
      </w:r>
    </w:p>
    <w:p>
      <w:pPr>
        <w:spacing w:after="20" w:before="0" w:line="259" w:lineRule="auto"/>
      </w:pPr>
      <w:r>
        <w:rPr>
          <w:b/>
          <w:sz w:val="22"/>
          <w:rFonts w:ascii="Calibri" w:hAnsi="Calibri" w:eastAsia="微软雅黑"/>
        </w:rPr>
        <w:t>Asia Pacific University of Technology &amp; Innovation（APU）</w:t>
      </w:r>
    </w:p>
    <w:p>
      <w:pPr>
        <w:spacing w:after="20" w:before="0" w:line="259" w:lineRule="auto"/>
      </w:pPr>
      <w:r>
        <w:rPr>
          <w:b w:val="0"/>
          <w:sz w:val="22"/>
          <w:rFonts w:ascii="Calibri" w:hAnsi="Calibri" w:eastAsia="微软雅黑"/>
        </w:rPr>
        <w:t>Bachelor of Science (Honours) in Computer Science with a specialism in Data Analytics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2025 – 至今    本科二年级</w:t>
      </w:r>
    </w:p>
    <w:p>
      <w:pPr>
        <w:spacing w:after="40" w:before="120" w:line="259" w:lineRule="auto"/>
      </w:pPr>
      <w:r>
        <w:rPr>
          <w:b/>
          <w:sz w:val="22"/>
          <w:rFonts w:ascii="Calibri" w:hAnsi="Calibri" w:eastAsia="微软雅黑"/>
        </w:rPr>
        <w:t>课程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大一：Python Programming，Introduction to C Programming，Introduction to Databases，Systems Analysis and Design，Introduction to Networking，Systems Software and Computing Concepts，Integrated Computer Systems，Mathematical Concepts for Computing，Introduction to Artificial Intelligence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大二在修（没上过的删掉）：Object Oriented Development with Java，Probability and Statistical Modelling，Data Structures，Data Management，Data Mining and Predictive Modelling</w:t>
      </w:r>
    </w:p>
    <w:p>
      <w:pPr>
        <w:spacing w:after="40" w:before="120" w:line="259" w:lineRule="auto"/>
      </w:pPr>
      <w:r>
        <w:rPr>
          <w:b/>
          <w:sz w:val="22"/>
          <w:rFonts w:ascii="Calibri" w:hAnsi="Calibri" w:eastAsia="微软雅黑"/>
        </w:rPr>
        <w:t>专业知识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理论：计算相关数学，概率与统计，数据结构与算法基础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系统：计算机组成与操作系统入门，计算机网络，集成计算机系统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软件工程：系统分析与设计，从业务需求拆到功能和数据，面向对象设计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数据科学：数据库设计与查询，数据管理，数据挖掘入门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人工智能：人工智能的基本概念和简单应用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编程与工具：Python，C，Java，R，Power BI</w:t>
      </w:r>
    </w:p>
    <w:p>
      <w:pPr>
        <w:spacing w:after="80" w:before="200" w:line="259" w:lineRule="auto"/>
        <w:pBdr>
          <w:bottom w:val="single" w:sz="8" w:space="1" w:color="1F6F6A"/>
        </w:pBdr>
      </w:pPr>
      <w:r>
        <w:rPr>
          <w:b/>
          <w:color w:val="1F6F6A"/>
          <w:sz w:val="26"/>
          <w:rFonts w:ascii="Calibri" w:hAnsi="Calibri" w:eastAsia="微软雅黑"/>
        </w:rPr>
        <w:t>工作坊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2026 年 8 月 18 日参加 APAC 的 Introduction to Power BI Workshop，获参与证书。内容是把数据导入 Power BI 并做基础图表。</w:t>
      </w:r>
    </w:p>
    <w:p>
      <w:pPr>
        <w:spacing w:after="80" w:before="200" w:line="259" w:lineRule="auto"/>
        <w:pBdr>
          <w:bottom w:val="single" w:sz="8" w:space="1" w:color="1F6F6A"/>
        </w:pBdr>
      </w:pPr>
      <w:r>
        <w:rPr>
          <w:b/>
          <w:color w:val="1F6F6A"/>
          <w:sz w:val="26"/>
          <w:rFonts w:ascii="Calibri" w:hAnsi="Calibri" w:eastAsia="微软雅黑"/>
        </w:rPr>
        <w:t>项目经历</w:t>
      </w:r>
    </w:p>
    <w:p>
      <w:pPr>
        <w:spacing w:after="40" w:before="0" w:line="259" w:lineRule="auto"/>
      </w:pPr>
      <w:r>
        <w:rPr>
          <w:b/>
          <w:sz w:val="22"/>
          <w:rFonts w:ascii="Calibri" w:hAnsi="Calibri" w:eastAsia="微软雅黑"/>
        </w:rPr>
        <w:t>营析 · 网店经营分析台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独立开发的经营分析网站，已上传至 GitHub，手机和电脑都能打开。页面带可筛选的数据分析漏斗，用来看这段时间卖了多少、哪一类货在退、客人在哪一步离开、钱主要来自新客还是老客。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数据按固定规则生成，时段为 90 天，不是真实公司的后台。生成规则考虑到了差异，例如家居收纳退货更高，数码配件加购后下单更低，信息流广告转化低于老客回访。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近 90 天、全部类目和渠道：营业额 ¥525,328，订单 6,401，客单价 ¥82，退货率 8.2%，浏览→支付 14.4%。家居收纳退货率 18.8%，个护清洁 4.3%，建议先改家居详情页的尺寸说明和质检，而不是给这个类目继续加预算。加购→下单 35.1%，是四步里掉得最多的一步。信息流广告浏览→支付 8.5%，老客复访 30.5%，建议把预算放到已经验证过的渠道。老客贡献 57.2% 营业额，复购用户占付款用户 59.2%，建议把一部分拉新券改成复购券和补货提醒。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页面技术：Next.js、TypeScript、Recharts。筛选和汇总在应用里完成，方法页给出同等口径的 SQL。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在线演示：https://yingxi-analytics.vercel.app</w:t>
      </w:r>
    </w:p>
    <w:sectPr w:rsidR="00FC693F" w:rsidRPr="0006063C" w:rsidSect="00034616">
      <w:pgSz w:w="12240" w:h="15840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