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61BCA662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 xml:space="preserve">unyavirus N proteins with </w:t>
      </w:r>
      <w:r w:rsidR="00B053C6">
        <w:rPr>
          <w:b/>
          <w:bCs/>
        </w:rPr>
        <w:t>BUNV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  <w:r w:rsidR="006B4692">
        <w:rPr>
          <w:b/>
          <w:bCs/>
        </w:rPr>
        <w:t>, Experiment #</w:t>
      </w:r>
      <w:r w:rsidR="00B053C6">
        <w:rPr>
          <w:b/>
          <w:bCs/>
        </w:rPr>
        <w:t>1</w:t>
      </w:r>
    </w:p>
    <w:p w14:paraId="62B51C50" w14:textId="69826BD0" w:rsidR="00E73C71" w:rsidRDefault="0046524C" w:rsidP="00A41087">
      <w:pPr>
        <w:rPr>
          <w:b/>
          <w:bCs/>
        </w:rPr>
      </w:pPr>
      <w:r>
        <w:rPr>
          <w:b/>
          <w:bCs/>
        </w:rPr>
        <w:t xml:space="preserve">January </w:t>
      </w:r>
      <w:r w:rsidR="006B4692">
        <w:rPr>
          <w:b/>
          <w:bCs/>
        </w:rPr>
        <w:t>2</w:t>
      </w:r>
      <w:r w:rsidR="00B053C6">
        <w:rPr>
          <w:b/>
          <w:bCs/>
        </w:rPr>
        <w:t>7</w:t>
      </w:r>
      <w:r>
        <w:rPr>
          <w:b/>
          <w:bCs/>
        </w:rPr>
        <w:t>, 2025</w:t>
      </w:r>
    </w:p>
    <w:p w14:paraId="0DCCE7BA" w14:textId="29A24884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</w:t>
      </w:r>
      <w:r w:rsidR="00B053C6">
        <w:rPr>
          <w:sz w:val="18"/>
          <w:szCs w:val="18"/>
        </w:rPr>
        <w:t>BUNV</w:t>
      </w:r>
      <w:r w:rsidR="00BF06B7" w:rsidRPr="007158D2">
        <w:rPr>
          <w:sz w:val="18"/>
          <w:szCs w:val="18"/>
        </w:rPr>
        <w:t xml:space="preserve"> IVT RNA and </w:t>
      </w:r>
      <w:r w:rsidR="00B053C6">
        <w:rPr>
          <w:sz w:val="18"/>
          <w:szCs w:val="18"/>
        </w:rPr>
        <w:t>BUNV</w:t>
      </w:r>
      <w:r w:rsidR="00BF06B7" w:rsidRPr="007158D2">
        <w:rPr>
          <w:sz w:val="18"/>
          <w:szCs w:val="18"/>
        </w:rPr>
        <w:t xml:space="preserve"> L plasmid. </w:t>
      </w:r>
      <w:r w:rsidR="00CE3C8E">
        <w:rPr>
          <w:sz w:val="18"/>
          <w:szCs w:val="18"/>
        </w:rPr>
        <w:t>Three controls are included: (+) control (</w:t>
      </w:r>
      <w:r w:rsidR="00B053C6">
        <w:rPr>
          <w:sz w:val="18"/>
          <w:szCs w:val="18"/>
        </w:rPr>
        <w:t>BUNV</w:t>
      </w:r>
      <w:r w:rsidR="00CE3C8E">
        <w:rPr>
          <w:sz w:val="18"/>
          <w:szCs w:val="18"/>
        </w:rPr>
        <w:t xml:space="preserve">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5E814E71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001A4750" w:rsidR="00CE3C8E" w:rsidRPr="00CE3C8E" w:rsidRDefault="00B053C6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219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52E30729" w:rsidR="00CE3C8E" w:rsidRPr="00CE3C8E" w:rsidRDefault="00B053C6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220</w:t>
            </w:r>
            <w:r w:rsidR="00CE3C8E" w:rsidRPr="00CE3C8E">
              <w:rPr>
                <w:rFonts w:cs="Arial"/>
                <w:b/>
                <w:bCs/>
                <w:sz w:val="18"/>
                <w:szCs w:val="18"/>
              </w:rPr>
              <w:t xml:space="preserve">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43365DC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B053C6">
              <w:rPr>
                <w:rFonts w:cs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233FDECE" w14:textId="54A6A26A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127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Pr="00B053C6" w:rsidRDefault="007963F4" w:rsidP="007963F4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B053C6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</w:p>
          <w:p w14:paraId="0D957C4B" w14:textId="2C883CC3" w:rsidR="007963F4" w:rsidRPr="00B466A6" w:rsidRDefault="00B053C6" w:rsidP="007963F4">
            <w:pPr>
              <w:rPr>
                <w:rFonts w:cs="Arial"/>
                <w:sz w:val="18"/>
                <w:szCs w:val="18"/>
              </w:rPr>
            </w:pPr>
            <w:r w:rsidRPr="00B053C6">
              <w:rPr>
                <w:rFonts w:cs="Arial"/>
                <w:b/>
                <w:bCs/>
                <w:sz w:val="18"/>
                <w:szCs w:val="18"/>
              </w:rPr>
              <w:t>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05333F33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r w:rsidR="00B053C6">
              <w:rPr>
                <w:rFonts w:cs="Arial"/>
                <w:b/>
                <w:bCs/>
                <w:sz w:val="18"/>
                <w:szCs w:val="18"/>
              </w:rPr>
              <w:t>219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2E693953" w:rsidR="00CE3C8E" w:rsidRPr="00CE3C8E" w:rsidRDefault="00B053C6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5F7FC1C3" w:rsidR="00CE3C8E" w:rsidRPr="00CE3C8E" w:rsidRDefault="00B053C6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486B7396" w:rsidR="00CE3C8E" w:rsidRPr="00CE3C8E" w:rsidRDefault="00B053C6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CE3C8E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0AEDDF1A" w:rsidR="007963F4" w:rsidRPr="002A05D4" w:rsidRDefault="00B053C6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 Crosse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Batai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5A934B9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</w:t>
            </w:r>
            <w:r w:rsidR="006B4692">
              <w:rPr>
                <w:rFonts w:cs="Arial"/>
                <w:sz w:val="15"/>
                <w:szCs w:val="15"/>
              </w:rPr>
              <w:t>XJ0625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56C9DFB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  <w:r w:rsidR="006B4692">
              <w:rPr>
                <w:rFonts w:cs="Arial"/>
                <w:sz w:val="15"/>
                <w:szCs w:val="15"/>
              </w:rPr>
              <w:t xml:space="preserve"> 94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239BB6EB" w:rsidR="007963F4" w:rsidRPr="002A05D4" w:rsidRDefault="00B053C6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BUNV</w:t>
            </w:r>
            <w:r w:rsidR="0046524C" w:rsidRPr="00CE3C8E">
              <w:rPr>
                <w:rFonts w:cs="Arial"/>
                <w:b/>
                <w:bCs/>
                <w:sz w:val="16"/>
                <w:szCs w:val="16"/>
              </w:rPr>
              <w:t xml:space="preserve">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5C2C4601" w14:textId="77777777" w:rsidR="007963F4" w:rsidRDefault="007963F4" w:rsidP="00457FE3">
      <w:pPr>
        <w:rPr>
          <w:b/>
          <w:bCs/>
        </w:rPr>
      </w:pPr>
    </w:p>
    <w:p w14:paraId="26E51F8E" w14:textId="77777777" w:rsidR="007963F4" w:rsidRDefault="007963F4" w:rsidP="00457FE3">
      <w:pPr>
        <w:rPr>
          <w:b/>
          <w:bCs/>
        </w:rPr>
      </w:pPr>
    </w:p>
    <w:p w14:paraId="4B6CFAD1" w14:textId="77777777" w:rsidR="002928E2" w:rsidRDefault="002928E2" w:rsidP="00457FE3">
      <w:pPr>
        <w:rPr>
          <w:b/>
          <w:bCs/>
        </w:rPr>
      </w:pPr>
    </w:p>
    <w:p w14:paraId="651E3A32" w14:textId="5D66CA55" w:rsidR="00457FE3" w:rsidRDefault="00457FE3" w:rsidP="00457FE3">
      <w:pPr>
        <w:rPr>
          <w:b/>
          <w:bCs/>
        </w:rPr>
      </w:pPr>
      <w:r>
        <w:rPr>
          <w:b/>
          <w:bCs/>
        </w:rPr>
        <w:lastRenderedPageBreak/>
        <w:t>Plasmids</w:t>
      </w:r>
    </w:p>
    <w:p w14:paraId="14A08796" w14:textId="7B7ACA8E" w:rsidR="007963F4" w:rsidRDefault="007963F4" w:rsidP="007963F4">
      <w:pPr>
        <w:pStyle w:val="ListParagraph"/>
        <w:numPr>
          <w:ilvl w:val="0"/>
          <w:numId w:val="7"/>
        </w:numPr>
      </w:pPr>
      <w:r>
        <w:t xml:space="preserve">All N plasmids at </w:t>
      </w:r>
      <w:r w:rsidR="002928E2">
        <w:t>~</w:t>
      </w:r>
      <w:r w:rsidR="00C065BC">
        <w:t>15</w:t>
      </w:r>
      <w:r>
        <w:t xml:space="preserve"> ng/</w:t>
      </w:r>
      <w:proofErr w:type="spellStart"/>
      <w:r>
        <w:t>uL</w:t>
      </w:r>
      <w:proofErr w:type="spellEnd"/>
    </w:p>
    <w:p w14:paraId="26BF72FC" w14:textId="68DC30BA" w:rsidR="005A10D6" w:rsidRDefault="00DB275E" w:rsidP="007963F4">
      <w:pPr>
        <w:pStyle w:val="ListParagraph"/>
        <w:numPr>
          <w:ilvl w:val="0"/>
          <w:numId w:val="7"/>
        </w:numPr>
      </w:pPr>
      <w:r>
        <w:t>L plasmid at 100 ng/</w:t>
      </w:r>
      <w:proofErr w:type="spellStart"/>
      <w:r>
        <w:t>uL</w:t>
      </w:r>
      <w:proofErr w:type="spellEnd"/>
    </w:p>
    <w:p w14:paraId="3D7ADB98" w14:textId="4D741D2D" w:rsidR="00DB275E" w:rsidRPr="007963F4" w:rsidRDefault="00B053C6" w:rsidP="007963F4">
      <w:pPr>
        <w:pStyle w:val="ListParagraph"/>
        <w:numPr>
          <w:ilvl w:val="0"/>
          <w:numId w:val="7"/>
        </w:numPr>
      </w:pPr>
      <w:r>
        <w:t>IVT RNA</w:t>
      </w:r>
      <w:r w:rsidR="00DB275E">
        <w:t xml:space="preserve"> at 10 ng/</w:t>
      </w:r>
      <w:proofErr w:type="spellStart"/>
      <w:r w:rsidR="00DB275E">
        <w:t>uL</w:t>
      </w:r>
      <w:proofErr w:type="spellEnd"/>
    </w:p>
    <w:p w14:paraId="1D705314" w14:textId="2A3101F8" w:rsidR="00457FE3" w:rsidRDefault="00B053C6" w:rsidP="00457FE3">
      <w:pPr>
        <w:rPr>
          <w:b/>
          <w:bCs/>
        </w:rPr>
      </w:pPr>
      <w:r>
        <w:rPr>
          <w:b/>
          <w:bCs/>
        </w:rPr>
        <w:t>BUNV</w:t>
      </w:r>
      <w:r w:rsidR="00457FE3">
        <w:rPr>
          <w:b/>
          <w:bCs/>
        </w:rPr>
        <w:t xml:space="preserve"> M segment minigenome (IVT RNA)</w:t>
      </w:r>
      <w:r w:rsidR="00B36A64">
        <w:rPr>
          <w:b/>
          <w:bCs/>
        </w:rPr>
        <w:t xml:space="preserve"> </w:t>
      </w:r>
      <w:r>
        <w:rPr>
          <w:b/>
          <w:bCs/>
        </w:rPr>
        <w:t>prepped by CG</w:t>
      </w:r>
    </w:p>
    <w:p w14:paraId="2E922AA6" w14:textId="758A2028" w:rsidR="00257C16" w:rsidRDefault="00DB1E5B" w:rsidP="00457FE3">
      <w:pPr>
        <w:rPr>
          <w:b/>
          <w:bCs/>
        </w:rPr>
      </w:pPr>
      <w:r>
        <w:rPr>
          <w:b/>
          <w:bCs/>
        </w:rPr>
        <w:tab/>
        <w:t xml:space="preserve"> </w:t>
      </w:r>
    </w:p>
    <w:p w14:paraId="5E2D44EC" w14:textId="4C293270" w:rsidR="00457FE3" w:rsidRDefault="00457FE3" w:rsidP="00457FE3">
      <w:pPr>
        <w:rPr>
          <w:b/>
          <w:bCs/>
        </w:rPr>
      </w:pPr>
      <w:r>
        <w:rPr>
          <w:b/>
          <w:bCs/>
        </w:rPr>
        <w:t>Each transfection will contain:</w:t>
      </w:r>
    </w:p>
    <w:p w14:paraId="09B9ECC7" w14:textId="77777777" w:rsidR="00457FE3" w:rsidRDefault="00457FE3" w:rsidP="00457FE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C2167F" w14:paraId="0B5DAC3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601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Reagent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A88B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B0B8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1x</w:t>
            </w:r>
          </w:p>
        </w:tc>
      </w:tr>
      <w:tr w:rsidR="00C2167F" w14:paraId="32A5A2A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0A4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Serum-free GMEM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6B10" w14:textId="77777777" w:rsidR="00C2167F" w:rsidRPr="00C530D9" w:rsidRDefault="00C2167F">
            <w:pPr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033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µL</w:t>
            </w:r>
          </w:p>
        </w:tc>
      </w:tr>
      <w:tr w:rsidR="00C2167F" w14:paraId="1B58881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9CF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N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51D9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FE06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0.25 µL (25 ng)</w:t>
            </w:r>
          </w:p>
        </w:tc>
      </w:tr>
      <w:tr w:rsidR="00C2167F" w14:paraId="675BE6D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725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L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2B9B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C0A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0.75 µL (75 ng)</w:t>
            </w:r>
          </w:p>
        </w:tc>
      </w:tr>
      <w:tr w:rsidR="00C2167F" w14:paraId="6F2A7317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170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Filler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BEC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B101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As needed to make up for missing L or N helpers.</w:t>
            </w:r>
          </w:p>
        </w:tc>
      </w:tr>
      <w:tr w:rsidR="00C2167F" w14:paraId="36F56E1F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35F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pMDS_120 = PGK-fLuc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FAE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564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 µL (20 ng)</w:t>
            </w:r>
          </w:p>
        </w:tc>
      </w:tr>
      <w:tr w:rsidR="00C2167F" w14:paraId="3D7DB5C6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7C9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IVT minigenome RNA (or RNAs)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AB2E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D5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2.5 µL (25 ng)</w:t>
            </w:r>
          </w:p>
        </w:tc>
      </w:tr>
      <w:tr w:rsidR="00C2167F" w14:paraId="0E50F481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36A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TransIT-X2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C10B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  <w:r w:rsidRPr="00C530D9">
              <w:rPr>
                <w:i/>
                <w:iCs/>
                <w:sz w:val="18"/>
                <w:szCs w:val="18"/>
              </w:rPr>
              <w:t>Use at ratio of 1.5 µL of TransIT-X2 per 1 µg of total nucleic acid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A00F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0.22 µL (given 145 ng total nucleic acid)</w:t>
            </w:r>
          </w:p>
        </w:tc>
      </w:tr>
      <w:tr w:rsidR="00C2167F" w14:paraId="2A20317C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A04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Total volume per well (µL)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8C19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7FC8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104 µL</w:t>
            </w:r>
          </w:p>
        </w:tc>
      </w:tr>
    </w:tbl>
    <w:p w14:paraId="1ED95423" w14:textId="77777777" w:rsidR="002928E2" w:rsidRDefault="002928E2" w:rsidP="002928E2">
      <w:pPr>
        <w:rPr>
          <w:b/>
          <w:bCs/>
        </w:rPr>
      </w:pPr>
    </w:p>
    <w:p w14:paraId="3F8ECC80" w14:textId="5C380D33" w:rsidR="00457FE3" w:rsidRPr="002928E2" w:rsidRDefault="002928E2" w:rsidP="00457FE3">
      <w:pPr>
        <w:rPr>
          <w:b/>
          <w:bCs/>
        </w:rPr>
      </w:pPr>
      <w:r>
        <w:rPr>
          <w:b/>
          <w:bCs/>
        </w:rPr>
        <w:t xml:space="preserve">3.3 x </w:t>
      </w:r>
      <w:r w:rsidRPr="002928E2">
        <w:rPr>
          <w:b/>
          <w:bCs/>
        </w:rPr>
        <w:t>5</w:t>
      </w:r>
      <w:r w:rsidR="0046524C">
        <w:rPr>
          <w:b/>
          <w:bCs/>
        </w:rPr>
        <w:t>4</w:t>
      </w:r>
      <w:r w:rsidRPr="002928E2">
        <w:rPr>
          <w:b/>
          <w:bCs/>
        </w:rPr>
        <w:t xml:space="preserve"> = 1</w:t>
      </w:r>
      <w:r w:rsidR="0046524C">
        <w:rPr>
          <w:b/>
          <w:bCs/>
        </w:rPr>
        <w:t>78</w:t>
      </w:r>
      <w:r w:rsidRPr="002928E2">
        <w:rPr>
          <w:b/>
          <w:bCs/>
        </w:rPr>
        <w:t xml:space="preserve"> </w:t>
      </w:r>
      <w:r w:rsidRPr="002928E2">
        <w:rPr>
          <w:b/>
          <w:bCs/>
        </w:rPr>
        <w:sym w:font="Wingdings" w:char="F0E0"/>
      </w:r>
      <w:r w:rsidRPr="002928E2">
        <w:rPr>
          <w:b/>
          <w:bCs/>
        </w:rPr>
        <w:t xml:space="preserve"> 1</w:t>
      </w:r>
      <w:r w:rsidR="0046524C">
        <w:rPr>
          <w:b/>
          <w:bCs/>
        </w:rPr>
        <w:t>8</w:t>
      </w:r>
      <w:r w:rsidR="00C065BC">
        <w:rPr>
          <w:b/>
          <w:bCs/>
        </w:rPr>
        <w:t>5</w:t>
      </w:r>
      <w:r w:rsidRPr="002928E2">
        <w:rPr>
          <w:b/>
          <w:bCs/>
        </w:rPr>
        <w:t>x</w:t>
      </w:r>
      <w:r>
        <w:rPr>
          <w:b/>
          <w:bCs/>
        </w:rPr>
        <w:t xml:space="preserve"> (make extra)</w:t>
      </w:r>
    </w:p>
    <w:p w14:paraId="5DE08B67" w14:textId="77777777" w:rsidR="002928E2" w:rsidRPr="00C530D9" w:rsidRDefault="002928E2" w:rsidP="00457FE3">
      <w:pPr>
        <w:rPr>
          <w:b/>
          <w:bCs/>
          <w:sz w:val="20"/>
          <w:szCs w:val="20"/>
        </w:rPr>
      </w:pPr>
    </w:p>
    <w:p w14:paraId="30171DC4" w14:textId="182787BB" w:rsidR="00457FE3" w:rsidRPr="00C530D9" w:rsidRDefault="00457FE3" w:rsidP="00457FE3">
      <w:pPr>
        <w:rPr>
          <w:b/>
          <w:bCs/>
          <w:sz w:val="20"/>
          <w:szCs w:val="20"/>
        </w:rPr>
      </w:pPr>
      <w:r w:rsidRPr="00C530D9">
        <w:rPr>
          <w:b/>
          <w:bCs/>
          <w:sz w:val="20"/>
          <w:szCs w:val="20"/>
        </w:rPr>
        <w:t>***Note: total volume per well varies with different MG assays if you dilute transfection reagent TransIT-X2 in SF-GMEM</w:t>
      </w:r>
    </w:p>
    <w:p w14:paraId="7C2EAE67" w14:textId="77777777" w:rsidR="00AB0B9F" w:rsidRDefault="00AB0B9F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30F642F9" w14:textId="4C874353" w:rsidR="00EE58DE" w:rsidRPr="00B36A64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Transfection Protocol</w:t>
      </w:r>
      <w:r w:rsid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:</w:t>
      </w:r>
    </w:p>
    <w:p w14:paraId="0E4BD009" w14:textId="77777777" w:rsidR="00EE58DE" w:rsidRDefault="00EE58DE" w:rsidP="00EE58DE">
      <w:pPr>
        <w:rPr>
          <w:b/>
          <w:bCs/>
        </w:rPr>
      </w:pPr>
    </w:p>
    <w:p w14:paraId="021340B0" w14:textId="77777777" w:rsidR="00EE58DE" w:rsidRPr="00F86D9E" w:rsidRDefault="00EE58DE" w:rsidP="00457FE3">
      <w:pPr>
        <w:rPr>
          <w:b/>
          <w:bCs/>
        </w:rPr>
      </w:pPr>
    </w:p>
    <w:sectPr w:rsidR="00EE58DE" w:rsidRPr="00F86D9E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B4692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053C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C3E5E"/>
    <w:rsid w:val="00ED3127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15</cp:revision>
  <cp:lastPrinted>2025-01-22T05:12:00Z</cp:lastPrinted>
  <dcterms:created xsi:type="dcterms:W3CDTF">2024-09-26T19:58:00Z</dcterms:created>
  <dcterms:modified xsi:type="dcterms:W3CDTF">2025-01-27T22:27:00Z</dcterms:modified>
</cp:coreProperties>
</file>