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 w:eastAsia="Calibri"/>
          <w:b/>
          <w:color w:val="0F3746"/>
          <w:sz w:val="32"/>
        </w:rPr>
        <w:t>TECHNICAL &amp; FINANCIAL PROPOSAL</w:t>
      </w:r>
    </w:p>
    <w:p>
      <w:pPr>
        <w:spacing w:after="80" w:before="0"/>
        <w:jc w:val="center"/>
      </w:pPr>
      <w:r>
        <w:rPr>
          <w:rFonts w:ascii="Calibri" w:hAnsi="Calibri" w:eastAsia="Calibri"/>
          <w:b/>
          <w:color w:val="0F3746"/>
          <w:sz w:val="24"/>
        </w:rPr>
        <w:t>Purchase of EasyStock Inventory &amp; Sales System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3C3C3C"/>
          <w:sz w:val="22"/>
        </w:rPr>
        <w:t>For building materials and retail organizations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color w:val="3C3C3C"/>
          <w:sz w:val="22"/>
        </w:rPr>
        <w:t>Prepared for: [Client Company Name]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color w:val="3C3C3C"/>
          <w:sz w:val="20"/>
        </w:rPr>
        <w:t>Proposal No: ES-PROP-[YYYY]-001    |    Date: [DD Month YYYY]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3C3C3C"/>
          <w:sz w:val="20"/>
        </w:rPr>
        <w:t>Validity: 30 days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0F3746"/>
          <w:sz w:val="22"/>
        </w:rPr>
        <w:t>Submitted by: EasyStock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color w:val="3C3C3C"/>
          <w:sz w:val="18"/>
        </w:rPr>
        <w:t>Inventory, sales, warehouse, credit, proforma &amp; reports</w:t>
      </w:r>
    </w:p>
    <w:p>
      <w:pPr>
        <w:spacing w:before="280" w:after="120"/>
        <w:pBdr>
          <w:bottom w:val="single" w:sz="12" w:space="4" w:color="0F3746"/>
        </w:pBdr>
      </w:pPr>
      <w:r>
        <w:rPr>
          <w:rFonts w:ascii="Calibri" w:hAnsi="Calibri" w:eastAsia="Calibri"/>
          <w:b/>
          <w:color w:val="0F3746"/>
          <w:sz w:val="24"/>
        </w:rPr>
        <w:t>1. PURPOSE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This proposal offers EasyStock as a ready inventory and sales management system for building-materials sellers and similar shops. It replaces paper/Excel tracking with one clear system for stock, sales, credit, proformas/tenders, and daily reports.</w:t>
      </w:r>
    </w:p>
    <w:p>
      <w:pPr>
        <w:spacing w:before="280" w:after="120"/>
        <w:pBdr>
          <w:bottom w:val="single" w:sz="12" w:space="4" w:color="0F3746"/>
        </w:pBdr>
      </w:pPr>
      <w:r>
        <w:rPr>
          <w:rFonts w:ascii="Calibri" w:hAnsi="Calibri" w:eastAsia="Calibri"/>
          <w:b/>
          <w:color w:val="0F3746"/>
          <w:sz w:val="24"/>
        </w:rPr>
        <w:t>2. CLIENT NEED (SUMMARY)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Track cement, steel, blocks, sheets, pipes, and other materials by unit (bag, meter, sheet, piece).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Sell from shop/yard with correct stock deduction and payment methods (cash, bank, mobile, credit).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Prepare proforma / open-tender quotes with stamp and signature.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See low-stock alerts, warehouse status, credit balances, and daily closing.</w:t>
      </w:r>
    </w:p>
    <w:p>
      <w:pPr>
        <w:spacing w:before="280" w:after="120"/>
        <w:pBdr>
          <w:bottom w:val="single" w:sz="12" w:space="4" w:color="0F3746"/>
        </w:pBdr>
      </w:pPr>
      <w:r>
        <w:rPr>
          <w:rFonts w:ascii="Calibri" w:hAnsi="Calibri" w:eastAsia="Calibri"/>
          <w:b/>
          <w:color w:val="0F3746"/>
          <w:sz w:val="24"/>
        </w:rPr>
        <w:t>3. TECHNICAL PROPOSAL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3.1 Solution overview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EasyStock is a web-based multi-business inventory system. Each company gets its own secure account (owner, manager, staff roles), products, branches/warehouses, and sales history.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3.2 Main modules included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Products &amp; stock: </w:t>
      </w:r>
      <w:r>
        <w:rPr>
          <w:rFonts w:ascii="Calibri" w:hAnsi="Calibri" w:eastAsia="Calibri"/>
          <w:b w:val="0"/>
          <w:sz w:val="22"/>
        </w:rPr>
        <w:t>SKU, barcode, batch, expiry (optional), min stock, sale units (bag, kg, meter, sheet, etc.)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Warehouse: </w:t>
      </w:r>
      <w:r>
        <w:rPr>
          <w:rFonts w:ascii="Calibri" w:hAnsi="Calibri" w:eastAsia="Calibri"/>
          <w:b w:val="0"/>
          <w:sz w:val="22"/>
        </w:rPr>
        <w:t>Stock levels, low/out filters, multi-branch inventory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Sales / Shop: </w:t>
      </w:r>
      <w:r>
        <w:rPr>
          <w:rFonts w:ascii="Calibri" w:hAnsi="Calibri" w:eastAsia="Calibri"/>
          <w:b w:val="0"/>
          <w:sz w:val="22"/>
        </w:rPr>
        <w:t>POS-style selling, cash / bank / mobile / card / credit, payment proof upload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Credit: </w:t>
      </w:r>
      <w:r>
        <w:rPr>
          <w:rFonts w:ascii="Calibri" w:hAnsi="Calibri" w:eastAsia="Calibri"/>
          <w:b w:val="0"/>
          <w:sz w:val="22"/>
        </w:rPr>
        <w:t>Customer credit sales and remaining balance follow-up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Proforma: </w:t>
      </w:r>
      <w:r>
        <w:rPr>
          <w:rFonts w:ascii="Calibri" w:hAnsi="Calibri" w:eastAsia="Calibri"/>
          <w:b w:val="0"/>
          <w:sz w:val="22"/>
        </w:rPr>
        <w:t>Quotations &amp; open-tender bids, catalog or custom prices, stamp &amp; signature, print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Reports: </w:t>
      </w:r>
      <w:r>
        <w:rPr>
          <w:rFonts w:ascii="Calibri" w:hAnsi="Calibri" w:eastAsia="Calibri"/>
          <w:b w:val="0"/>
          <w:sz w:val="22"/>
        </w:rPr>
        <w:t>Daily closing, shop/warehouse/business summaries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Users &amp; branches: </w:t>
      </w:r>
      <w:r>
        <w:rPr>
          <w:rFonts w:ascii="Calibri" w:hAnsi="Calibri" w:eastAsia="Calibri"/>
          <w:b w:val="0"/>
          <w:sz w:val="22"/>
        </w:rPr>
        <w:t>Company users, roles, branch/store setup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3.3 Business types supported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General shop, retail/mini mart, pharmacy, bakery, and building materials — one system, configured by business type and sale units.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3.4 Technology &amp; access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Web app (browser / phone) — no heavy install on each 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Secure login; company data isolated per business.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Hosted deployment (cloud) or on-premise option as agreed.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Training for owner and staff included in implementation package.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3.5 Implementation plan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Week 1: </w:t>
      </w:r>
      <w:r>
        <w:rPr>
          <w:rFonts w:ascii="Calibri" w:hAnsi="Calibri" w:eastAsia="Calibri"/>
          <w:b w:val="0"/>
          <w:sz w:val="22"/>
        </w:rPr>
        <w:t>Account setup, business profile, branches, users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Week 1–2: </w:t>
      </w:r>
      <w:r>
        <w:rPr>
          <w:rFonts w:ascii="Calibri" w:hAnsi="Calibri" w:eastAsia="Calibri"/>
          <w:b w:val="0"/>
          <w:sz w:val="22"/>
        </w:rPr>
        <w:t>Product catalog import / entry, opening stock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Week 2: </w:t>
      </w:r>
      <w:r>
        <w:rPr>
          <w:rFonts w:ascii="Calibri" w:hAnsi="Calibri" w:eastAsia="Calibri"/>
          <w:b w:val="0"/>
          <w:sz w:val="22"/>
        </w:rPr>
        <w:t>Staff training (sales, warehouse, proforma, reports)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• Week 2–3: </w:t>
      </w:r>
      <w:r>
        <w:rPr>
          <w:rFonts w:ascii="Calibri" w:hAnsi="Calibri" w:eastAsia="Calibri"/>
          <w:b w:val="0"/>
          <w:sz w:val="22"/>
        </w:rPr>
        <w:t>Go-live support and fine-tuning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3.6 Support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Warranty / support period: [3–12] months (bug fixes + usage guidance).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Optional extended support / hosting after warranty.</w:t>
      </w:r>
    </w:p>
    <w:p>
      <w:pPr>
        <w:spacing w:before="280" w:after="120"/>
        <w:pBdr>
          <w:bottom w:val="single" w:sz="12" w:space="4" w:color="0F3746"/>
        </w:pBdr>
      </w:pPr>
      <w:r>
        <w:rPr>
          <w:rFonts w:ascii="Calibri" w:hAnsi="Calibri" w:eastAsia="Calibri"/>
          <w:b/>
          <w:color w:val="0F3746"/>
          <w:sz w:val="24"/>
        </w:rPr>
        <w:t>4. FINANCIAL PROPOSAL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All amounts in Ethiopian Birr (ETB). Prices exclude VAT unless stated. Adjust package to client size.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4.1 Investment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F3746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994"/>
            <w:shd w:fill="0F3746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94"/>
            <w:shd w:fill="0F3746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994"/>
            <w:shd w:fill="0F3746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Unit (ETB)</w:t>
            </w:r>
          </w:p>
        </w:tc>
        <w:tc>
          <w:tcPr>
            <w:tcW w:type="dxa" w:w="1994"/>
            <w:shd w:fill="0F3746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Amount (ETB)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 license — Standard (1 company, up to 2 branches, 5 users)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85,000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85,000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Implementation &amp; setup (config, opening stock guidance)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25,000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Staff training (up to 1 day, on-site or online)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15,000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Hosting &amp; maintenance (first 12 months)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18,000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Optional: Extra branch setup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8,000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Optional: Extra user pack (5 users)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6,000</w:t>
            </w:r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sz w:val="20"/>
              </w:rPr>
              <w:t>Subtotal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0"/>
              </w:rPr>
              <w:t>143,000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sz w:val="20"/>
              </w:rPr>
              <w:t>VAT 15%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0"/>
              </w:rPr>
              <w:t>21,450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sz w:val="20"/>
              </w:rPr>
              <w:t>Grand Total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rFonts w:ascii="Calibri" w:hAnsi="Calibri" w:eastAsia="Calibri"/>
                <w:b/>
                <w:sz w:val="20"/>
              </w:rPr>
              <w:t>164,450</w:t>
            </w:r>
          </w:p>
        </w:tc>
      </w:tr>
    </w:tbl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Proposed package total (incl. VAT): ETB 164,450. Optional line items are shown at zero qty — increase qty if needed.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4.2 Payment schedule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40% on agreement / kick-off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40% on system go-live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20% after training / acceptance (within 2 weeks of go-live)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4.3 What is included / not included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Included: license for Standard package, setup, training, 12 months hosting &amp; support as above.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Not included: client computers/phones, internet, hardware barcode scanners (optional), custom features outside scope.</w:t>
      </w:r>
    </w:p>
    <w:p>
      <w:pPr>
        <w:spacing w:before="280" w:after="120"/>
        <w:pBdr>
          <w:bottom w:val="single" w:sz="12" w:space="4" w:color="0F3746"/>
        </w:pBdr>
      </w:pPr>
      <w:r>
        <w:rPr>
          <w:rFonts w:ascii="Calibri" w:hAnsi="Calibri" w:eastAsia="Calibri"/>
          <w:b/>
          <w:color w:val="0F3746"/>
          <w:sz w:val="24"/>
        </w:rPr>
        <w:t>5. WHY EASYSTOCK FOR BUILDING MATERIALS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Sale units match sector needs (bag, sheet, meter, piece, custom).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Proforma module for tenders and company quotes with stamp/signature.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Credit sales and warehouse alerts reduce stock-outs and unpaid balances.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One system for shop + yard branches.</w:t>
      </w:r>
    </w:p>
    <w:p>
      <w:pPr>
        <w:spacing w:before="280" w:after="120"/>
        <w:pBdr>
          <w:bottom w:val="single" w:sz="12" w:space="4" w:color="0F3746"/>
        </w:pBdr>
      </w:pPr>
      <w:r>
        <w:rPr>
          <w:rFonts w:ascii="Calibri" w:hAnsi="Calibri" w:eastAsia="Calibri"/>
          <w:b/>
          <w:color w:val="0F3746"/>
          <w:sz w:val="24"/>
        </w:rPr>
        <w:t>6. NEXT STEPS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Confirm package and optional extras.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Sign agreement and pay kick-off installment.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Schedule setup and training dates.</w:t>
      </w:r>
    </w:p>
    <w:p>
      <w:pPr>
        <w:spacing w:before="280" w:after="120"/>
        <w:pBdr>
          <w:bottom w:val="single" w:sz="12" w:space="4" w:color="0F3746"/>
        </w:pBdr>
      </w:pPr>
      <w:r>
        <w:rPr>
          <w:rFonts w:ascii="Calibri" w:hAnsi="Calibri" w:eastAsia="Calibri"/>
          <w:b/>
          <w:color w:val="0F3746"/>
          <w:sz w:val="24"/>
        </w:rPr>
        <w:t>7. ACCEPTANCE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This proposal is valid for 30 days. Prices and package can be adjusted after a short needs call (number of branches, users, and hosting preference).</w:t>
      </w:r>
    </w:p>
    <w:p/>
    <w:p>
      <w:pPr>
        <w:spacing w:after="40"/>
      </w:pPr>
      <w:r>
        <w:rPr>
          <w:rFonts w:ascii="Calibri" w:hAnsi="Calibri" w:eastAsia="Calibri"/>
          <w:b/>
          <w:sz w:val="22"/>
        </w:rPr>
        <w:t xml:space="preserve">Prepared by: </w:t>
      </w:r>
      <w:r>
        <w:rPr>
          <w:rFonts w:ascii="Calibri" w:hAnsi="Calibri" w:eastAsia="Calibri"/>
          <w:b w:val="0"/>
          <w:sz w:val="22"/>
        </w:rPr>
        <w:t>[Your Name / EasyStock]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Title: </w:t>
      </w:r>
      <w:r>
        <w:rPr>
          <w:rFonts w:ascii="Calibri" w:hAnsi="Calibri" w:eastAsia="Calibri"/>
          <w:b w:val="0"/>
          <w:sz w:val="22"/>
        </w:rPr>
        <w:t>[Sales / Implementation Lead]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Phone / Email: </w:t>
      </w:r>
      <w:r>
        <w:rPr>
          <w:rFonts w:ascii="Calibri" w:hAnsi="Calibri" w:eastAsia="Calibri"/>
          <w:b w:val="0"/>
          <w:sz w:val="22"/>
        </w:rPr>
        <w:t>[Contact]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Client acceptance: </w:t>
      </w:r>
      <w:r>
        <w:rPr>
          <w:rFonts w:ascii="Calibri" w:hAnsi="Calibri" w:eastAsia="Calibri"/>
          <w:b w:val="0"/>
          <w:sz w:val="22"/>
        </w:rPr>
        <w:t>Name ________________  Signature ________________  Date ________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Stamp: </w:t>
      </w:r>
      <w:r>
        <w:rPr>
          <w:rFonts w:ascii="Calibri" w:hAnsi="Calibri" w:eastAsia="Calibri"/>
          <w:b w:val="0"/>
          <w:sz w:val="22"/>
        </w:rPr>
        <w:t>(Client stamp if required)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