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AD9" w:rsidRDefault="00A30AD9" w:rsidP="00CA4392">
      <w:pPr>
        <w:pStyle w:val="Author"/>
        <w:spacing w:before="100" w:beforeAutospacing="1" w:after="100" w:afterAutospacing="1" w:line="120" w:lineRule="auto"/>
        <w:rPr>
          <w:rFonts w:eastAsia="MS Mincho"/>
          <w:sz w:val="48"/>
          <w:szCs w:val="48"/>
        </w:rPr>
      </w:pPr>
      <w:bookmarkStart w:id="0" w:name="_GoBack"/>
      <w:bookmarkEnd w:id="0"/>
      <w:r w:rsidRPr="00A30AD9">
        <w:rPr>
          <w:rFonts w:eastAsia="MS Mincho"/>
          <w:sz w:val="48"/>
          <w:szCs w:val="48"/>
        </w:rPr>
        <w:t>Optimization and Data Analytics Project</w:t>
      </w:r>
    </w:p>
    <w:p w:rsidR="00D7522C" w:rsidRDefault="00D7522C" w:rsidP="003B4E04">
      <w:pPr>
        <w:pStyle w:val="Author"/>
        <w:spacing w:before="100" w:beforeAutospacing="1" w:after="100" w:afterAutospacing="1" w:line="120" w:lineRule="auto"/>
        <w:rPr>
          <w:sz w:val="16"/>
          <w:szCs w:val="16"/>
        </w:rPr>
      </w:pPr>
    </w:p>
    <w:p w:rsidR="00D7522C" w:rsidRPr="00CA4392" w:rsidRDefault="00D7522C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D7522C" w:rsidRPr="00CA4392" w:rsidSect="003B4E04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:rsidR="00BD670B" w:rsidRDefault="00A30AD9" w:rsidP="00BD670B">
      <w:pPr>
        <w:pStyle w:val="Author"/>
        <w:spacing w:before="100" w:beforeAutospacing="1"/>
        <w:rPr>
          <w:sz w:val="18"/>
          <w:szCs w:val="18"/>
        </w:rPr>
      </w:pPr>
      <w:r>
        <w:rPr>
          <w:sz w:val="18"/>
          <w:szCs w:val="18"/>
        </w:rPr>
        <w:br/>
      </w:r>
      <w:r w:rsidR="00D72D06" w:rsidRPr="00F847A6">
        <w:rPr>
          <w:sz w:val="18"/>
          <w:szCs w:val="18"/>
        </w:rPr>
        <w:br/>
      </w:r>
      <w:r>
        <w:rPr>
          <w:i/>
          <w:sz w:val="18"/>
          <w:szCs w:val="18"/>
        </w:rPr>
        <w:t>David Jensen</w:t>
      </w:r>
      <w:r w:rsidRPr="00A30AD9">
        <w:rPr>
          <w:i/>
          <w:sz w:val="18"/>
          <w:szCs w:val="18"/>
        </w:rPr>
        <w:t>, Aarhus University</w:t>
      </w:r>
      <w:r>
        <w:rPr>
          <w:i/>
          <w:sz w:val="18"/>
          <w:szCs w:val="18"/>
        </w:rPr>
        <w:t>, Denmark, student nr. 11229</w:t>
      </w:r>
    </w:p>
    <w:p w:rsidR="00447BB9" w:rsidRPr="00A30AD9" w:rsidRDefault="00447BB9" w:rsidP="00A30AD9">
      <w:pPr>
        <w:pStyle w:val="Author"/>
        <w:spacing w:before="100" w:beforeAutospacing="1"/>
        <w:rPr>
          <w:sz w:val="18"/>
          <w:szCs w:val="18"/>
        </w:rPr>
      </w:pPr>
      <w:r>
        <w:t xml:space="preserve"> </w:t>
      </w:r>
    </w:p>
    <w:p w:rsidR="009F1D79" w:rsidRDefault="009F1D79">
      <w:pPr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:rsidR="009303D9" w:rsidRPr="005B520E" w:rsidRDefault="00BD670B">
      <w:pPr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  <w:r>
        <w:br w:type="column"/>
      </w:r>
    </w:p>
    <w:p w:rsidR="00113F47" w:rsidRPr="00113F47" w:rsidRDefault="009303D9" w:rsidP="00113F47">
      <w:pPr>
        <w:pStyle w:val="Ingenafstand"/>
        <w:rPr>
          <w:lang w:val="en-DK"/>
        </w:rPr>
      </w:pPr>
      <w:r>
        <w:rPr>
          <w:i/>
          <w:iCs/>
        </w:rPr>
        <w:t>Abstract</w:t>
      </w:r>
      <w:r>
        <w:t>—</w:t>
      </w:r>
      <w:r w:rsidR="00113F47" w:rsidRPr="00113F47">
        <w:t xml:space="preserve"> </w:t>
      </w:r>
      <w:r w:rsidR="00113F47" w:rsidRPr="003F034A">
        <w:t xml:space="preserve">This document gives the results of </w:t>
      </w:r>
      <w:r w:rsidR="00113F47">
        <w:t>5</w:t>
      </w:r>
      <w:r w:rsidR="00113F47" w:rsidRPr="003F034A">
        <w:t xml:space="preserve"> classification methods</w:t>
      </w:r>
      <w:r w:rsidR="00113F47">
        <w:t xml:space="preserve">. </w:t>
      </w:r>
      <w:r w:rsidR="00113F47" w:rsidRPr="003F034A">
        <w:t xml:space="preserve">The data used on the methods is </w:t>
      </w:r>
      <w:r w:rsidR="00113F47">
        <w:t>The MNIST (database of handwritten digits) and</w:t>
      </w:r>
      <w:r w:rsidR="00A30AD9">
        <w:t xml:space="preserve"> </w:t>
      </w:r>
      <w:r w:rsidR="00A30AD9" w:rsidRPr="00A30AD9">
        <w:t>ORL</w:t>
      </w:r>
      <w:r w:rsidR="00113F47">
        <w:t xml:space="preserve"> </w:t>
      </w:r>
      <w:r w:rsidR="00A30AD9">
        <w:t>(</w:t>
      </w:r>
      <w:r w:rsidR="00113F47" w:rsidRPr="00113F47">
        <w:t>The Database of Faces</w:t>
      </w:r>
      <w:r w:rsidR="00A30AD9">
        <w:t>)</w:t>
      </w:r>
    </w:p>
    <w:p w:rsidR="00113F47" w:rsidRPr="003F034A" w:rsidRDefault="00113F47" w:rsidP="00113F47">
      <w:pPr>
        <w:rPr>
          <w:b/>
        </w:rPr>
      </w:pPr>
      <w:r>
        <w:rPr>
          <w:b/>
        </w:rPr>
        <w:t xml:space="preserve">The 3 </w:t>
      </w:r>
      <w:r w:rsidRPr="003F034A">
        <w:rPr>
          <w:b/>
        </w:rPr>
        <w:t>classification methods implemented is:</w:t>
      </w:r>
    </w:p>
    <w:p w:rsidR="00113F47" w:rsidRPr="003F034A" w:rsidRDefault="00113F47" w:rsidP="00113F47">
      <w:pPr>
        <w:rPr>
          <w:b/>
        </w:rPr>
      </w:pPr>
    </w:p>
    <w:p w:rsidR="00A30AD9" w:rsidRDefault="00A30AD9" w:rsidP="00A30AD9">
      <w:pPr>
        <w:pStyle w:val="Listeafsnit"/>
        <w:numPr>
          <w:ilvl w:val="0"/>
          <w:numId w:val="25"/>
        </w:numPr>
        <w:rPr>
          <w:b/>
          <w:sz w:val="20"/>
          <w:szCs w:val="20"/>
          <w:lang w:val="en-US"/>
        </w:rPr>
      </w:pPr>
      <w:r w:rsidRPr="00A30AD9">
        <w:rPr>
          <w:b/>
          <w:sz w:val="20"/>
          <w:szCs w:val="20"/>
          <w:lang w:val="en-US"/>
        </w:rPr>
        <w:t>Nearest class centroid classifier</w:t>
      </w:r>
    </w:p>
    <w:p w:rsidR="00A30AD9" w:rsidRDefault="00A30AD9" w:rsidP="00A30AD9">
      <w:pPr>
        <w:pStyle w:val="Listeafsnit"/>
        <w:numPr>
          <w:ilvl w:val="0"/>
          <w:numId w:val="25"/>
        </w:numPr>
        <w:rPr>
          <w:b/>
          <w:sz w:val="20"/>
          <w:szCs w:val="20"/>
          <w:lang w:val="en-US"/>
        </w:rPr>
      </w:pPr>
      <w:r w:rsidRPr="00A30AD9">
        <w:rPr>
          <w:b/>
          <w:sz w:val="20"/>
          <w:szCs w:val="20"/>
          <w:lang w:val="en-US"/>
        </w:rPr>
        <w:t>Nearest sub class centroid classifier using number of subclasses in the set {2,3,5}</w:t>
      </w:r>
    </w:p>
    <w:p w:rsidR="00A30AD9" w:rsidRDefault="00A30AD9" w:rsidP="00A30AD9">
      <w:pPr>
        <w:pStyle w:val="Listeafsnit"/>
        <w:numPr>
          <w:ilvl w:val="0"/>
          <w:numId w:val="25"/>
        </w:numPr>
        <w:rPr>
          <w:b/>
          <w:sz w:val="20"/>
          <w:szCs w:val="20"/>
          <w:lang w:val="en-US"/>
        </w:rPr>
      </w:pPr>
      <w:r w:rsidRPr="00A30AD9">
        <w:rPr>
          <w:b/>
          <w:sz w:val="20"/>
          <w:szCs w:val="20"/>
          <w:lang w:val="en-US"/>
        </w:rPr>
        <w:t>Nearest Neighbor classifier</w:t>
      </w:r>
    </w:p>
    <w:p w:rsidR="00A30AD9" w:rsidRDefault="00A30AD9" w:rsidP="00A30AD9">
      <w:pPr>
        <w:pStyle w:val="Listeafsnit"/>
        <w:numPr>
          <w:ilvl w:val="0"/>
          <w:numId w:val="25"/>
        </w:numPr>
        <w:rPr>
          <w:b/>
          <w:sz w:val="20"/>
          <w:szCs w:val="20"/>
          <w:lang w:val="en-US"/>
        </w:rPr>
      </w:pPr>
      <w:r w:rsidRPr="00A30AD9">
        <w:rPr>
          <w:b/>
          <w:sz w:val="20"/>
          <w:szCs w:val="20"/>
          <w:lang w:val="en-US"/>
        </w:rPr>
        <w:t>Perceptron trained using Backpropagation</w:t>
      </w:r>
    </w:p>
    <w:p w:rsidR="00A30AD9" w:rsidRPr="00EC6905" w:rsidRDefault="00A30AD9" w:rsidP="00A30AD9">
      <w:pPr>
        <w:pStyle w:val="Listeafsnit"/>
        <w:numPr>
          <w:ilvl w:val="0"/>
          <w:numId w:val="25"/>
        </w:numPr>
        <w:rPr>
          <w:b/>
          <w:sz w:val="20"/>
          <w:szCs w:val="20"/>
          <w:lang w:val="en-US"/>
        </w:rPr>
      </w:pPr>
      <w:r w:rsidRPr="00A30AD9">
        <w:rPr>
          <w:b/>
          <w:sz w:val="20"/>
          <w:szCs w:val="20"/>
          <w:lang w:val="en-US"/>
        </w:rPr>
        <w:t>Perceptron trained using MSE (least squares solution)</w:t>
      </w:r>
    </w:p>
    <w:p w:rsidR="00A30AD9" w:rsidRDefault="004D72B5" w:rsidP="00A30AD9">
      <w:pPr>
        <w:pStyle w:val="Keywords"/>
      </w:pPr>
      <w:r w:rsidRPr="004D72B5">
        <w:t>Keywords—</w:t>
      </w:r>
      <w:r w:rsidR="00A30AD9">
        <w:t xml:space="preserve"> Machine Learning; Image Classification; </w:t>
      </w:r>
    </w:p>
    <w:p w:rsidR="00A30AD9" w:rsidRDefault="00A30AD9" w:rsidP="00A30AD9">
      <w:pPr>
        <w:pStyle w:val="Keywords"/>
      </w:pPr>
      <w:r>
        <w:t xml:space="preserve">nearest neighbor classifier, nearest centroid classifier, </w:t>
      </w:r>
    </w:p>
    <w:p w:rsidR="00A30AD9" w:rsidRPr="004D72B5" w:rsidRDefault="00A30AD9" w:rsidP="002515DF">
      <w:pPr>
        <w:pStyle w:val="Keywords"/>
      </w:pPr>
      <w:r>
        <w:t>Perceptron</w:t>
      </w:r>
    </w:p>
    <w:p w:rsidR="009303D9" w:rsidRPr="00D632BE" w:rsidRDefault="00F969DE" w:rsidP="006B6B66">
      <w:pPr>
        <w:pStyle w:val="Overskrift1"/>
      </w:pPr>
      <w:r>
        <w:t>Introduction</w:t>
      </w:r>
    </w:p>
    <w:p w:rsidR="00F969DE" w:rsidRPr="005B520E" w:rsidRDefault="00F969DE" w:rsidP="00E7596C">
      <w:pPr>
        <w:pStyle w:val="Brdtekst"/>
      </w:pPr>
      <w:r w:rsidRPr="00F969DE">
        <w:t>This report details a project done in Optimization and Data Analytics with a mini-project</w:t>
      </w:r>
      <w:r w:rsidR="00497ACE">
        <w:rPr>
          <w:lang w:val="en-US"/>
        </w:rPr>
        <w:t>. The mini-project</w:t>
      </w:r>
      <w:r w:rsidR="00497ACE">
        <w:t xml:space="preserve"> aims to i</w:t>
      </w:r>
      <w:r w:rsidRPr="00F969DE">
        <w:t>mplement and evaluate the performance</w:t>
      </w:r>
      <w:r w:rsidR="00497ACE">
        <w:rPr>
          <w:lang w:val="en-US"/>
        </w:rPr>
        <w:t xml:space="preserve"> of</w:t>
      </w:r>
      <w:r w:rsidRPr="00F969DE">
        <w:t xml:space="preserve"> Nearest class centroid classifier, Nearest sub-class centroid classifier</w:t>
      </w:r>
      <w:r w:rsidR="00497ACE">
        <w:rPr>
          <w:lang w:val="en-US"/>
        </w:rPr>
        <w:t>,</w:t>
      </w:r>
      <w:r w:rsidRPr="00F969DE">
        <w:t xml:space="preserve"> using number of subclasses in the set {2,3,5}, Nearest </w:t>
      </w:r>
      <w:proofErr w:type="spellStart"/>
      <w:r w:rsidR="00585508">
        <w:t>Neighbo</w:t>
      </w:r>
      <w:r w:rsidR="00497ACE" w:rsidRPr="00F969DE">
        <w:t>r</w:t>
      </w:r>
      <w:proofErr w:type="spellEnd"/>
      <w:r w:rsidRPr="00F969DE">
        <w:t xml:space="preserve"> classifier, Perceptron trained using Backpropagation, Perceptron trained using </w:t>
      </w:r>
      <w:proofErr w:type="gramStart"/>
      <w:r w:rsidRPr="00F969DE">
        <w:t>MSE(</w:t>
      </w:r>
      <w:proofErr w:type="gramEnd"/>
      <w:r w:rsidRPr="00F969DE">
        <w:t>least squares solution). The data used is the MNIST data set, which has a training set of 60000 and 10000 test samples. This</w:t>
      </w:r>
      <w:r w:rsidR="00497ACE">
        <w:rPr>
          <w:lang w:val="en-US"/>
        </w:rPr>
        <w:t xml:space="preserve"> is a</w:t>
      </w:r>
      <w:r w:rsidRPr="00F969DE">
        <w:t xml:space="preserve"> small s</w:t>
      </w:r>
      <w:r w:rsidR="00497ACE">
        <w:t>ubset of the larger dataset,</w:t>
      </w:r>
      <w:r w:rsidRPr="00F969DE">
        <w:t xml:space="preserve"> NIST. The hand wr</w:t>
      </w:r>
      <w:r w:rsidR="00497ACE">
        <w:t>itten digits have been pre-processed</w:t>
      </w:r>
      <w:r w:rsidRPr="00F969DE">
        <w:t xml:space="preserve"> so they are size-normalized and </w:t>
      </w:r>
      <w:r w:rsidR="00497ACE" w:rsidRPr="00F969DE">
        <w:t>centred</w:t>
      </w:r>
      <w:r w:rsidRPr="00F969DE">
        <w:t xml:space="preserve"> in a fixed-size image. This specific dataset</w:t>
      </w:r>
      <w:r w:rsidR="00497ACE">
        <w:t xml:space="preserve"> gives a good intuition for</w:t>
      </w:r>
      <w:r w:rsidR="00497ACE">
        <w:rPr>
          <w:lang w:val="en-US"/>
        </w:rPr>
        <w:t xml:space="preserve"> newcomers in the field of</w:t>
      </w:r>
      <w:r w:rsidRPr="00F969DE">
        <w:t xml:space="preserve"> learning techniques and pattern recogniti</w:t>
      </w:r>
      <w:r w:rsidR="00497ACE">
        <w:t xml:space="preserve">on methods on realistic data, </w:t>
      </w:r>
      <w:r w:rsidR="00497ACE">
        <w:rPr>
          <w:lang w:val="en-US"/>
        </w:rPr>
        <w:t>without</w:t>
      </w:r>
      <w:r w:rsidRPr="00F969DE">
        <w:t xml:space="preserve"> spending</w:t>
      </w:r>
      <w:r w:rsidR="00497ACE">
        <w:rPr>
          <w:lang w:val="en-US"/>
        </w:rPr>
        <w:t xml:space="preserve"> too much</w:t>
      </w:r>
      <w:r w:rsidR="00497ACE">
        <w:t xml:space="preserve"> time doing </w:t>
      </w:r>
      <w:r w:rsidR="00497ACE" w:rsidRPr="00F969DE">
        <w:t>pre-processing</w:t>
      </w:r>
      <w:r w:rsidRPr="00F969DE">
        <w:t xml:space="preserve"> and formatting.</w:t>
      </w:r>
    </w:p>
    <w:p w:rsidR="009303D9" w:rsidRPr="006B6B66" w:rsidRDefault="000B1B3F" w:rsidP="000B1B3F">
      <w:pPr>
        <w:pStyle w:val="Overskrift1"/>
      </w:pPr>
      <w:r w:rsidRPr="000B1B3F">
        <w:t>the classification</w:t>
      </w:r>
      <w:r>
        <w:t xml:space="preserve"> schemes used</w:t>
      </w:r>
    </w:p>
    <w:p w:rsidR="009303D9" w:rsidRDefault="000B1B3F" w:rsidP="000B1B3F">
      <w:pPr>
        <w:pStyle w:val="Overskrift2"/>
      </w:pPr>
      <w:bookmarkStart w:id="1" w:name="_Hlk530932739"/>
      <w:r>
        <w:t>Nearest Class Centroid</w:t>
      </w:r>
      <w:r w:rsidRPr="000B1B3F">
        <w:t xml:space="preserve"> classifier</w:t>
      </w:r>
    </w:p>
    <w:bookmarkEnd w:id="1"/>
    <w:p w:rsidR="00BF54FB" w:rsidRDefault="00EF18D0" w:rsidP="00BD2857">
      <w:pPr>
        <w:pStyle w:val="Brdtekst"/>
        <w:rPr>
          <w:lang w:val="en-US"/>
        </w:rPr>
      </w:pPr>
      <w:r>
        <w:rPr>
          <w:lang w:val="en-US"/>
        </w:rPr>
        <w:t>Nearest</w:t>
      </w:r>
      <w:r w:rsidRPr="00BD2857">
        <w:rPr>
          <w:lang w:val="en-DK"/>
        </w:rPr>
        <w:t xml:space="preserve"> class centroid classifier</w:t>
      </w:r>
      <w:r>
        <w:rPr>
          <w:lang w:val="en-DK"/>
        </w:rPr>
        <w:t xml:space="preserve"> </w:t>
      </w:r>
      <w:r w:rsidR="00BD2857">
        <w:rPr>
          <w:lang w:val="en-DK"/>
        </w:rPr>
        <w:t>is a</w:t>
      </w:r>
      <w:r w:rsidR="00BD2857" w:rsidRPr="00BD2857">
        <w:rPr>
          <w:lang w:val="en-DK"/>
        </w:rPr>
        <w:t xml:space="preserve"> classification technique that </w:t>
      </w:r>
      <w:r w:rsidR="00BD2857">
        <w:rPr>
          <w:lang w:val="en-US"/>
        </w:rPr>
        <w:t xml:space="preserve">uses already </w:t>
      </w:r>
      <w:r w:rsidR="00BD2857" w:rsidRPr="00BD2857">
        <w:rPr>
          <w:lang w:val="en-DK"/>
        </w:rPr>
        <w:t>label</w:t>
      </w:r>
      <w:r w:rsidR="00BD2857">
        <w:rPr>
          <w:lang w:val="en-US"/>
        </w:rPr>
        <w:t xml:space="preserve">led </w:t>
      </w:r>
      <w:r w:rsidR="00BD2857">
        <w:rPr>
          <w:lang w:val="en-DK"/>
        </w:rPr>
        <w:t>observations</w:t>
      </w:r>
      <w:r w:rsidR="00BD2857" w:rsidRPr="00BD2857">
        <w:rPr>
          <w:lang w:val="en-DK"/>
        </w:rPr>
        <w:t xml:space="preserve"> of the </w:t>
      </w:r>
      <w:r w:rsidR="00102E98">
        <w:rPr>
          <w:lang w:val="en-US"/>
        </w:rPr>
        <w:t xml:space="preserve">data. </w:t>
      </w:r>
      <w:r w:rsidR="00102E98" w:rsidRPr="00102E98">
        <w:rPr>
          <w:lang w:val="en-US"/>
        </w:rPr>
        <w:t xml:space="preserve">Nearest Class Centroid </w:t>
      </w:r>
      <w:r w:rsidR="00102E98">
        <w:rPr>
          <w:lang w:val="en-DK"/>
        </w:rPr>
        <w:t>is characterized by its centroid</w:t>
      </w:r>
      <w:r>
        <w:rPr>
          <w:lang w:val="en-US"/>
        </w:rPr>
        <w:t>s</w:t>
      </w:r>
      <w:r w:rsidR="00102E98">
        <w:rPr>
          <w:lang w:val="en-DK"/>
        </w:rPr>
        <w:t>.</w:t>
      </w:r>
      <w:r w:rsidR="005B34AA">
        <w:rPr>
          <w:lang w:val="en-US"/>
        </w:rPr>
        <w:t xml:space="preserve"> In this classification each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5B34AA">
        <w:rPr>
          <w:lang w:val="en-US"/>
        </w:rPr>
        <w:t xml:space="preserve"> has the following mean vector</w:t>
      </w:r>
      <w:r w:rsidR="00102E98">
        <w:rPr>
          <w:lang w:val="en-US"/>
        </w:rPr>
        <w:t xml:space="preserve"> </w:t>
      </w:r>
    </w:p>
    <w:p w:rsidR="00BF54FB" w:rsidRDefault="00880647" w:rsidP="00BD2857">
      <w:pPr>
        <w:pStyle w:val="Brdtekst"/>
        <w:rPr>
          <w:lang w:val="en-US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i,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=k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>,k=1,…,K</m:t>
        </m:r>
      </m:oMath>
      <w:r w:rsidR="0085312B">
        <w:rPr>
          <w:lang w:val="en-US"/>
        </w:rPr>
        <w:t xml:space="preserve"> </w:t>
      </w:r>
    </w:p>
    <w:p w:rsidR="00BF54FB" w:rsidRDefault="0085312B" w:rsidP="00BF54FB">
      <w:pPr>
        <w:pStyle w:val="Brdtekst"/>
        <w:ind w:firstLine="0"/>
        <w:rPr>
          <w:lang w:val="en-US"/>
        </w:rPr>
      </w:pPr>
      <w:r>
        <w:rPr>
          <w:lang w:val="en-US"/>
        </w:rPr>
        <w:t xml:space="preserve">given the mean vectors </w:t>
      </w:r>
      <w:r w:rsidR="00013E19">
        <w:rPr>
          <w:lang w:val="en-US"/>
        </w:rPr>
        <w:t xml:space="preserve">a given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*</m:t>
            </m:r>
          </m:sub>
        </m:sSub>
      </m:oMath>
      <w:r w:rsidR="00BF54FB">
        <w:rPr>
          <w:lang w:val="en-US"/>
        </w:rPr>
        <w:t>is classified by the distance</w:t>
      </w:r>
    </w:p>
    <w:p w:rsidR="00BF54FB" w:rsidRDefault="00BD2857" w:rsidP="00BF54FB">
      <w:pPr>
        <w:pStyle w:val="Brdtekst"/>
        <w:ind w:firstLine="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d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*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:rsidR="00BD2857" w:rsidRPr="00102E98" w:rsidRDefault="00102E98" w:rsidP="00BF54FB">
      <w:pPr>
        <w:pStyle w:val="Brdtekst"/>
        <w:ind w:firstLine="0"/>
        <w:rPr>
          <w:lang w:val="en-US"/>
        </w:rPr>
      </w:pPr>
      <w:r>
        <w:rPr>
          <w:lang w:val="en-US"/>
        </w:rPr>
        <w:t>During the training phase each sample is mapped to a centroid</w:t>
      </w:r>
      <w:r w:rsidR="00EF18D0">
        <w:rPr>
          <w:lang w:val="en-US"/>
        </w:rPr>
        <w:t>,</w:t>
      </w:r>
      <w:r>
        <w:rPr>
          <w:lang w:val="en-US"/>
        </w:rPr>
        <w:t xml:space="preserve"> hence</w:t>
      </w:r>
      <w:r w:rsidR="00EF18D0">
        <w:rPr>
          <w:lang w:val="en-US"/>
        </w:rPr>
        <w:t xml:space="preserve"> the mean which</w:t>
      </w:r>
      <w:r>
        <w:rPr>
          <w:lang w:val="en-US"/>
        </w:rPr>
        <w:t xml:space="preserve"> is</w:t>
      </w:r>
      <w:r w:rsidR="00E8243F">
        <w:rPr>
          <w:lang w:val="en-US"/>
        </w:rPr>
        <w:t xml:space="preserve"> the closest to the observation. </w:t>
      </w:r>
      <w:r w:rsidR="00BB44C1">
        <w:rPr>
          <w:lang w:val="en-US"/>
        </w:rPr>
        <w:t>In the testing phase each</w:t>
      </w:r>
      <w:r w:rsidR="00EF18D0">
        <w:rPr>
          <w:lang w:val="en-US"/>
        </w:rPr>
        <w:t xml:space="preserve"> mean</w:t>
      </w:r>
      <w:r w:rsidR="00BB44C1">
        <w:rPr>
          <w:lang w:val="en-US"/>
        </w:rPr>
        <w:t xml:space="preserve"> sample is </w:t>
      </w:r>
      <w:r w:rsidR="00BB44C1" w:rsidRPr="00BB44C1">
        <w:rPr>
          <w:lang w:val="en-US"/>
        </w:rPr>
        <w:t>classified</w:t>
      </w:r>
      <w:r w:rsidR="00BB44C1">
        <w:rPr>
          <w:lang w:val="en-US"/>
        </w:rPr>
        <w:t xml:space="preserve"> to the nearest centroid</w:t>
      </w:r>
      <w:r w:rsidR="00EF18D0">
        <w:rPr>
          <w:lang w:val="en-US"/>
        </w:rPr>
        <w:t xml:space="preserve"> classifier class</w:t>
      </w:r>
      <w:r w:rsidR="00BB44C1">
        <w:rPr>
          <w:lang w:val="en-US"/>
        </w:rPr>
        <w:t>.</w:t>
      </w:r>
      <w:r>
        <w:rPr>
          <w:lang w:val="en-US"/>
        </w:rPr>
        <w:t xml:space="preserve"> </w:t>
      </w:r>
    </w:p>
    <w:p w:rsidR="009303D9" w:rsidRPr="005B520E" w:rsidRDefault="000B1B3F" w:rsidP="000B1B3F">
      <w:pPr>
        <w:pStyle w:val="Overskrift2"/>
      </w:pPr>
      <w:r>
        <w:t>Nearest Sub Class</w:t>
      </w:r>
      <w:r w:rsidRPr="000B1B3F">
        <w:t xml:space="preserve"> Centroid classifier using the number of classes in the subclasses in the set</w:t>
      </w:r>
      <w:r>
        <w:t>{ 2,3,5 }</w:t>
      </w:r>
    </w:p>
    <w:p w:rsidR="00BF54FB" w:rsidRDefault="00AC3845" w:rsidP="00BF54FB">
      <w:pPr>
        <w:pStyle w:val="Brdtekst"/>
        <w:rPr>
          <w:lang w:val="en-US"/>
        </w:rPr>
      </w:pPr>
      <w:r>
        <w:rPr>
          <w:lang w:val="en-US"/>
        </w:rPr>
        <w:t xml:space="preserve">The </w:t>
      </w:r>
      <w:r w:rsidRPr="00AC3845">
        <w:rPr>
          <w:lang w:val="en-US"/>
        </w:rPr>
        <w:t>Nearest Sub Class Centroid classifier</w:t>
      </w:r>
      <w:r>
        <w:rPr>
          <w:lang w:val="en-US"/>
        </w:rPr>
        <w:t xml:space="preserve"> differs from the classical </w:t>
      </w:r>
      <w:r w:rsidRPr="00AC3845">
        <w:rPr>
          <w:lang w:val="en-US"/>
        </w:rPr>
        <w:t xml:space="preserve">Nearest Class Centroid </w:t>
      </w:r>
      <w:r w:rsidR="00585508" w:rsidRPr="00AC3845">
        <w:rPr>
          <w:lang w:val="en-US"/>
        </w:rPr>
        <w:t>classifier</w:t>
      </w:r>
      <w:r w:rsidR="00585508">
        <w:rPr>
          <w:lang w:val="en-US"/>
        </w:rPr>
        <w:t xml:space="preserve"> because</w:t>
      </w:r>
      <w:r>
        <w:rPr>
          <w:lang w:val="en-US"/>
        </w:rPr>
        <w:t xml:space="preserve"> it</w:t>
      </w:r>
      <w:r w:rsidR="00585508">
        <w:rPr>
          <w:lang w:val="en-US"/>
        </w:rPr>
        <w:t>s</w:t>
      </w:r>
      <w:r>
        <w:rPr>
          <w:lang w:val="en-US"/>
        </w:rPr>
        <w:t xml:space="preserve"> algorithm</w:t>
      </w:r>
      <w:r w:rsidR="0063706D">
        <w:rPr>
          <w:lang w:val="en-US"/>
        </w:rPr>
        <w:t xml:space="preserve"> splits the data into more subclasses. </w:t>
      </w:r>
      <w:r w:rsidR="00585508">
        <w:rPr>
          <w:lang w:val="en-US"/>
        </w:rPr>
        <w:t xml:space="preserve">Predefining the </w:t>
      </w:r>
      <w:r w:rsidR="00371AEA">
        <w:rPr>
          <w:lang w:val="en-US"/>
        </w:rPr>
        <w:t xml:space="preserve">subclasses </w:t>
      </w:r>
      <m:oMath>
        <m:r>
          <w:rPr>
            <w:rFonts w:ascii="Cambria Math" w:hAnsi="Cambria Math"/>
            <w:lang w:val="en-US"/>
          </w:rPr>
          <m:t>m</m:t>
        </m:r>
      </m:oMath>
      <w:r w:rsidR="00371AEA">
        <w:rPr>
          <w:lang w:val="en-US"/>
        </w:rPr>
        <w:t xml:space="preserve"> of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585508">
        <w:rPr>
          <w:lang w:val="en-US"/>
        </w:rPr>
        <w:t>, given they follow</w:t>
      </w:r>
      <w:r w:rsidR="00371AEA">
        <w:rPr>
          <w:lang w:val="en-US"/>
        </w:rPr>
        <w:t xml:space="preserve"> a normal density</w:t>
      </w:r>
      <w:r w:rsidR="00585508">
        <w:rPr>
          <w:lang w:val="en-US"/>
        </w:rPr>
        <w:t xml:space="preserve"> distribution, they are</w:t>
      </w:r>
      <w:r w:rsidR="00371AEA">
        <w:rPr>
          <w:lang w:val="en-US"/>
        </w:rPr>
        <w:t xml:space="preserve"> represented by</w:t>
      </w:r>
    </w:p>
    <w:p w:rsidR="00BF54FB" w:rsidRDefault="00880647" w:rsidP="00BF54FB">
      <w:pPr>
        <w:pStyle w:val="Brdtekst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lang w:val="en-US"/>
                </w:rPr>
                <m:t>km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km</m:t>
                  </m:r>
                </m:sub>
              </m:sSub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=k,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=m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:rsidR="000B1B3F" w:rsidRDefault="0063706D" w:rsidP="00BF54FB">
      <w:pPr>
        <w:pStyle w:val="Brdtekst"/>
        <w:rPr>
          <w:lang w:val="en-US"/>
        </w:rPr>
      </w:pPr>
      <w:r>
        <w:rPr>
          <w:lang w:val="en-US"/>
        </w:rPr>
        <w:t xml:space="preserve"> </w:t>
      </w:r>
      <w:r w:rsidR="00C63594">
        <w:rPr>
          <w:lang w:val="en-US"/>
        </w:rPr>
        <w:t>where the number of subclasses is needed to be decided upon before starting</w:t>
      </w:r>
      <w:r>
        <w:rPr>
          <w:lang w:val="en-US"/>
        </w:rPr>
        <w:t>.</w:t>
      </w:r>
      <w:r w:rsidR="00C63594">
        <w:rPr>
          <w:lang w:val="en-US"/>
        </w:rPr>
        <w:t xml:space="preserve"> In order t</w:t>
      </w:r>
      <w:r w:rsidR="00585508">
        <w:rPr>
          <w:lang w:val="en-US"/>
        </w:rPr>
        <w:t xml:space="preserve">o define each subclass, we </w:t>
      </w:r>
      <w:r w:rsidR="00C63594">
        <w:rPr>
          <w:lang w:val="en-US"/>
        </w:rPr>
        <w:t xml:space="preserve">choose to apply </w:t>
      </w:r>
      <w:proofErr w:type="gramStart"/>
      <w:r w:rsidR="00C63594">
        <w:rPr>
          <w:lang w:val="en-US"/>
        </w:rPr>
        <w:t>a</w:t>
      </w:r>
      <w:proofErr w:type="gramEnd"/>
      <w:r w:rsidR="00C63594">
        <w:rPr>
          <w:lang w:val="en-US"/>
        </w:rPr>
        <w:t xml:space="preserve"> algorithm such as k</w:t>
      </w:r>
      <w:r w:rsidR="00585508">
        <w:rPr>
          <w:lang w:val="en-US"/>
        </w:rPr>
        <w:t>-</w:t>
      </w:r>
      <w:r w:rsidR="00C63594">
        <w:rPr>
          <w:lang w:val="en-US"/>
        </w:rPr>
        <w:t>means.</w:t>
      </w:r>
    </w:p>
    <w:p w:rsidR="000B1B3F" w:rsidRPr="005B520E" w:rsidRDefault="00AB02AD" w:rsidP="00AB02AD">
      <w:pPr>
        <w:pStyle w:val="Overskrift2"/>
      </w:pPr>
      <w:r w:rsidRPr="00AB02AD">
        <w:t>Nearest Neighbor classifier</w:t>
      </w:r>
    </w:p>
    <w:p w:rsidR="00BF54FB" w:rsidRDefault="0063706D" w:rsidP="000B1B3F">
      <w:pPr>
        <w:pStyle w:val="Brdtekst"/>
        <w:rPr>
          <w:lang w:val="en-US"/>
        </w:rPr>
      </w:pPr>
      <w:r w:rsidRPr="0063706D">
        <w:t xml:space="preserve">Nearest </w:t>
      </w:r>
      <w:proofErr w:type="spellStart"/>
      <w:r w:rsidR="00585508">
        <w:t>Neighbo</w:t>
      </w:r>
      <w:r w:rsidR="00585508" w:rsidRPr="0063706D">
        <w:t>r</w:t>
      </w:r>
      <w:proofErr w:type="spellEnd"/>
      <w:r w:rsidRPr="0063706D">
        <w:t xml:space="preserve"> classifier</w:t>
      </w:r>
      <w:r>
        <w:rPr>
          <w:lang w:val="en-US"/>
        </w:rPr>
        <w:t xml:space="preserve"> </w:t>
      </w:r>
      <w:r w:rsidR="00731DCB">
        <w:rPr>
          <w:lang w:val="en-US"/>
        </w:rPr>
        <w:t xml:space="preserve">is a well known </w:t>
      </w:r>
      <w:r w:rsidR="00731DCB" w:rsidRPr="00BD2857">
        <w:rPr>
          <w:lang w:val="en-DK"/>
        </w:rPr>
        <w:t>algorithm</w:t>
      </w:r>
      <w:r w:rsidR="00731DCB">
        <w:rPr>
          <w:lang w:val="en-US"/>
        </w:rPr>
        <w:t xml:space="preserve">, that can be applied to classification problems. It works by </w:t>
      </w:r>
      <w:r w:rsidR="00585508">
        <w:rPr>
          <w:lang w:val="en-US"/>
        </w:rPr>
        <w:t>defining</w:t>
      </w:r>
      <w:r w:rsidR="00731DCB">
        <w:rPr>
          <w:lang w:val="en-US"/>
        </w:rPr>
        <w:t xml:space="preserve"> an initial</w:t>
      </w:r>
      <w:r w:rsidR="00D746AC">
        <w:rPr>
          <w:lang w:val="en-US"/>
        </w:rPr>
        <w:t xml:space="preserve"> set of clusters,</w:t>
      </w:r>
      <w:r w:rsidR="00731DCB">
        <w:rPr>
          <w:lang w:val="en-US"/>
        </w:rPr>
        <w:t xml:space="preserve"> assigning all vectors to a cluster by </w:t>
      </w:r>
    </w:p>
    <w:p w:rsidR="00BF54FB" w:rsidRDefault="00880647" w:rsidP="000B1B3F">
      <w:pPr>
        <w:pStyle w:val="Brdtekst"/>
        <w:rPr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p>
              <m:r>
                <w:rPr>
                  <w:rFonts w:ascii="Cambria Math" w:hAnsi="Cambria Math"/>
                  <w:lang w:val="en-US"/>
                </w:rPr>
                <m:t>*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arg</m:t>
              </m:r>
            </m:fName>
            <m:e>
              <m:r>
                <w:rPr>
                  <w:rFonts w:ascii="Cambria Math" w:hAnsi="Cambria Math"/>
                  <w:lang w:val="en-US"/>
                </w:rPr>
                <m:t>min</m:t>
              </m:r>
            </m:e>
          </m:func>
          <m:sSubSup>
            <m:sSubSupPr>
              <m:ctrlPr>
                <w:rPr>
                  <w:rFonts w:ascii="Cambria Math" w:hAnsi="Cambria Math"/>
                  <w:i/>
                  <w:lang w:val="en-US"/>
                </w:rPr>
              </m:ctrlPr>
            </m:sSub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l</m:t>
                          </m:r>
                        </m:sub>
                      </m:sSub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lang w:val="en-US"/>
                </w:rPr>
                <m:t>2</m:t>
              </m:r>
            </m:sup>
          </m:sSubSup>
        </m:oMath>
      </m:oMathPara>
    </w:p>
    <w:p w:rsidR="00BF54FB" w:rsidRDefault="00D746AC" w:rsidP="000B1B3F">
      <w:pPr>
        <w:pStyle w:val="Brdtekst"/>
        <w:rPr>
          <w:lang w:val="en-US"/>
        </w:rPr>
      </w:pPr>
      <w:r>
        <w:rPr>
          <w:lang w:val="en-US"/>
        </w:rPr>
        <w:t xml:space="preserve"> and update the cluster mean</w:t>
      </w:r>
      <w:r w:rsidR="00731DCB">
        <w:rPr>
          <w:lang w:val="en-US"/>
        </w:rPr>
        <w:t xml:space="preserve"> vectors by </w:t>
      </w:r>
    </w:p>
    <w:p w:rsidR="000B1B3F" w:rsidRPr="00731DCB" w:rsidRDefault="00880647" w:rsidP="000B1B3F">
      <w:pPr>
        <w:pStyle w:val="Brdtekst"/>
        <w:rPr>
          <w:lang w:val="en-US"/>
        </w:rPr>
      </w:pPr>
      <m:oMath>
        <m:sSubSup>
          <m:sSubSupPr>
            <m:ctrlPr>
              <w:rPr>
                <w:rFonts w:ascii="Cambria Math" w:hAnsi="Cambria Math"/>
                <w:i/>
                <w:lang w:val="en-US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  <m:sup>
            <m:r>
              <w:rPr>
                <w:rFonts w:ascii="Cambria Math" w:hAnsi="Cambria Math"/>
                <w:lang w:val="en-US"/>
              </w:rPr>
              <m:t>*</m:t>
            </m:r>
          </m:sup>
        </m:sSubSup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k</m:t>
                </m:r>
              </m:sub>
            </m:sSub>
          </m:den>
        </m:f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>∈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k</m:t>
            </m:r>
          </m:sub>
        </m:sSub>
      </m:oMath>
      <w:r w:rsidR="00731DCB">
        <w:rPr>
          <w:lang w:val="en-US"/>
        </w:rPr>
        <w:t>.</w:t>
      </w:r>
      <w:r w:rsidR="00C376AE">
        <w:rPr>
          <w:lang w:val="en-US"/>
        </w:rPr>
        <w:fldChar w:fldCharType="begin" w:fldLock="1"/>
      </w:r>
      <w:r w:rsidR="00A23313">
        <w:rPr>
          <w:lang w:val="en-US"/>
        </w:rPr>
        <w:instrText>ADDIN CSL_CITATION {"citationItems":[{"id":"ITEM-1","itemData":{"DOI":"10.1007/978-1-62703-748-8-7","ISBN":"9781627037471","ISSN":"10643745","PMID":"24272434","author":[{"dropping-particle":"","family":"Iosifidis","given":"Alexandros","non-dropping-particle":"","parse-names":false,"suffix":""}],"id":"ITEM-1","issued":{"date-parts":[["2008"]]},"title":"Introduction to Machine Learning","type":"article-journal"},"uris":["http://www.mendeley.com/documents/?uuid=2b044881-fa4e-43bc-95cd-89186010b7b9","http://www.mendeley.com/documents/?uuid=c8e3bce8-0edb-4a5e-b8b2-cbdb8b8fb603"]}],"mendeley":{"formattedCitation":"[1]","plainTextFormattedCitation":"[1]","previouslyFormattedCitation":"[1]"},"properties":{"noteIndex":0},"schema":"https://github.com/citation-style-language/schema/raw/master/csl-citation.json"}</w:instrText>
      </w:r>
      <w:r w:rsidR="00C376AE">
        <w:rPr>
          <w:lang w:val="en-US"/>
        </w:rPr>
        <w:fldChar w:fldCharType="separate"/>
      </w:r>
      <w:r w:rsidR="00C376AE" w:rsidRPr="00C376AE">
        <w:rPr>
          <w:noProof/>
          <w:lang w:val="en-US"/>
        </w:rPr>
        <w:t>[1]</w:t>
      </w:r>
      <w:r w:rsidR="00C376AE">
        <w:rPr>
          <w:lang w:val="en-US"/>
        </w:rPr>
        <w:fldChar w:fldCharType="end"/>
      </w:r>
    </w:p>
    <w:p w:rsidR="000B1B3F" w:rsidRPr="005B520E" w:rsidRDefault="00AB02AD" w:rsidP="00AB02AD">
      <w:pPr>
        <w:pStyle w:val="Overskrift2"/>
      </w:pPr>
      <w:r w:rsidRPr="00AB02AD">
        <w:t>Perceptron trained using Backpropagation</w:t>
      </w:r>
    </w:p>
    <w:p w:rsidR="00BF54FB" w:rsidRPr="00C13C54" w:rsidRDefault="00C376AE" w:rsidP="00C13C54">
      <w:pPr>
        <w:pStyle w:val="Brdtekst"/>
        <w:rPr>
          <w:lang w:val="en-US"/>
        </w:rPr>
      </w:pPr>
      <w:r>
        <w:rPr>
          <w:lang w:val="en-US"/>
        </w:rPr>
        <w:t xml:space="preserve">A </w:t>
      </w:r>
      <w:r w:rsidR="007B71B4">
        <w:rPr>
          <w:lang w:val="en-US"/>
        </w:rPr>
        <w:t>perceptron trained using backpropagation</w:t>
      </w:r>
      <w:r w:rsidR="007B71B4">
        <w:t xml:space="preserve"> is yet another </w:t>
      </w:r>
      <w:r w:rsidR="007B71B4">
        <w:rPr>
          <w:lang w:val="en-US"/>
        </w:rPr>
        <w:t xml:space="preserve">way to solve classification </w:t>
      </w:r>
      <w:r w:rsidR="00D746AC">
        <w:rPr>
          <w:lang w:val="en-US"/>
        </w:rPr>
        <w:t>problems when</w:t>
      </w:r>
      <w:r w:rsidR="007B71B4">
        <w:rPr>
          <w:lang w:val="en-US"/>
        </w:rPr>
        <w:t xml:space="preserve"> it is a </w:t>
      </w:r>
      <w:r w:rsidR="00D746AC">
        <w:rPr>
          <w:lang w:val="en-US"/>
        </w:rPr>
        <w:t>l</w:t>
      </w:r>
      <w:r w:rsidR="007B71B4" w:rsidRPr="007B71B4">
        <w:rPr>
          <w:lang w:val="en-US"/>
        </w:rPr>
        <w:t>inearly-separable case</w:t>
      </w:r>
      <w:r w:rsidR="007B71B4">
        <w:rPr>
          <w:lang w:val="en-US"/>
        </w:rPr>
        <w:t>.</w:t>
      </w:r>
      <w:r w:rsidR="00423330">
        <w:rPr>
          <w:lang w:val="en-US"/>
        </w:rPr>
        <w:t xml:space="preserve"> It works by having a </w:t>
      </w:r>
      <w:r w:rsidR="00D746AC">
        <w:rPr>
          <w:lang w:val="en-US"/>
        </w:rPr>
        <w:t xml:space="preserve">randomly </w:t>
      </w:r>
      <w:r w:rsidR="00D746AC" w:rsidRPr="00423330">
        <w:rPr>
          <w:lang w:val="en-US"/>
        </w:rPr>
        <w:t>initialized</w:t>
      </w:r>
      <w:r w:rsidR="00D746AC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W</m:t>
        </m:r>
      </m:oMath>
      <w:r w:rsidR="00423330">
        <w:rPr>
          <w:lang w:val="en-US"/>
        </w:rPr>
        <w:t xml:space="preserve"> and a</w:t>
      </w:r>
      <w:r w:rsidR="00D746AC">
        <w:rPr>
          <w:lang w:val="en-US"/>
        </w:rPr>
        <w:t>n</w:t>
      </w:r>
      <w:r w:rsidR="00423330">
        <w:rPr>
          <w:lang w:val="en-US"/>
        </w:rPr>
        <w:t xml:space="preserve"> eta value</w:t>
      </w:r>
      <w:r w:rsidR="00D746AC">
        <w:rPr>
          <w:lang w:val="en-US"/>
        </w:rPr>
        <w:t>,</w:t>
      </w:r>
      <w:r w:rsidR="00423330">
        <w:rPr>
          <w:lang w:val="en-US"/>
        </w:rPr>
        <w:t xml:space="preserve"> also</w:t>
      </w:r>
      <w:r w:rsidR="00D746AC">
        <w:rPr>
          <w:lang w:val="en-US"/>
        </w:rPr>
        <w:t xml:space="preserve"> known as the learning rate, which</w:t>
      </w:r>
      <w:r w:rsidR="00C13C54">
        <w:rPr>
          <w:lang w:val="en-US"/>
        </w:rPr>
        <w:t xml:space="preserve"> is usually a small value. Then </w:t>
      </w:r>
      <w:r w:rsidR="00734880">
        <w:t>we identify</w:t>
      </w:r>
      <w:r w:rsidR="00C13C54">
        <w:rPr>
          <w:lang w:val="en-US"/>
        </w:rPr>
        <w:t xml:space="preserve"> all</w:t>
      </w:r>
      <w:r w:rsidR="00734880">
        <w:rPr>
          <w:lang w:val="en-US"/>
        </w:rPr>
        <w:t xml:space="preserve"> the</w:t>
      </w:r>
      <w:r w:rsidR="00C13C54">
        <w:rPr>
          <w:lang w:val="en-US"/>
        </w:rPr>
        <w:t xml:space="preserve"> training vec</w:t>
      </w:r>
      <w:r w:rsidR="00C13C54" w:rsidRPr="00C13C54">
        <w:rPr>
          <w:lang w:val="en-US"/>
        </w:rPr>
        <w:t>tors</w:t>
      </w:r>
      <w:r w:rsidR="00C13C54">
        <w:rPr>
          <w:lang w:val="en-US"/>
        </w:rPr>
        <w:t xml:space="preserve"> </w:t>
      </w:r>
      <w:r w:rsidR="00C13C54">
        <w:t xml:space="preserve">that have been </w:t>
      </w:r>
      <w:r w:rsidR="00C13C54">
        <w:rPr>
          <w:lang w:val="en-US"/>
        </w:rPr>
        <w:t>wrongly</w:t>
      </w:r>
      <w:r w:rsidR="00C13C54">
        <w:t xml:space="preserve"> classified</w:t>
      </w:r>
      <w:r w:rsidR="00C13C54">
        <w:rPr>
          <w:lang w:val="en-US"/>
        </w:rPr>
        <w:t xml:space="preserve"> by</w:t>
      </w:r>
    </w:p>
    <w:p w:rsidR="00BF54FB" w:rsidRDefault="00423330" w:rsidP="00AB02AD">
      <w:pPr>
        <w:pStyle w:val="Brdtekst"/>
        <w:rPr>
          <w:lang w:val="en-US"/>
        </w:rPr>
      </w:pPr>
      <w:r>
        <w:rPr>
          <w:lang w:val="en-US"/>
        </w:rPr>
        <w:t xml:space="preserve">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r>
              <w:rPr>
                <w:rFonts w:ascii="Cambria Math" w:hAnsi="Cambria Math"/>
                <w:lang w:val="en-US"/>
              </w:rPr>
              <m:t>∈X</m:t>
            </m:r>
          </m:sub>
          <m:sup/>
          <m: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l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w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t</m:t>
                </m:r>
              </m:sup>
            </m:sSup>
            <m:r>
              <w:rPr>
                <w:rFonts w:ascii="Cambria Math" w:hAnsi="Cambria Math"/>
                <w:lang w:val="en-US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i</m:t>
                </m:r>
              </m:sub>
            </m:sSub>
          </m:e>
        </m:nary>
        <m:r>
          <w:rPr>
            <w:rFonts w:ascii="Cambria Math" w:hAnsi="Cambria Math"/>
            <w:lang w:val="en-US"/>
          </w:rPr>
          <m:t>&lt;0</m:t>
        </m:r>
      </m:oMath>
    </w:p>
    <w:p w:rsidR="00BF54FB" w:rsidRDefault="00734880" w:rsidP="00AB02AD">
      <w:pPr>
        <w:pStyle w:val="Brdtekst"/>
        <w:rPr>
          <w:lang w:val="en-US"/>
        </w:rPr>
      </w:pPr>
      <w:r>
        <w:rPr>
          <w:lang w:val="en-US"/>
        </w:rPr>
        <w:t xml:space="preserve"> and if this</w:t>
      </w:r>
      <w:r w:rsidR="00EB3A09">
        <w:rPr>
          <w:lang w:val="en-US"/>
        </w:rPr>
        <w:t xml:space="preserve"> is indeed the case then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>
        <w:rPr>
          <w:lang w:val="en-US"/>
        </w:rPr>
        <w:t xml:space="preserve"> is</w:t>
      </w:r>
      <w:r w:rsidR="00EB3A09">
        <w:rPr>
          <w:lang w:val="en-US"/>
        </w:rPr>
        <w:t xml:space="preserve"> wrongly classified</w:t>
      </w:r>
      <w:r>
        <w:rPr>
          <w:lang w:val="en-US"/>
        </w:rPr>
        <w:t xml:space="preserve"> and assigned to X</w:t>
      </w:r>
      <w:r w:rsidR="00EB3A09">
        <w:rPr>
          <w:lang w:val="en-US"/>
        </w:rPr>
        <w:t>. After this this step the backpropagation occurs b</w:t>
      </w:r>
      <w:r w:rsidR="00836420">
        <w:rPr>
          <w:lang w:val="en-US"/>
        </w:rPr>
        <w:t xml:space="preserve">y updating </w:t>
      </w:r>
      <m:oMath>
        <m:r>
          <w:rPr>
            <w:rFonts w:ascii="Cambria Math" w:hAnsi="Cambria Math"/>
            <w:lang w:val="en-US"/>
          </w:rPr>
          <m:t>W</m:t>
        </m:r>
      </m:oMath>
      <w:r w:rsidR="00836420">
        <w:rPr>
          <w:lang w:val="en-US"/>
        </w:rPr>
        <w:t xml:space="preserve"> using </w:t>
      </w:r>
    </w:p>
    <w:p w:rsidR="00BF54FB" w:rsidRDefault="00C376AE" w:rsidP="00BF54FB">
      <w:pPr>
        <w:pStyle w:val="Brdtekst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n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</m:d>
          <m:r>
            <w:rPr>
              <w:rFonts w:ascii="Cambria Math" w:hAnsi="Cambria Math"/>
              <w:lang w:val="en-US"/>
            </w:rPr>
            <m:t>*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∈X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:rsidR="000B1B3F" w:rsidRPr="007B71B4" w:rsidRDefault="00734880" w:rsidP="00BF54FB">
      <w:pPr>
        <w:pStyle w:val="Brdtekst"/>
        <w:ind w:firstLine="0"/>
        <w:rPr>
          <w:lang w:val="en-US"/>
        </w:rPr>
      </w:pPr>
      <w:r>
        <w:rPr>
          <w:lang w:val="en-US"/>
        </w:rPr>
        <w:t>o</w:t>
      </w:r>
      <w:r w:rsidR="0050709B">
        <w:rPr>
          <w:lang w:val="en-US"/>
        </w:rPr>
        <w:t xml:space="preserve">r in other words, in each run </w:t>
      </w:r>
      <w:r w:rsidR="00564ACD">
        <w:rPr>
          <w:lang w:val="en-US"/>
        </w:rPr>
        <w:t>the vector is moved toward</w:t>
      </w:r>
      <w:r>
        <w:rPr>
          <w:lang w:val="en-US"/>
        </w:rPr>
        <w:t>s</w:t>
      </w:r>
      <w:r w:rsidR="00564ACD">
        <w:rPr>
          <w:lang w:val="en-US"/>
        </w:rPr>
        <w:t>, the before mentioned</w:t>
      </w:r>
      <w:r>
        <w:rPr>
          <w:lang w:val="en-US"/>
        </w:rPr>
        <w:t xml:space="preserve"> vector by scaling it and there</w:t>
      </w:r>
      <w:r w:rsidR="00564ACD">
        <w:rPr>
          <w:lang w:val="en-US"/>
        </w:rPr>
        <w:t xml:space="preserve">for the result will be higher. </w:t>
      </w:r>
    </w:p>
    <w:p w:rsidR="000B1B3F" w:rsidRPr="005B520E" w:rsidRDefault="00AB02AD" w:rsidP="00AB02AD">
      <w:pPr>
        <w:pStyle w:val="Overskrift2"/>
      </w:pPr>
      <w:r w:rsidRPr="00AB02AD">
        <w:t>Perceptron trained using MSE(least squares solution)</w:t>
      </w:r>
    </w:p>
    <w:p w:rsidR="00BF54FB" w:rsidRDefault="00D64524" w:rsidP="00F25306">
      <w:pPr>
        <w:pStyle w:val="Brdtekst"/>
        <w:rPr>
          <w:lang w:val="en-US"/>
        </w:rPr>
      </w:pPr>
      <w:r>
        <w:rPr>
          <w:lang w:val="en-US"/>
        </w:rPr>
        <w:t>The</w:t>
      </w:r>
      <w:r w:rsidRPr="00D64524">
        <w:t xml:space="preserve"> </w:t>
      </w:r>
      <w:r w:rsidRPr="00D64524">
        <w:rPr>
          <w:lang w:val="en-US"/>
        </w:rPr>
        <w:t>Perceptron trained using MSE</w:t>
      </w:r>
      <w:r w:rsidR="005B4E69">
        <w:rPr>
          <w:lang w:val="en-US"/>
        </w:rPr>
        <w:t xml:space="preserve">, is a method to get a solution by using the least squares solution. </w:t>
      </w:r>
      <w:r w:rsidR="00734880">
        <w:rPr>
          <w:lang w:val="en-US"/>
        </w:rPr>
        <w:t>It defines a matrix Y which has the first column</w:t>
      </w:r>
      <w:r w:rsidR="00676A9E">
        <w:rPr>
          <w:lang w:val="en-US"/>
        </w:rPr>
        <w:t xml:space="preserve"> </w:t>
      </w:r>
      <w:r w:rsidR="00734880">
        <w:rPr>
          <w:lang w:val="en-US"/>
        </w:rPr>
        <w:t>specified with the first half of the rows as 1 and the remaining rows as -1, while i</w:t>
      </w:r>
      <w:r w:rsidR="00676A9E">
        <w:rPr>
          <w:lang w:val="en-US"/>
        </w:rPr>
        <w:t>n the other columns</w:t>
      </w:r>
      <w:r w:rsidR="00734880">
        <w:rPr>
          <w:lang w:val="en-US"/>
        </w:rPr>
        <w:t xml:space="preserve"> the</w:t>
      </w:r>
      <w:r w:rsidR="00676A9E">
        <w:rPr>
          <w:lang w:val="en-US"/>
        </w:rPr>
        <w:t xml:space="preserve"> categories are defined.</w:t>
      </w:r>
      <w:r w:rsidR="00734880">
        <w:rPr>
          <w:lang w:val="en-US"/>
        </w:rPr>
        <w:t xml:space="preserve"> U</w:t>
      </w:r>
      <w:r w:rsidR="00676A9E">
        <w:rPr>
          <w:lang w:val="en-US"/>
        </w:rPr>
        <w:t xml:space="preserve">sing the </w:t>
      </w:r>
      <w:proofErr w:type="gramStart"/>
      <w:r w:rsidR="00676A9E" w:rsidRPr="00676A9E">
        <w:rPr>
          <w:lang w:val="en-US"/>
        </w:rPr>
        <w:t>pseudoinverse</w:t>
      </w:r>
      <w:proofErr w:type="gramEnd"/>
      <w:r w:rsidR="00676A9E">
        <w:rPr>
          <w:lang w:val="en-US"/>
        </w:rPr>
        <w:t xml:space="preserve"> a</w:t>
      </w:r>
      <w:r w:rsidR="00922114">
        <w:rPr>
          <w:lang w:val="en-US"/>
        </w:rPr>
        <w:t xml:space="preserve"> decision boundary can be found, and o</w:t>
      </w:r>
      <w:r w:rsidR="00676A9E">
        <w:rPr>
          <w:lang w:val="en-US"/>
        </w:rPr>
        <w:t xml:space="preserve">ur solution is given by </w:t>
      </w:r>
    </w:p>
    <w:p w:rsidR="00BF54FB" w:rsidRDefault="00D64524" w:rsidP="00F25306">
      <w:pPr>
        <w:pStyle w:val="Brdtekst"/>
        <w:rPr>
          <w:lang w:val="en-US"/>
        </w:rPr>
      </w:pPr>
      <m:oMathPara>
        <m:oMath>
          <m:r>
            <w:rPr>
              <w:rFonts w:ascii="Cambria Math" w:hAnsi="Cambria Math"/>
            </w:rPr>
            <m:t>a=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</w:rPr>
                <m:t>y</m:t>
              </m:r>
            </m:e>
            <m:sup>
              <m:r>
                <w:rPr>
                  <w:rFonts w:ascii="Cambria Math" w:hAnsi="Cambria Math"/>
                </w:rPr>
                <m:t>†</m:t>
              </m:r>
            </m:sup>
          </m:sSup>
          <m:r>
            <w:rPr>
              <w:rFonts w:ascii="Cambria Math" w:hAnsi="Cambria Math"/>
              <w:lang w:val="en-US"/>
            </w:rPr>
            <m:t>b</m:t>
          </m:r>
        </m:oMath>
      </m:oMathPara>
    </w:p>
    <w:p w:rsidR="00BF54FB" w:rsidRDefault="00324DF0" w:rsidP="00922114">
      <w:pPr>
        <w:pStyle w:val="Brdtekst"/>
        <w:ind w:firstLine="0"/>
        <w:rPr>
          <w:lang w:val="en-US"/>
        </w:rPr>
      </w:pPr>
      <w:r>
        <w:rPr>
          <w:lang w:val="en-US"/>
        </w:rPr>
        <w:t xml:space="preserve">where b is an arbitrary margin such as </w:t>
      </w:r>
    </w:p>
    <w:p w:rsidR="000B1B3F" w:rsidRPr="00F25306" w:rsidRDefault="00D64524" w:rsidP="00F25306">
      <w:pPr>
        <w:pStyle w:val="Brdtekst"/>
        <w:rPr>
          <w:lang w:val="en-US"/>
        </w:rPr>
      </w:pPr>
      <m:oMath>
        <m:r>
          <w:rPr>
            <w:rFonts w:ascii="Cambria Math" w:hAnsi="Cambria Math"/>
            <w:lang w:val="en-US"/>
          </w:rPr>
          <m:t>b=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1,1,1,1</m:t>
                </m:r>
              </m:e>
            </m:d>
          </m:e>
          <m:sup>
            <m:r>
              <w:rPr>
                <w:rFonts w:ascii="Cambria Math" w:hAnsi="Cambria Math"/>
                <w:lang w:val="en-US"/>
              </w:rPr>
              <m:t>t</m:t>
            </m:r>
          </m:sup>
        </m:sSup>
      </m:oMath>
      <w:r w:rsidR="00324DF0">
        <w:rPr>
          <w:lang w:val="en-US"/>
        </w:rPr>
        <w:t>.</w:t>
      </w:r>
      <w:r w:rsidR="00676A9E">
        <w:rPr>
          <w:lang w:val="en-US"/>
        </w:rPr>
        <w:t xml:space="preserve"> </w:t>
      </w:r>
    </w:p>
    <w:p w:rsidR="00050327" w:rsidRDefault="00050327">
      <w:pPr>
        <w:jc w:val="left"/>
        <w:rPr>
          <w:smallCaps/>
          <w:noProof/>
        </w:rPr>
      </w:pPr>
      <w:r>
        <w:br w:type="page"/>
      </w:r>
    </w:p>
    <w:p w:rsidR="009A4E4C" w:rsidRDefault="009A4E4C" w:rsidP="009A4E4C">
      <w:pPr>
        <w:pStyle w:val="Overskrift1"/>
        <w:jc w:val="both"/>
      </w:pPr>
      <w:r>
        <w:lastRenderedPageBreak/>
        <w:t xml:space="preserve">Datasets </w:t>
      </w:r>
    </w:p>
    <w:p w:rsidR="00050327" w:rsidRPr="009A4E4C" w:rsidRDefault="009A4E4C" w:rsidP="00050327">
      <w:pPr>
        <w:pStyle w:val="Brdtekst"/>
        <w:rPr>
          <w:lang w:val="en-US"/>
        </w:rPr>
      </w:pPr>
      <w:r>
        <w:rPr>
          <w:lang w:val="en-US"/>
        </w:rPr>
        <w:t>Two datasets are used, in this report each will be described below</w:t>
      </w:r>
    </w:p>
    <w:p w:rsidR="009303D9" w:rsidRDefault="009A4E4C" w:rsidP="00ED0149">
      <w:pPr>
        <w:pStyle w:val="Overskrift2"/>
      </w:pPr>
      <w:r>
        <w:t>MINST</w:t>
      </w:r>
    </w:p>
    <w:p w:rsidR="000B6B3B" w:rsidRDefault="009A4E4C" w:rsidP="00922114">
      <w:pPr>
        <w:pStyle w:val="Brdtekst"/>
      </w:pPr>
      <w:r>
        <w:t xml:space="preserve">MNIST dataset </w:t>
      </w:r>
      <w:r>
        <w:rPr>
          <w:lang w:val="en-US"/>
        </w:rPr>
        <w:t>can be downloaded from the course blackboard page</w:t>
      </w:r>
      <w:r w:rsidR="00756F37">
        <w:rPr>
          <w:lang w:val="en-US"/>
        </w:rPr>
        <w:fldChar w:fldCharType="begin" w:fldLock="1"/>
      </w:r>
      <w:r w:rsidR="008C3B12">
        <w:rPr>
          <w:lang w:val="en-US"/>
        </w:rPr>
        <w:instrText>ADDIN CSL_CITATION {"citationItems":[{"id":"ITEM-1","itemData":{"URL":"https://blackboard.au.dk/webapps/blackboard/content/listContent.jsp?course_id=_117051_1&amp;content_id=_1892999_1&amp;mode=reset","accessed":{"date-parts":[["2018","11","25"]]},"id":"ITEM-1","issued":{"date-parts":[["2018"]]},"title":"Datasets","type":"webpage"},"uris":["http://www.mendeley.com/documents/?uuid=a73ff026-79e9-49d3-a492-37c865b6199c","http://www.mendeley.com/documents/?uuid=32bc73ed-f7cb-4ac8-80ae-9e7c049671c0"]}],"mendeley":{"formattedCitation":"[2]","plainTextFormattedCitation":"[2]","previouslyFormattedCitation":"[2]"},"properties":{"noteIndex":0},"schema":"https://github.com/citation-style-language/schema/raw/master/csl-citation.json"}</w:instrText>
      </w:r>
      <w:r w:rsidR="00756F37">
        <w:rPr>
          <w:lang w:val="en-US"/>
        </w:rPr>
        <w:fldChar w:fldCharType="separate"/>
      </w:r>
      <w:r w:rsidR="00756F37" w:rsidRPr="00756F37">
        <w:rPr>
          <w:noProof/>
          <w:lang w:val="en-US"/>
        </w:rPr>
        <w:t>[2]</w:t>
      </w:r>
      <w:r w:rsidR="00756F37">
        <w:rPr>
          <w:lang w:val="en-US"/>
        </w:rPr>
        <w:fldChar w:fldCharType="end"/>
      </w:r>
      <w:r>
        <w:rPr>
          <w:lang w:val="en-US"/>
        </w:rPr>
        <w:t>.</w:t>
      </w:r>
      <w:r>
        <w:t xml:space="preserve"> This </w:t>
      </w:r>
      <w:r w:rsidR="00756F37">
        <w:rPr>
          <w:lang w:val="en-US"/>
        </w:rPr>
        <w:t xml:space="preserve">dataset contains </w:t>
      </w:r>
      <w:r w:rsidR="00756F37">
        <w:t>handwritten digits</w:t>
      </w:r>
      <w:r w:rsidR="00922114" w:rsidRPr="00F969DE">
        <w:t>, which has a training set of 60</w:t>
      </w:r>
      <w:r w:rsidR="00922114">
        <w:rPr>
          <w:lang w:val="en-US"/>
        </w:rPr>
        <w:t>,</w:t>
      </w:r>
      <w:r w:rsidR="00922114" w:rsidRPr="00F969DE">
        <w:t>000 and 10</w:t>
      </w:r>
      <w:r w:rsidR="00922114">
        <w:rPr>
          <w:lang w:val="en-US"/>
        </w:rPr>
        <w:t>,</w:t>
      </w:r>
      <w:r w:rsidR="00922114" w:rsidRPr="00F969DE">
        <w:t>000 test samples. This</w:t>
      </w:r>
      <w:r w:rsidR="00922114">
        <w:rPr>
          <w:lang w:val="en-US"/>
        </w:rPr>
        <w:t xml:space="preserve"> is a</w:t>
      </w:r>
      <w:r w:rsidR="00922114" w:rsidRPr="00F969DE">
        <w:t xml:space="preserve"> small s</w:t>
      </w:r>
      <w:r w:rsidR="00922114">
        <w:t>ubset of the larger dataset,</w:t>
      </w:r>
      <w:r w:rsidR="00922114" w:rsidRPr="00F969DE">
        <w:t xml:space="preserve"> NIST. The hand wr</w:t>
      </w:r>
      <w:r w:rsidR="00922114">
        <w:t>itten digits have been pre-processed</w:t>
      </w:r>
      <w:r w:rsidR="00922114" w:rsidRPr="00F969DE">
        <w:t xml:space="preserve"> so they are size-normalized and centred in a fixed-size image. This specific dataset</w:t>
      </w:r>
      <w:r w:rsidR="00922114">
        <w:t xml:space="preserve"> gives a good intuition for</w:t>
      </w:r>
      <w:r w:rsidR="00922114">
        <w:rPr>
          <w:lang w:val="en-US"/>
        </w:rPr>
        <w:t xml:space="preserve"> newcomers in the field of</w:t>
      </w:r>
      <w:r w:rsidR="00922114" w:rsidRPr="00F969DE">
        <w:t xml:space="preserve"> learning techniques and pattern recogniti</w:t>
      </w:r>
      <w:r w:rsidR="00922114">
        <w:t xml:space="preserve">on methods on realistic data, </w:t>
      </w:r>
      <w:r w:rsidR="00922114">
        <w:rPr>
          <w:lang w:val="en-US"/>
        </w:rPr>
        <w:t>without</w:t>
      </w:r>
      <w:r w:rsidR="00922114" w:rsidRPr="00F969DE">
        <w:t xml:space="preserve"> spending</w:t>
      </w:r>
      <w:r w:rsidR="00922114">
        <w:rPr>
          <w:lang w:val="en-US"/>
        </w:rPr>
        <w:t xml:space="preserve"> too much</w:t>
      </w:r>
      <w:r w:rsidR="00922114">
        <w:t xml:space="preserve"> time doing </w:t>
      </w:r>
      <w:r w:rsidR="00922114" w:rsidRPr="00F969DE">
        <w:t>pre-processing and formatting.</w:t>
      </w:r>
      <w:r w:rsidR="002F2D62">
        <w:rPr>
          <w:noProof/>
        </w:rPr>
        <w:drawing>
          <wp:inline distT="0" distB="0" distL="0" distR="0" wp14:anchorId="104E3551" wp14:editId="3654B4CF">
            <wp:extent cx="2660650" cy="654500"/>
            <wp:effectExtent l="0" t="0" r="6350" b="0"/>
            <wp:docPr id="1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3446" cy="66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D62" w:rsidRPr="005B520E" w:rsidRDefault="000B6B3B" w:rsidP="000B6B3B">
      <w:pPr>
        <w:pStyle w:val="Billedteks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</w:t>
      </w:r>
      <w:r>
        <w:fldChar w:fldCharType="end"/>
      </w:r>
      <w:r>
        <w:t xml:space="preserve"> Sample from MNIST</w:t>
      </w:r>
    </w:p>
    <w:p w:rsidR="00FE457E" w:rsidRDefault="009A4E4C" w:rsidP="00FE457E">
      <w:pPr>
        <w:pStyle w:val="Overskrift2"/>
      </w:pPr>
      <w:r>
        <w:t>ORL</w:t>
      </w:r>
    </w:p>
    <w:p w:rsidR="009303D9" w:rsidRDefault="00FE457E" w:rsidP="00E7596C">
      <w:pPr>
        <w:pStyle w:val="Brdtekst"/>
        <w:rPr>
          <w:lang w:val="en-US"/>
        </w:rPr>
      </w:pPr>
      <w:r>
        <w:rPr>
          <w:lang w:val="en-US"/>
        </w:rPr>
        <w:t xml:space="preserve">The dataset ORL also known as </w:t>
      </w:r>
      <w:r w:rsidRPr="00FE457E">
        <w:rPr>
          <w:lang w:val="en-US"/>
        </w:rPr>
        <w:t>Database of Faces</w:t>
      </w:r>
      <w:r>
        <w:rPr>
          <w:lang w:val="en-US"/>
        </w:rPr>
        <w:t xml:space="preserve">. Have been used in </w:t>
      </w:r>
      <w:r>
        <w:t>face recognition project</w:t>
      </w:r>
      <w:r>
        <w:rPr>
          <w:lang w:val="en-US"/>
        </w:rPr>
        <w:t>s</w:t>
      </w:r>
      <w:r w:rsidR="00922114">
        <w:rPr>
          <w:lang w:val="en-US"/>
        </w:rPr>
        <w:t>, where the goal is to recognize</w:t>
      </w:r>
      <w:r>
        <w:rPr>
          <w:lang w:val="en-US"/>
        </w:rPr>
        <w:t xml:space="preserve"> the </w:t>
      </w:r>
      <w:r w:rsidR="00C83B86">
        <w:rPr>
          <w:lang w:val="en-US"/>
        </w:rPr>
        <w:t>specific faces. It consists of ten different faces of 40 different people.</w:t>
      </w:r>
      <w:r w:rsidR="00922114">
        <w:rPr>
          <w:lang w:val="en-US"/>
        </w:rPr>
        <w:t xml:space="preserve"> As seen in figure 2</w:t>
      </w:r>
      <w:r w:rsidR="00E20EE4">
        <w:rPr>
          <w:lang w:val="en-US"/>
        </w:rPr>
        <w:t xml:space="preserve"> they were taken at </w:t>
      </w:r>
      <w:r w:rsidR="00182742">
        <w:rPr>
          <w:lang w:val="en-US"/>
        </w:rPr>
        <w:t>difference</w:t>
      </w:r>
      <w:r w:rsidR="00991A26">
        <w:rPr>
          <w:lang w:val="en-US"/>
        </w:rPr>
        <w:t xml:space="preserve"> times with varying </w:t>
      </w:r>
      <w:r w:rsidR="00991A26">
        <w:t>lighting, facial expressions</w:t>
      </w:r>
      <w:r w:rsidR="00991A26">
        <w:rPr>
          <w:lang w:val="en-US"/>
        </w:rPr>
        <w:t>.</w:t>
      </w:r>
      <w:r w:rsidR="00C15FC2">
        <w:rPr>
          <w:lang w:val="en-US"/>
        </w:rPr>
        <w:t xml:space="preserve"> Each image is </w:t>
      </w:r>
      <w:r w:rsidR="00C15FC2" w:rsidRPr="00C15FC2">
        <w:rPr>
          <w:lang w:val="en-US"/>
        </w:rPr>
        <w:t>92x</w:t>
      </w:r>
      <w:r w:rsidR="00C15FC2">
        <w:rPr>
          <w:lang w:val="en-US"/>
        </w:rPr>
        <w:t>112 pixels, grayscale.</w:t>
      </w:r>
    </w:p>
    <w:p w:rsidR="00C15FC2" w:rsidRDefault="00C15FC2" w:rsidP="00C15FC2">
      <w:pPr>
        <w:pStyle w:val="Brdtekst"/>
        <w:keepNext/>
      </w:pPr>
      <w:r>
        <w:rPr>
          <w:noProof/>
        </w:rPr>
        <w:drawing>
          <wp:inline distT="0" distB="0" distL="0" distR="0" wp14:anchorId="383A13FC" wp14:editId="3269BBC4">
            <wp:extent cx="899238" cy="108975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9238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FC2" w:rsidRPr="00991A26" w:rsidRDefault="00C15FC2" w:rsidP="00C15FC2">
      <w:pPr>
        <w:pStyle w:val="Billedtekst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2</w:t>
      </w:r>
      <w:r>
        <w:fldChar w:fldCharType="end"/>
      </w:r>
      <w:r w:rsidR="00A23313">
        <w:t xml:space="preserve"> ORL preview images</w:t>
      </w:r>
      <w:r w:rsidR="00A23313">
        <w:fldChar w:fldCharType="begin" w:fldLock="1"/>
      </w:r>
      <w:r w:rsidR="00A23313">
        <w:instrText>ADDIN CSL_CITATION {"citationItems":[{"id":"ITEM-1","itemData":{"URL":"https://www.cl.cam.ac.uk/research/dtg/attarchive/facedatabase.html","author":[{"dropping-particle":"","family":"Cambridge, UniversityComputer","given":"Laboratory","non-dropping-particle":"","parse-names":false,"suffix":""}],"id":"ITEM-1","issued":{"date-parts":[["2002"]]},"title":"ORL Data - The Database of Faces","type":"webpage"},"uris":["http://www.mendeley.com/documents/?uuid=3c1cf165-c333-4f0d-b28e-c459d04c59ce"]}],"mendeley":{"formattedCitation":"[3]","plainTextFormattedCitation":"[3]","previouslyFormattedCitation":"[3]"},"properties":{"noteIndex":0},"schema":"https://github.com/citation-style-language/schema/raw/master/csl-citation.json"}</w:instrText>
      </w:r>
      <w:r w:rsidR="00A23313">
        <w:fldChar w:fldCharType="separate"/>
      </w:r>
      <w:r w:rsidR="00A23313" w:rsidRPr="00A23313">
        <w:rPr>
          <w:i w:val="0"/>
          <w:noProof/>
        </w:rPr>
        <w:t>[3]</w:t>
      </w:r>
      <w:r w:rsidR="00A23313">
        <w:fldChar w:fldCharType="end"/>
      </w:r>
    </w:p>
    <w:p w:rsidR="009303D9" w:rsidRDefault="00972C4B" w:rsidP="00972C4B">
      <w:pPr>
        <w:pStyle w:val="Overskrift1"/>
      </w:pPr>
      <w:r w:rsidRPr="00972C4B">
        <w:t xml:space="preserve">organizing </w:t>
      </w:r>
      <w:r>
        <w:t>the data for testing</w:t>
      </w:r>
    </w:p>
    <w:p w:rsidR="001E2C04" w:rsidRDefault="001E2C04" w:rsidP="001E2C04">
      <w:pPr>
        <w:pStyle w:val="Overskrift2"/>
      </w:pPr>
      <w:r>
        <w:t>Splitting the data.</w:t>
      </w:r>
    </w:p>
    <w:p w:rsidR="00972C4B" w:rsidRPr="00972C4B" w:rsidRDefault="007F3C16" w:rsidP="00972C4B">
      <w:pPr>
        <w:ind w:left="288"/>
        <w:jc w:val="both"/>
      </w:pPr>
      <w:r>
        <w:t xml:space="preserve">The </w:t>
      </w:r>
      <w:r w:rsidR="00C84993">
        <w:t>MNIST dataset</w:t>
      </w:r>
      <w:r>
        <w:t xml:space="preserve"> from the course website comes pre-sorted into </w:t>
      </w:r>
      <w:r w:rsidR="00C84993">
        <w:t>60k for training and 10</w:t>
      </w:r>
      <w:r w:rsidR="00922114">
        <w:t>k</w:t>
      </w:r>
      <w:r w:rsidR="00C84993">
        <w:t xml:space="preserve"> for testing. But </w:t>
      </w:r>
      <w:r w:rsidR="00922114">
        <w:t>for the</w:t>
      </w:r>
      <w:r w:rsidR="00C84993">
        <w:t xml:space="preserve"> ORL dataset this is done manually</w:t>
      </w:r>
      <w:r w:rsidR="001E2C04">
        <w:t xml:space="preserve"> in </w:t>
      </w:r>
      <w:r w:rsidR="000F5480">
        <w:t>MATLAB</w:t>
      </w:r>
      <w:r w:rsidR="008C3B12">
        <w:fldChar w:fldCharType="begin" w:fldLock="1"/>
      </w:r>
      <w:r w:rsidR="008C3B12">
        <w:instrText>ADDIN CSL_CITATION {"citationItems":[{"id":"ITEM-1","itemData":{"URL":"https://se.mathworks.com/products/matlab.html","accessed":{"date-parts":[["2018","12","5"]]},"author":[{"dropping-particle":"","family":"MathWorks","given":"","non-dropping-particle":"","parse-names":false,"suffix":""}],"id":"ITEM-1","issued":{"date-parts":[["2018"]]},"title":"MATLAB","type":"webpage"},"uris":["http://www.mendeley.com/documents/?uuid=640d1f3a-a88c-4526-9431-12ee3e191aad"]}],"mendeley":{"formattedCitation":"[4]","plainTextFormattedCitation":"[4]"},"properties":{"noteIndex":0},"schema":"https://github.com/citation-style-language/schema/raw/master/csl-citation.json"}</w:instrText>
      </w:r>
      <w:r w:rsidR="008C3B12">
        <w:fldChar w:fldCharType="separate"/>
      </w:r>
      <w:r w:rsidR="008C3B12" w:rsidRPr="008C3B12">
        <w:rPr>
          <w:noProof/>
        </w:rPr>
        <w:t>[4]</w:t>
      </w:r>
      <w:r w:rsidR="008C3B12">
        <w:fldChar w:fldCharType="end"/>
      </w:r>
      <w:r w:rsidR="000F5480">
        <w:t xml:space="preserve"> by splitting it into</w:t>
      </w:r>
      <w:r w:rsidR="001E2C04">
        <w:t xml:space="preserve"> 70% training and 30% test images. This is done at random</w:t>
      </w:r>
      <w:r w:rsidR="00922114">
        <w:t>, but still uniformly</w:t>
      </w:r>
      <w:r w:rsidR="001E2C04">
        <w:t xml:space="preserve"> hence </w:t>
      </w:r>
      <w:r w:rsidR="00922114">
        <w:t>the train and test</w:t>
      </w:r>
      <w:r w:rsidR="000F5480">
        <w:t xml:space="preserve"> sets</w:t>
      </w:r>
      <w:r w:rsidR="00922114">
        <w:t xml:space="preserve"> will always contain samples from every class.</w:t>
      </w:r>
    </w:p>
    <w:p w:rsidR="009303D9" w:rsidRDefault="001E2C04" w:rsidP="005814DE">
      <w:pPr>
        <w:pStyle w:val="Overskrift2"/>
      </w:pPr>
      <w:r>
        <w:t xml:space="preserve">Pre-proccessing the data using </w:t>
      </w:r>
      <w:r w:rsidR="005814DE" w:rsidRPr="005814DE">
        <w:t>Principal component analysis</w:t>
      </w:r>
      <w:r w:rsidR="005814DE">
        <w:t>.</w:t>
      </w:r>
    </w:p>
    <w:p w:rsidR="00BF54FB" w:rsidRDefault="005814DE" w:rsidP="00E7596C">
      <w:pPr>
        <w:pStyle w:val="Brdtekst"/>
        <w:rPr>
          <w:lang w:val="en-US"/>
        </w:rPr>
      </w:pPr>
      <w:r>
        <w:rPr>
          <w:lang w:val="en-US"/>
        </w:rPr>
        <w:t>To make the data easier to plot</w:t>
      </w:r>
      <w:r w:rsidR="002C33BF">
        <w:rPr>
          <w:lang w:val="en-US"/>
        </w:rPr>
        <w:t xml:space="preserve"> and get the most important features </w:t>
      </w:r>
      <w:r w:rsidR="002C33BF" w:rsidRPr="005814DE">
        <w:rPr>
          <w:lang w:val="en-US"/>
        </w:rPr>
        <w:t>Principal component analysis</w:t>
      </w:r>
      <w:r w:rsidR="002C33BF">
        <w:rPr>
          <w:lang w:val="en-US"/>
        </w:rPr>
        <w:t>(PCA) is applied. An advantage of PCA is to make the classification faster to run, thereby optimizing the speed of classification</w:t>
      </w:r>
      <w:r>
        <w:rPr>
          <w:lang w:val="en-US"/>
        </w:rPr>
        <w:t>.</w:t>
      </w:r>
      <w:r w:rsidR="00494928">
        <w:rPr>
          <w:lang w:val="en-US"/>
        </w:rPr>
        <w:t xml:space="preserve"> To accomplish this, </w:t>
      </w:r>
      <w:r w:rsidR="00C7712D">
        <w:rPr>
          <w:lang w:val="en-US"/>
        </w:rPr>
        <w:t xml:space="preserve">the </w:t>
      </w:r>
    </w:p>
    <w:p w:rsidR="00BF54FB" w:rsidRDefault="005814DE" w:rsidP="00E7596C">
      <w:pPr>
        <w:pStyle w:val="Brdtekst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m=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</m:oMath>
      </m:oMathPara>
    </w:p>
    <w:p w:rsidR="005814DE" w:rsidRDefault="002C33BF" w:rsidP="00E7596C">
      <w:pPr>
        <w:pStyle w:val="Brdtekst"/>
        <w:rPr>
          <w:lang w:val="en-US"/>
        </w:rPr>
      </w:pPr>
      <w:r>
        <w:rPr>
          <w:lang w:val="en-US"/>
        </w:rPr>
        <w:t>is</w:t>
      </w:r>
      <w:r w:rsidR="00C7712D" w:rsidRPr="00C7712D">
        <w:rPr>
          <w:lang w:val="en-US"/>
        </w:rPr>
        <w:t xml:space="preserve"> the mean vector of the </w:t>
      </w:r>
      <w:proofErr w:type="gramStart"/>
      <w:r w:rsidR="00C7712D" w:rsidRPr="00C7712D">
        <w:rPr>
          <w:lang w:val="en-US"/>
        </w:rPr>
        <w:t>data</w:t>
      </w:r>
      <w:r w:rsidR="00021732">
        <w:rPr>
          <w:lang w:val="en-US"/>
        </w:rPr>
        <w:t>.</w:t>
      </w:r>
      <w:proofErr w:type="gramEnd"/>
      <w:r w:rsidR="00021732">
        <w:rPr>
          <w:lang w:val="en-US"/>
        </w:rPr>
        <w:t xml:space="preserve"> This is used in the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</m:oMath>
      <w:r w:rsidR="00021732">
        <w:rPr>
          <w:lang w:val="en-US"/>
        </w:rPr>
        <w:t xml:space="preserve"> also called the</w:t>
      </w:r>
      <w:r>
        <w:rPr>
          <w:lang w:val="en-US"/>
        </w:rPr>
        <w:t xml:space="preserve"> covariance matrix and </w:t>
      </w:r>
      <w:r w:rsidR="00CF4B42">
        <w:rPr>
          <w:lang w:val="en-US"/>
        </w:rPr>
        <w:t>calculating the e</w:t>
      </w:r>
      <w:r w:rsidR="00CF4B42" w:rsidRPr="00CF4B42">
        <w:rPr>
          <w:lang w:val="en-US"/>
        </w:rPr>
        <w:t>igen</w:t>
      </w:r>
      <w:r w:rsidR="00CF4B42">
        <w:rPr>
          <w:lang w:val="en-US"/>
        </w:rPr>
        <w:t xml:space="preserve"> </w:t>
      </w:r>
      <w:r w:rsidR="00CF4B42" w:rsidRPr="00CF4B42">
        <w:rPr>
          <w:lang w:val="en-US"/>
        </w:rPr>
        <w:t>vectors</w:t>
      </w:r>
      <w:r w:rsidR="00CF4B42">
        <w:rPr>
          <w:lang w:val="en-US"/>
        </w:rPr>
        <w:t>. Of all the vectors the two largest ones were tak</w:t>
      </w:r>
      <w:r>
        <w:rPr>
          <w:lang w:val="en-US"/>
        </w:rPr>
        <w:t>en and multiplied by the data from the</w:t>
      </w:r>
      <w:r w:rsidR="00CF4B42">
        <w:rPr>
          <w:lang w:val="en-US"/>
        </w:rPr>
        <w:t xml:space="preserve"> </w:t>
      </w:r>
      <w:r w:rsidR="00510D22">
        <w:rPr>
          <w:lang w:val="en-US"/>
        </w:rPr>
        <w:t>dataset</w:t>
      </w:r>
      <w:r>
        <w:rPr>
          <w:lang w:val="en-US"/>
        </w:rPr>
        <w:t xml:space="preserve"> currently being used</w:t>
      </w:r>
      <w:r w:rsidR="003D27A0">
        <w:rPr>
          <w:lang w:val="en-US"/>
        </w:rPr>
        <w:t>. This approach allow</w:t>
      </w:r>
      <w:r w:rsidR="00EC7FF5">
        <w:rPr>
          <w:lang w:val="en-US"/>
        </w:rPr>
        <w:t>s</w:t>
      </w:r>
      <w:r w:rsidR="003D27A0">
        <w:rPr>
          <w:lang w:val="en-US"/>
        </w:rPr>
        <w:t xml:space="preserve"> us to </w:t>
      </w:r>
      <w:r w:rsidR="002D4460">
        <w:rPr>
          <w:lang w:val="en-US"/>
        </w:rPr>
        <w:t>extract the da</w:t>
      </w:r>
      <w:r w:rsidR="00AF217B">
        <w:rPr>
          <w:lang w:val="en-US"/>
        </w:rPr>
        <w:t>ta, that has the biggest variance hence the data that matters the most</w:t>
      </w:r>
      <w:r w:rsidR="00EC7FF5">
        <w:rPr>
          <w:lang w:val="en-US"/>
        </w:rPr>
        <w:t xml:space="preserve"> for classification</w:t>
      </w:r>
      <w:r w:rsidR="00AF217B">
        <w:rPr>
          <w:lang w:val="en-US"/>
        </w:rPr>
        <w:t>.</w:t>
      </w:r>
    </w:p>
    <w:p w:rsidR="009303D9" w:rsidRDefault="0022086F" w:rsidP="0022086F">
      <w:pPr>
        <w:pStyle w:val="Overskrift2"/>
      </w:pPr>
      <w:r>
        <w:t>E</w:t>
      </w:r>
      <w:r w:rsidRPr="0022086F">
        <w:t>valuation criteria</w:t>
      </w:r>
    </w:p>
    <w:p w:rsidR="0022086F" w:rsidRPr="0022086F" w:rsidRDefault="002A1A9B" w:rsidP="0022086F">
      <w:pPr>
        <w:jc w:val="both"/>
      </w:pPr>
      <w:r>
        <w:t xml:space="preserve">Most of the classifiers can be validated by looking at their confusion matrix. A confusion </w:t>
      </w:r>
      <w:r w:rsidR="00EC7FF5">
        <w:t>matrix works by displaying the true positive, t</w:t>
      </w:r>
      <w:r>
        <w:t>rue Negative, false</w:t>
      </w:r>
      <w:r w:rsidR="00F973B2">
        <w:t xml:space="preserve"> positive and positive false.</w:t>
      </w:r>
    </w:p>
    <w:p w:rsidR="002F3058" w:rsidRDefault="002F3058" w:rsidP="002F3058">
      <w:pPr>
        <w:pStyle w:val="Overskrift1"/>
      </w:pPr>
      <w:bookmarkStart w:id="2" w:name="_Ref531542834"/>
      <w:r w:rsidRPr="002F3058">
        <w:t>Experimental protocols and results</w:t>
      </w:r>
      <w:bookmarkEnd w:id="2"/>
    </w:p>
    <w:p w:rsidR="00D407E3" w:rsidRDefault="00D407E3" w:rsidP="00D407E3">
      <w:pPr>
        <w:jc w:val="both"/>
      </w:pPr>
      <w:r>
        <w:t>This section will now display the results that were archived in this article</w:t>
      </w:r>
      <w:r w:rsidR="00EC7FF5">
        <w:t>, while</w:t>
      </w:r>
      <w:r>
        <w:t xml:space="preserve"> a</w:t>
      </w:r>
      <w:r w:rsidR="00EC7FF5">
        <w:t>n</w:t>
      </w:r>
      <w:r>
        <w:t xml:space="preserve"> in-depth discussion will come later. One thing to note is that the scor</w:t>
      </w:r>
      <w:r w:rsidR="00EC7FF5">
        <w:t>es are generally low for the PCA</w:t>
      </w:r>
      <w:r>
        <w:t xml:space="preserve"> data because of the massive reduction in dimensions.</w:t>
      </w:r>
    </w:p>
    <w:p w:rsidR="00676F80" w:rsidRDefault="00676F80" w:rsidP="00D407E3">
      <w:pPr>
        <w:jc w:val="both"/>
      </w:pPr>
    </w:p>
    <w:p w:rsidR="00676F80" w:rsidRDefault="00676F80" w:rsidP="00D407E3">
      <w:pPr>
        <w:jc w:val="both"/>
      </w:pPr>
      <w:r>
        <w:t>For MNIST</w:t>
      </w:r>
    </w:p>
    <w:p w:rsidR="00F3657B" w:rsidRDefault="00F3657B" w:rsidP="00F3657B">
      <w:pPr>
        <w:pStyle w:val="Overskrift2"/>
      </w:pPr>
      <w:r>
        <w:t>Nearest Class Centroid</w:t>
      </w:r>
      <w:r w:rsidRPr="000B1B3F">
        <w:t xml:space="preserve"> classifier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676F80" w:rsidTr="00067C31">
        <w:tc>
          <w:tcPr>
            <w:tcW w:w="4856" w:type="dxa"/>
          </w:tcPr>
          <w:p w:rsidR="00676F80" w:rsidRDefault="00676F80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43.6%</w:t>
            </w:r>
          </w:p>
        </w:tc>
      </w:tr>
      <w:tr w:rsidR="00676F80" w:rsidTr="00067C31">
        <w:tc>
          <w:tcPr>
            <w:tcW w:w="4856" w:type="dxa"/>
          </w:tcPr>
          <w:p w:rsidR="00676F80" w:rsidRDefault="00676F80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Raw data: </w:t>
            </w:r>
            <w:r w:rsidR="008D20AB">
              <w:rPr>
                <w:lang w:val="en-US"/>
              </w:rPr>
              <w:t>82.03</w:t>
            </w:r>
            <w:r>
              <w:rPr>
                <w:lang w:val="en-US"/>
              </w:rPr>
              <w:t>%</w:t>
            </w:r>
          </w:p>
        </w:tc>
      </w:tr>
    </w:tbl>
    <w:p w:rsidR="00676F80" w:rsidRPr="00676F80" w:rsidRDefault="00676F80" w:rsidP="00F3657B">
      <w:pPr>
        <w:pStyle w:val="Overskrift2"/>
      </w:pPr>
      <w:r>
        <w:t xml:space="preserve"> </w:t>
      </w:r>
      <w:r w:rsidR="00F3657B" w:rsidRPr="00F3657B">
        <w:t>Nearest Sub-Class Centroid Classifier 2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2598"/>
        <w:gridCol w:w="2258"/>
      </w:tblGrid>
      <w:tr w:rsidR="00C46FFF" w:rsidTr="00C46FFF">
        <w:tc>
          <w:tcPr>
            <w:tcW w:w="259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42.86%</w:t>
            </w:r>
          </w:p>
        </w:tc>
        <w:tc>
          <w:tcPr>
            <w:tcW w:w="225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2.7 sec</w:t>
            </w:r>
          </w:p>
        </w:tc>
      </w:tr>
      <w:tr w:rsidR="00C46FFF" w:rsidTr="00C46FFF">
        <w:tc>
          <w:tcPr>
            <w:tcW w:w="259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86.06%</w:t>
            </w:r>
          </w:p>
        </w:tc>
        <w:tc>
          <w:tcPr>
            <w:tcW w:w="225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105.1 sec</w:t>
            </w:r>
          </w:p>
        </w:tc>
      </w:tr>
    </w:tbl>
    <w:p w:rsidR="00F3657B" w:rsidRDefault="00F3657B" w:rsidP="00F3657B">
      <w:pPr>
        <w:jc w:val="both"/>
      </w:pPr>
    </w:p>
    <w:p w:rsidR="00F3657B" w:rsidRDefault="00F3657B" w:rsidP="00F3657B">
      <w:pPr>
        <w:pStyle w:val="Overskrift2"/>
      </w:pPr>
      <w:r>
        <w:t>Nearest Class Centroid</w:t>
      </w:r>
      <w:r w:rsidRPr="000B1B3F">
        <w:t xml:space="preserve"> classifier</w:t>
      </w:r>
      <w:r>
        <w:t xml:space="preserve"> 3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802DF5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42.43</w:t>
            </w:r>
            <w:r w:rsidR="00F3657B"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Raw data: </w:t>
            </w:r>
            <w:r w:rsidR="00802DF5">
              <w:rPr>
                <w:lang w:val="en-US"/>
              </w:rPr>
              <w:t>88.18</w:t>
            </w:r>
            <w:r>
              <w:rPr>
                <w:lang w:val="en-US"/>
              </w:rPr>
              <w:t>%</w:t>
            </w:r>
          </w:p>
        </w:tc>
      </w:tr>
    </w:tbl>
    <w:p w:rsidR="00F3657B" w:rsidRPr="00676F80" w:rsidRDefault="00F3657B" w:rsidP="00F3657B">
      <w:pPr>
        <w:pStyle w:val="Overskrift2"/>
      </w:pPr>
      <w:r>
        <w:t xml:space="preserve"> </w:t>
      </w:r>
      <w:r w:rsidRPr="00F3657B">
        <w:t>Nearest</w:t>
      </w:r>
      <w:r>
        <w:t xml:space="preserve"> Sub-Class Centroid Classifier 5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PCA data: </w:t>
            </w:r>
            <w:r w:rsidR="00802DF5">
              <w:rPr>
                <w:lang w:val="en-US"/>
              </w:rPr>
              <w:t>41.93</w:t>
            </w:r>
            <w:r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Raw data: </w:t>
            </w:r>
            <w:r w:rsidR="00802DF5">
              <w:rPr>
                <w:lang w:val="en-US"/>
              </w:rPr>
              <w:t>90.39</w:t>
            </w:r>
            <w:r>
              <w:rPr>
                <w:lang w:val="en-US"/>
              </w:rPr>
              <w:t>%</w:t>
            </w:r>
          </w:p>
        </w:tc>
      </w:tr>
    </w:tbl>
    <w:p w:rsidR="00676F80" w:rsidRDefault="00676F80" w:rsidP="00D407E3">
      <w:pPr>
        <w:jc w:val="both"/>
      </w:pPr>
    </w:p>
    <w:p w:rsidR="00F3657B" w:rsidRDefault="00F3657B" w:rsidP="00F3657B">
      <w:pPr>
        <w:pStyle w:val="Overskrift2"/>
      </w:pPr>
      <w:r w:rsidRPr="00F3657B">
        <w:t>Nearest Neighbor classifier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PCA data: </w:t>
            </w:r>
            <w:r w:rsidR="00802DF5">
              <w:rPr>
                <w:lang w:val="en-US"/>
              </w:rPr>
              <w:t>38.63</w:t>
            </w:r>
            <w:r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802DF5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96.91</w:t>
            </w:r>
            <w:r w:rsidR="00F3657B">
              <w:rPr>
                <w:lang w:val="en-US"/>
              </w:rPr>
              <w:t>%</w:t>
            </w:r>
          </w:p>
        </w:tc>
      </w:tr>
    </w:tbl>
    <w:p w:rsidR="00F3657B" w:rsidRPr="00676F80" w:rsidRDefault="00F3657B" w:rsidP="00F3657B">
      <w:pPr>
        <w:pStyle w:val="Overskrift2"/>
      </w:pPr>
      <w:r>
        <w:t xml:space="preserve"> </w:t>
      </w:r>
      <w:r w:rsidRPr="00F3657B">
        <w:t xml:space="preserve">Perceptron with </w:t>
      </w:r>
      <w:r w:rsidR="00A821B1">
        <w:t>MSE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PCA data: </w:t>
            </w:r>
            <w:r w:rsidR="0024509F">
              <w:rPr>
                <w:lang w:val="en-US"/>
              </w:rPr>
              <w:t>90.393%</w:t>
            </w:r>
          </w:p>
        </w:tc>
      </w:tr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Raw data: </w:t>
            </w:r>
            <w:r w:rsidR="00510126">
              <w:rPr>
                <w:lang w:val="en-US"/>
              </w:rPr>
              <w:t>96.35%</w:t>
            </w:r>
          </w:p>
        </w:tc>
      </w:tr>
    </w:tbl>
    <w:p w:rsidR="00F3657B" w:rsidRDefault="00F3657B" w:rsidP="00F3657B">
      <w:pPr>
        <w:jc w:val="both"/>
      </w:pPr>
    </w:p>
    <w:p w:rsidR="0024509F" w:rsidRPr="00676F80" w:rsidRDefault="0024509F" w:rsidP="0024509F">
      <w:pPr>
        <w:pStyle w:val="Overskrift2"/>
      </w:pPr>
      <w:r w:rsidRPr="00F3657B">
        <w:t xml:space="preserve">Perceptron with </w:t>
      </w:r>
      <w:r w:rsidRPr="0024509F">
        <w:t>backpropagation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4856"/>
      </w:tblGrid>
      <w:tr w:rsidR="0024509F" w:rsidTr="00C42192">
        <w:tc>
          <w:tcPr>
            <w:tcW w:w="4856" w:type="dxa"/>
          </w:tcPr>
          <w:p w:rsidR="0024509F" w:rsidRDefault="0024509F" w:rsidP="00C42192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84.31%</w:t>
            </w:r>
          </w:p>
        </w:tc>
      </w:tr>
      <w:tr w:rsidR="0024509F" w:rsidTr="00C42192">
        <w:tc>
          <w:tcPr>
            <w:tcW w:w="4856" w:type="dxa"/>
          </w:tcPr>
          <w:p w:rsidR="0024509F" w:rsidRDefault="0024509F" w:rsidP="00C42192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</w:t>
            </w:r>
            <w:r w:rsidR="00F47F82">
              <w:rPr>
                <w:lang w:val="en-US"/>
              </w:rPr>
              <w:t>8.5</w:t>
            </w:r>
            <w:r>
              <w:rPr>
                <w:lang w:val="en-US"/>
              </w:rPr>
              <w:t>%</w:t>
            </w:r>
          </w:p>
        </w:tc>
      </w:tr>
    </w:tbl>
    <w:p w:rsidR="0024509F" w:rsidRDefault="0024509F" w:rsidP="00F3657B">
      <w:pPr>
        <w:jc w:val="both"/>
      </w:pPr>
    </w:p>
    <w:p w:rsidR="00F3657B" w:rsidRDefault="00F3657B" w:rsidP="00F3657B">
      <w:pPr>
        <w:jc w:val="both"/>
      </w:pPr>
      <w:r>
        <w:t xml:space="preserve">For </w:t>
      </w:r>
      <w:r w:rsidR="00385A0B">
        <w:t>ORL</w:t>
      </w:r>
    </w:p>
    <w:p w:rsidR="00F3657B" w:rsidRDefault="00F3657B" w:rsidP="00F3657B">
      <w:pPr>
        <w:pStyle w:val="Overskrift2"/>
      </w:pPr>
      <w:r>
        <w:lastRenderedPageBreak/>
        <w:t>Nearest Class Centroid</w:t>
      </w:r>
      <w:r w:rsidRPr="000B1B3F">
        <w:t xml:space="preserve"> classifier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PCA data: </w:t>
            </w:r>
            <w:r w:rsidR="00385A0B">
              <w:rPr>
                <w:lang w:val="en-US"/>
              </w:rPr>
              <w:t>38.33%</w:t>
            </w:r>
          </w:p>
        </w:tc>
      </w:tr>
      <w:tr w:rsidR="00F3657B" w:rsidTr="00067C31">
        <w:tc>
          <w:tcPr>
            <w:tcW w:w="4856" w:type="dxa"/>
          </w:tcPr>
          <w:p w:rsidR="00F3657B" w:rsidRDefault="00385A0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</w:t>
            </w:r>
            <w:r w:rsidR="00F3657B">
              <w:rPr>
                <w:lang w:val="en-US"/>
              </w:rPr>
              <w:t>5%</w:t>
            </w:r>
          </w:p>
        </w:tc>
      </w:tr>
    </w:tbl>
    <w:p w:rsidR="00F3657B" w:rsidRPr="00676F80" w:rsidRDefault="00F3657B" w:rsidP="00F3657B">
      <w:pPr>
        <w:pStyle w:val="Overskrift2"/>
      </w:pPr>
      <w:r>
        <w:t xml:space="preserve"> </w:t>
      </w:r>
      <w:r w:rsidRPr="00F3657B">
        <w:t>Nearest Sub-Class Centroid Classifier 2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2628"/>
        <w:gridCol w:w="2228"/>
      </w:tblGrid>
      <w:tr w:rsidR="00C46FFF" w:rsidTr="00C46FFF">
        <w:tc>
          <w:tcPr>
            <w:tcW w:w="262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43.33%</w:t>
            </w:r>
          </w:p>
        </w:tc>
        <w:tc>
          <w:tcPr>
            <w:tcW w:w="2228" w:type="dxa"/>
          </w:tcPr>
          <w:p w:rsidR="00C46FFF" w:rsidRDefault="00F96FAE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0.8 sec</w:t>
            </w:r>
          </w:p>
        </w:tc>
      </w:tr>
      <w:tr w:rsidR="00C46FFF" w:rsidTr="00C46FFF">
        <w:tc>
          <w:tcPr>
            <w:tcW w:w="2628" w:type="dxa"/>
          </w:tcPr>
          <w:p w:rsidR="00C46FFF" w:rsidRDefault="00C46FFF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95.833%</w:t>
            </w:r>
          </w:p>
        </w:tc>
        <w:tc>
          <w:tcPr>
            <w:tcW w:w="2228" w:type="dxa"/>
          </w:tcPr>
          <w:p w:rsidR="00C46FFF" w:rsidRDefault="00F96FAE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1.1 sec</w:t>
            </w:r>
          </w:p>
        </w:tc>
      </w:tr>
    </w:tbl>
    <w:p w:rsidR="00F3657B" w:rsidRDefault="00F3657B" w:rsidP="00F3657B">
      <w:pPr>
        <w:jc w:val="both"/>
      </w:pPr>
    </w:p>
    <w:p w:rsidR="00F3657B" w:rsidRDefault="00F3657B" w:rsidP="00F3657B">
      <w:pPr>
        <w:pStyle w:val="Overskrift2"/>
      </w:pPr>
      <w:r>
        <w:t>Nearest Class Centroid</w:t>
      </w:r>
      <w:r w:rsidRPr="000B1B3F">
        <w:t xml:space="preserve"> classifier</w:t>
      </w:r>
      <w:r>
        <w:t xml:space="preserve"> 3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385A0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40</w:t>
            </w:r>
            <w:r w:rsidR="00F3657B"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385A0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97.5</w:t>
            </w:r>
            <w:r w:rsidR="00F3657B">
              <w:rPr>
                <w:lang w:val="en-US"/>
              </w:rPr>
              <w:t>%</w:t>
            </w:r>
          </w:p>
        </w:tc>
      </w:tr>
    </w:tbl>
    <w:p w:rsidR="00F3657B" w:rsidRPr="00676F80" w:rsidRDefault="00F3657B" w:rsidP="00F3657B">
      <w:pPr>
        <w:pStyle w:val="Overskrift2"/>
      </w:pPr>
      <w:r>
        <w:t xml:space="preserve"> </w:t>
      </w:r>
      <w:r w:rsidRPr="00F3657B">
        <w:t>Nearest</w:t>
      </w:r>
      <w:r>
        <w:t xml:space="preserve"> Sub-Class Centroid Classifier 5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385A0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40.833</w:t>
            </w:r>
            <w:r w:rsidR="00F3657B"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385A0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98.33</w:t>
            </w:r>
            <w:r w:rsidR="00F3657B">
              <w:rPr>
                <w:lang w:val="en-US"/>
              </w:rPr>
              <w:t>%</w:t>
            </w:r>
          </w:p>
        </w:tc>
      </w:tr>
    </w:tbl>
    <w:p w:rsidR="00F3657B" w:rsidRDefault="00F3657B" w:rsidP="00F3657B">
      <w:pPr>
        <w:jc w:val="both"/>
      </w:pPr>
    </w:p>
    <w:p w:rsidR="00F3657B" w:rsidRDefault="00F3657B" w:rsidP="00F3657B">
      <w:pPr>
        <w:pStyle w:val="Overskrift2"/>
      </w:pPr>
      <w:r w:rsidRPr="00F3657B">
        <w:t>Nearest Neighbor classifier</w:t>
      </w: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EC2B33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PCA data: 41</w:t>
            </w:r>
            <w:r w:rsidR="00F3657B">
              <w:rPr>
                <w:lang w:val="en-US"/>
              </w:rPr>
              <w:t>.6</w:t>
            </w:r>
            <w:r>
              <w:rPr>
                <w:lang w:val="en-US"/>
              </w:rPr>
              <w:t>7</w:t>
            </w:r>
            <w:r w:rsidR="00F3657B"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EC2B33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>Raw data: 98.33</w:t>
            </w:r>
            <w:r w:rsidR="00F3657B">
              <w:rPr>
                <w:lang w:val="en-US"/>
              </w:rPr>
              <w:t>%</w:t>
            </w:r>
          </w:p>
        </w:tc>
      </w:tr>
    </w:tbl>
    <w:p w:rsidR="00F3657B" w:rsidRPr="00676F80" w:rsidRDefault="00F3657B" w:rsidP="00F3657B">
      <w:pPr>
        <w:pStyle w:val="Overskrift2"/>
      </w:pPr>
      <w:r>
        <w:t xml:space="preserve"> </w:t>
      </w:r>
      <w:r w:rsidR="009D048D">
        <w:t>Perceptron MSE</w:t>
      </w:r>
    </w:p>
    <w:tbl>
      <w:tblPr>
        <w:tblStyle w:val="Tabel-Gitter"/>
        <w:tblW w:w="4856" w:type="dxa"/>
        <w:tblLook w:val="04A0" w:firstRow="1" w:lastRow="0" w:firstColumn="1" w:lastColumn="0" w:noHBand="0" w:noVBand="1"/>
      </w:tblPr>
      <w:tblGrid>
        <w:gridCol w:w="4856"/>
      </w:tblGrid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PCA data: </w:t>
            </w:r>
            <w:r w:rsidR="00B318E0">
              <w:rPr>
                <w:lang w:val="en-US"/>
              </w:rPr>
              <w:t>97.5</w:t>
            </w:r>
            <w:r w:rsidR="00510126">
              <w:rPr>
                <w:lang w:val="en-US"/>
              </w:rPr>
              <w:t>%</w:t>
            </w:r>
          </w:p>
        </w:tc>
      </w:tr>
      <w:tr w:rsidR="00F3657B" w:rsidTr="00067C31">
        <w:tc>
          <w:tcPr>
            <w:tcW w:w="4856" w:type="dxa"/>
          </w:tcPr>
          <w:p w:rsidR="00F3657B" w:rsidRDefault="00F3657B" w:rsidP="00067C31">
            <w:pPr>
              <w:pStyle w:val="Brdtekst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Raw data: </w:t>
            </w:r>
            <w:r w:rsidR="00B318E0">
              <w:rPr>
                <w:lang w:val="en-US"/>
              </w:rPr>
              <w:t>99.5</w:t>
            </w:r>
            <w:r w:rsidR="00510126">
              <w:rPr>
                <w:lang w:val="en-US"/>
              </w:rPr>
              <w:t>%</w:t>
            </w:r>
          </w:p>
        </w:tc>
      </w:tr>
    </w:tbl>
    <w:p w:rsidR="00F3657B" w:rsidRDefault="00F3657B" w:rsidP="00F3657B">
      <w:pPr>
        <w:jc w:val="both"/>
      </w:pPr>
    </w:p>
    <w:p w:rsidR="00993440" w:rsidRDefault="00993440" w:rsidP="00F3657B">
      <w:pPr>
        <w:jc w:val="both"/>
      </w:pPr>
    </w:p>
    <w:p w:rsidR="00050327" w:rsidRDefault="00050327" w:rsidP="00050327">
      <w:pPr>
        <w:pStyle w:val="Overskrift1"/>
      </w:pPr>
      <w:r>
        <w:t>Visualize the 2D data</w:t>
      </w:r>
    </w:p>
    <w:p w:rsidR="00050327" w:rsidRDefault="00050327" w:rsidP="00050327">
      <w:pPr>
        <w:pStyle w:val="Brdtekst"/>
        <w:keepNext/>
      </w:pPr>
      <w:r>
        <w:rPr>
          <w:noProof/>
        </w:rPr>
        <w:drawing>
          <wp:inline distT="0" distB="0" distL="0" distR="0" wp14:anchorId="3C19DA77" wp14:editId="46DED096">
            <wp:extent cx="2444970" cy="1981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989" cy="199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27" w:rsidRDefault="00050327" w:rsidP="00AC3B76">
      <w:pPr>
        <w:pStyle w:val="Billedtekst"/>
        <w:jc w:val="both"/>
      </w:pPr>
      <w:bookmarkStart w:id="3" w:name="_Ref5311020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3</w:t>
      </w:r>
      <w:r>
        <w:fldChar w:fldCharType="end"/>
      </w:r>
      <w:r w:rsidR="00BA4274">
        <w:t xml:space="preserve"> Scatter plot of the MNIST PCA</w:t>
      </w:r>
      <w:r>
        <w:t xml:space="preserve"> data</w:t>
      </w:r>
      <w:bookmarkEnd w:id="3"/>
    </w:p>
    <w:p w:rsidR="00050327" w:rsidRDefault="00050327" w:rsidP="00050327">
      <w:pPr>
        <w:keepNext/>
        <w:jc w:val="both"/>
      </w:pPr>
      <w:r>
        <w:rPr>
          <w:noProof/>
        </w:rPr>
        <w:drawing>
          <wp:inline distT="0" distB="0" distL="0" distR="0" wp14:anchorId="6CF4DDA9" wp14:editId="08E88E10">
            <wp:extent cx="3089910" cy="2527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27" w:rsidRDefault="00050327" w:rsidP="00050327">
      <w:pPr>
        <w:pStyle w:val="Billedtekst"/>
        <w:jc w:val="both"/>
      </w:pPr>
      <w:bookmarkStart w:id="4" w:name="_Ref5311023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4</w:t>
      </w:r>
      <w:r>
        <w:fldChar w:fldCharType="end"/>
      </w:r>
      <w:r>
        <w:t xml:space="preserve"> Scatter plot of MNIST </w:t>
      </w:r>
      <w:bookmarkEnd w:id="4"/>
      <w:r w:rsidR="00BA4274">
        <w:t>PCA data</w:t>
      </w:r>
    </w:p>
    <w:p w:rsidR="00AC3B76" w:rsidRPr="00AC3B76" w:rsidRDefault="00AC3B76" w:rsidP="00AC3B76">
      <w:pPr>
        <w:jc w:val="both"/>
      </w:pPr>
      <w:r>
        <w:t xml:space="preserve">As it can be seen in </w:t>
      </w:r>
      <w:r>
        <w:fldChar w:fldCharType="begin"/>
      </w:r>
      <w:r>
        <w:instrText xml:space="preserve"> REF _Ref531102026 \h </w:instrText>
      </w:r>
      <w:r>
        <w:fldChar w:fldCharType="separate"/>
      </w:r>
      <w:r w:rsidR="00AC05A3">
        <w:t xml:space="preserve">Figure </w:t>
      </w:r>
      <w:r w:rsidR="00AC05A3">
        <w:rPr>
          <w:noProof/>
        </w:rPr>
        <w:t>3</w:t>
      </w:r>
      <w:r w:rsidR="00AC05A3">
        <w:t xml:space="preserve"> Scatter plot of the MNIST PCA data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_Ref531102351 \h </w:instrText>
      </w:r>
      <w:r>
        <w:fldChar w:fldCharType="separate"/>
      </w:r>
      <w:r w:rsidR="00AC05A3">
        <w:t xml:space="preserve">Figure </w:t>
      </w:r>
      <w:r w:rsidR="00AC05A3">
        <w:rPr>
          <w:noProof/>
        </w:rPr>
        <w:t>4</w:t>
      </w:r>
      <w:r w:rsidR="00AC05A3">
        <w:t xml:space="preserve"> Scatter plot of MNIST </w:t>
      </w:r>
      <w:r>
        <w:fldChar w:fldCharType="end"/>
      </w:r>
      <w:r w:rsidR="00BA4274">
        <w:t xml:space="preserve"> t</w:t>
      </w:r>
      <w:r>
        <w:t>he data is tired very close together. With some of the data appearing on the edges of the of the plot.</w:t>
      </w:r>
    </w:p>
    <w:p w:rsidR="00AC3B76" w:rsidRPr="00AC3B76" w:rsidRDefault="00AC3B76" w:rsidP="00AC3B76"/>
    <w:p w:rsidR="00385A0B" w:rsidRDefault="00385A0B" w:rsidP="00385A0B">
      <w:pPr>
        <w:pStyle w:val="Overskrift5"/>
        <w:keepNext/>
        <w:jc w:val="both"/>
      </w:pPr>
    </w:p>
    <w:p w:rsidR="00385A0B" w:rsidRDefault="00385A0B" w:rsidP="00385A0B">
      <w:pPr>
        <w:keepNext/>
      </w:pPr>
      <w:r>
        <w:rPr>
          <w:noProof/>
        </w:rPr>
        <w:drawing>
          <wp:inline distT="0" distB="0" distL="0" distR="0" wp14:anchorId="75946265" wp14:editId="532A1A54">
            <wp:extent cx="3089910" cy="2553335"/>
            <wp:effectExtent l="0" t="0" r="0" b="0"/>
            <wp:docPr id="5" name="Bille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A0B" w:rsidRDefault="00385A0B" w:rsidP="00385A0B">
      <w:pPr>
        <w:pStyle w:val="Billedtekst"/>
      </w:pPr>
      <w:bookmarkStart w:id="5" w:name="_Ref53110258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5</w:t>
      </w:r>
      <w:r>
        <w:fldChar w:fldCharType="end"/>
      </w:r>
      <w:r>
        <w:t xml:space="preserve"> Scatter plot of</w:t>
      </w:r>
      <w:r w:rsidR="00AC3B76">
        <w:t xml:space="preserve"> ORL</w:t>
      </w:r>
      <w:r>
        <w:t xml:space="preserve"> train PCA</w:t>
      </w:r>
      <w:bookmarkEnd w:id="5"/>
    </w:p>
    <w:p w:rsidR="00385A0B" w:rsidRDefault="00385A0B" w:rsidP="00385A0B">
      <w:pPr>
        <w:pStyle w:val="Overskrift5"/>
        <w:keepNext/>
        <w:jc w:val="both"/>
      </w:pPr>
      <w:r>
        <w:lastRenderedPageBreak/>
        <w:drawing>
          <wp:inline distT="0" distB="0" distL="0" distR="0" wp14:anchorId="3E0F57B6" wp14:editId="2E7CF0C4">
            <wp:extent cx="3089910" cy="2321560"/>
            <wp:effectExtent l="0" t="0" r="0" b="2540"/>
            <wp:docPr id="7" name="Bille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950" w:rsidRDefault="00385A0B" w:rsidP="00AC3B76">
      <w:pPr>
        <w:pStyle w:val="Billedtekst"/>
        <w:jc w:val="both"/>
      </w:pPr>
      <w:bookmarkStart w:id="6" w:name="_Ref53110259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6</w:t>
      </w:r>
      <w:r>
        <w:fldChar w:fldCharType="end"/>
      </w:r>
      <w:r>
        <w:t xml:space="preserve"> Scatter plot of</w:t>
      </w:r>
      <w:r w:rsidR="00AC3B76">
        <w:t xml:space="preserve"> ORL</w:t>
      </w:r>
      <w:r>
        <w:t xml:space="preserve"> test PCA data</w:t>
      </w:r>
      <w:bookmarkEnd w:id="6"/>
    </w:p>
    <w:p w:rsidR="00CD6DBE" w:rsidRDefault="00CD6DBE" w:rsidP="00CD6DBE">
      <w:pPr>
        <w:jc w:val="both"/>
      </w:pPr>
      <w:r>
        <w:t xml:space="preserve">As it can be seen in </w:t>
      </w:r>
      <w:r w:rsidR="00CB3EB7">
        <w:fldChar w:fldCharType="begin"/>
      </w:r>
      <w:r w:rsidR="00CB3EB7">
        <w:instrText xml:space="preserve"> REF _Ref531102589 \h </w:instrText>
      </w:r>
      <w:r w:rsidR="00CB3EB7">
        <w:fldChar w:fldCharType="separate"/>
      </w:r>
      <w:r w:rsidR="00AC05A3">
        <w:t xml:space="preserve">Figure </w:t>
      </w:r>
      <w:r w:rsidR="00AC05A3">
        <w:rPr>
          <w:noProof/>
        </w:rPr>
        <w:t>5</w:t>
      </w:r>
      <w:r w:rsidR="00AC05A3">
        <w:t xml:space="preserve"> Scatter plot of ORL train PCA</w:t>
      </w:r>
      <w:r w:rsidR="00CB3EB7">
        <w:fldChar w:fldCharType="end"/>
      </w:r>
      <w:r w:rsidR="00CB3EB7">
        <w:t xml:space="preserve"> and </w:t>
      </w:r>
      <w:r w:rsidR="00CB3EB7">
        <w:fldChar w:fldCharType="begin"/>
      </w:r>
      <w:r w:rsidR="00CB3EB7">
        <w:instrText xml:space="preserve"> REF _Ref531102592 \h </w:instrText>
      </w:r>
      <w:r w:rsidR="00CB3EB7">
        <w:fldChar w:fldCharType="separate"/>
      </w:r>
      <w:r w:rsidR="00AC05A3">
        <w:t xml:space="preserve">Figure </w:t>
      </w:r>
      <w:r w:rsidR="00AC05A3">
        <w:rPr>
          <w:noProof/>
        </w:rPr>
        <w:t>6</w:t>
      </w:r>
      <w:r w:rsidR="00AC05A3">
        <w:t xml:space="preserve"> Scatter plot of ORL test PCA data</w:t>
      </w:r>
      <w:r w:rsidR="00CB3EB7">
        <w:fldChar w:fldCharType="end"/>
      </w:r>
      <w:r w:rsidR="00CB3EB7">
        <w:t>. The data is scattered all over with no clear clusters.</w:t>
      </w:r>
    </w:p>
    <w:p w:rsidR="00B44CE9" w:rsidRDefault="00B44CE9" w:rsidP="00CD6DBE">
      <w:pPr>
        <w:jc w:val="both"/>
      </w:pPr>
    </w:p>
    <w:p w:rsidR="00BA4274" w:rsidRDefault="00BA4274" w:rsidP="00CD6DBE">
      <w:pPr>
        <w:jc w:val="both"/>
      </w:pPr>
    </w:p>
    <w:p w:rsidR="00EE2DF9" w:rsidRDefault="00EE2DF9" w:rsidP="00CD6DBE">
      <w:pPr>
        <w:jc w:val="both"/>
      </w:pPr>
    </w:p>
    <w:p w:rsidR="00EE2DF9" w:rsidRDefault="00EE2DF9" w:rsidP="00EE2DF9">
      <w:pPr>
        <w:keepNext/>
        <w:jc w:val="both"/>
      </w:pPr>
      <w:r>
        <w:rPr>
          <w:noProof/>
        </w:rPr>
        <w:drawing>
          <wp:inline distT="0" distB="0" distL="0" distR="0" wp14:anchorId="781E80D2" wp14:editId="029567C5">
            <wp:extent cx="3089910" cy="2018030"/>
            <wp:effectExtent l="0" t="0" r="0" b="1270"/>
            <wp:docPr id="9" name="Bille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F9" w:rsidRDefault="00EE2DF9" w:rsidP="00EE2DF9">
      <w:pPr>
        <w:pStyle w:val="Billedtekst"/>
        <w:jc w:val="both"/>
      </w:pPr>
      <w:bookmarkStart w:id="7" w:name="_Ref5311118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7</w:t>
      </w:r>
      <w:r>
        <w:fldChar w:fldCharType="end"/>
      </w:r>
      <w:r>
        <w:t xml:space="preserve"> confusion matrix </w:t>
      </w:r>
      <w:r w:rsidRPr="00D055EB">
        <w:t>Nearest Neighbor classifier</w:t>
      </w:r>
      <w:r>
        <w:t xml:space="preserve"> </w:t>
      </w:r>
      <w:bookmarkEnd w:id="7"/>
      <w:r w:rsidR="00BA4274">
        <w:t>PCA</w:t>
      </w:r>
    </w:p>
    <w:p w:rsidR="00EE2DF9" w:rsidRDefault="00EE2DF9" w:rsidP="00CD6DBE">
      <w:pPr>
        <w:jc w:val="both"/>
      </w:pPr>
    </w:p>
    <w:p w:rsidR="00EE2DF9" w:rsidRDefault="00EE2DF9" w:rsidP="00EE2DF9">
      <w:pPr>
        <w:keepNext/>
        <w:jc w:val="both"/>
      </w:pPr>
      <w:r>
        <w:rPr>
          <w:noProof/>
        </w:rPr>
        <w:drawing>
          <wp:inline distT="0" distB="0" distL="0" distR="0" wp14:anchorId="1EAE31A5" wp14:editId="1CBC8F45">
            <wp:extent cx="3089910" cy="2299335"/>
            <wp:effectExtent l="0" t="0" r="0" b="5715"/>
            <wp:docPr id="10" name="Billed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DF9" w:rsidRDefault="00EE2DF9" w:rsidP="00EE2DF9">
      <w:pPr>
        <w:pStyle w:val="Billedtekst"/>
        <w:jc w:val="both"/>
      </w:pPr>
      <w:bookmarkStart w:id="8" w:name="_Ref5311119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8</w:t>
      </w:r>
      <w:r>
        <w:fldChar w:fldCharType="end"/>
      </w:r>
      <w:r w:rsidR="003D4215">
        <w:t xml:space="preserve"> </w:t>
      </w:r>
      <w:r w:rsidRPr="00544097">
        <w:t>confusion matrix</w:t>
      </w:r>
      <w:r>
        <w:t xml:space="preserve"> Nearest Neighbor classifier raw</w:t>
      </w:r>
      <w:bookmarkEnd w:id="8"/>
    </w:p>
    <w:p w:rsidR="003179C8" w:rsidRPr="003179C8" w:rsidRDefault="00BA4274" w:rsidP="003179C8">
      <w:pPr>
        <w:jc w:val="left"/>
        <w:rPr>
          <w:rFonts w:eastAsia="Times New Roman"/>
          <w:sz w:val="24"/>
          <w:szCs w:val="24"/>
          <w:lang w:val="en-DK" w:eastAsia="en-DK"/>
        </w:rPr>
      </w:pPr>
      <w:r>
        <w:t>As it can be seen in</w:t>
      </w:r>
      <w:r w:rsidR="003D4215">
        <w:t xml:space="preserve"> </w:t>
      </w:r>
      <w:r w:rsidR="003D4215">
        <w:fldChar w:fldCharType="begin"/>
      </w:r>
      <w:r w:rsidR="003D4215">
        <w:instrText xml:space="preserve"> REF _Ref531111874 \h </w:instrText>
      </w:r>
      <w:r w:rsidR="003D4215">
        <w:fldChar w:fldCharType="separate"/>
      </w:r>
      <w:r w:rsidR="00AC05A3">
        <w:t xml:space="preserve">Figure </w:t>
      </w:r>
      <w:r w:rsidR="00AC05A3">
        <w:rPr>
          <w:noProof/>
        </w:rPr>
        <w:t>7</w:t>
      </w:r>
      <w:r w:rsidR="00AC05A3">
        <w:t xml:space="preserve"> confusion matrix </w:t>
      </w:r>
      <w:r w:rsidR="00AC05A3" w:rsidRPr="00D055EB">
        <w:t>Nearest Neighbor classifier</w:t>
      </w:r>
      <w:r w:rsidR="00AC05A3">
        <w:t xml:space="preserve"> </w:t>
      </w:r>
      <w:r w:rsidR="003D4215">
        <w:fldChar w:fldCharType="end"/>
      </w:r>
      <w:r w:rsidR="003D4215">
        <w:t xml:space="preserve"> </w:t>
      </w:r>
      <w:r>
        <w:t>the prediction is low on the PCA</w:t>
      </w:r>
      <w:r w:rsidR="003D4215">
        <w:t xml:space="preserve"> data due to </w:t>
      </w:r>
      <w:proofErr w:type="spellStart"/>
      <w:r w:rsidR="003D4215">
        <w:t>it’s</w:t>
      </w:r>
      <w:proofErr w:type="spellEnd"/>
      <w:r w:rsidR="003D4215">
        <w:t xml:space="preserve"> low dimensions</w:t>
      </w:r>
      <w:r w:rsidR="003179C8">
        <w:t xml:space="preserve">. On </w:t>
      </w:r>
      <w:r w:rsidR="003179C8">
        <w:fldChar w:fldCharType="begin"/>
      </w:r>
      <w:r w:rsidR="003179C8">
        <w:instrText xml:space="preserve"> REF _Ref531111925 \h </w:instrText>
      </w:r>
      <w:r w:rsidR="003179C8">
        <w:fldChar w:fldCharType="separate"/>
      </w:r>
      <w:r w:rsidR="00AC05A3">
        <w:t xml:space="preserve">Figure </w:t>
      </w:r>
      <w:r w:rsidR="00AC05A3">
        <w:rPr>
          <w:noProof/>
        </w:rPr>
        <w:t>8</w:t>
      </w:r>
      <w:r w:rsidR="00AC05A3">
        <w:t xml:space="preserve"> </w:t>
      </w:r>
      <w:r w:rsidR="00AC05A3" w:rsidRPr="00544097">
        <w:t>confusion matrix</w:t>
      </w:r>
      <w:r w:rsidR="00AC05A3">
        <w:t xml:space="preserve"> </w:t>
      </w:r>
      <w:r w:rsidR="00AC05A3">
        <w:t>Nearest Neighbor classifier raw</w:t>
      </w:r>
      <w:r w:rsidR="003179C8">
        <w:fldChar w:fldCharType="end"/>
      </w:r>
      <w:r w:rsidR="003179C8">
        <w:t xml:space="preserve"> it can be seen how much it matters when all data is included.</w:t>
      </w:r>
    </w:p>
    <w:p w:rsidR="003179C8" w:rsidRPr="003179C8" w:rsidRDefault="003179C8" w:rsidP="003179C8">
      <w:pPr>
        <w:jc w:val="left"/>
        <w:rPr>
          <w:lang w:val="en-DK"/>
        </w:rPr>
      </w:pPr>
    </w:p>
    <w:p w:rsidR="00F93708" w:rsidRDefault="00F93708" w:rsidP="00F93708">
      <w:pPr>
        <w:keepNext/>
        <w:jc w:val="left"/>
      </w:pPr>
      <w:r w:rsidRPr="00F93708">
        <w:rPr>
          <w:rFonts w:eastAsia="Times New Roman"/>
          <w:noProof/>
          <w:sz w:val="24"/>
          <w:szCs w:val="24"/>
          <w:lang w:val="en-DK" w:eastAsia="en-DK"/>
        </w:rPr>
        <w:drawing>
          <wp:inline distT="0" distB="0" distL="0" distR="0">
            <wp:extent cx="2857500" cy="2857500"/>
            <wp:effectExtent l="0" t="0" r="0" b="0"/>
            <wp:docPr id="12" name="Billede 12" descr="C:\Users\entvex\AppData\Local\Temp\ConnectorClipboard8846756901151019597\image154377519276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ntvex\AppData\Local\Temp\ConnectorClipboard8846756901151019597\image15437751927670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708" w:rsidRPr="00F93708" w:rsidRDefault="00F93708" w:rsidP="00F93708">
      <w:pPr>
        <w:pStyle w:val="Billedtekst"/>
        <w:jc w:val="left"/>
        <w:rPr>
          <w:rFonts w:eastAsia="Times New Roman"/>
          <w:sz w:val="24"/>
          <w:szCs w:val="24"/>
          <w:lang w:val="en-DK" w:eastAsia="en-DK"/>
        </w:rPr>
      </w:pPr>
      <w:bookmarkStart w:id="9" w:name="_Ref53154236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9</w:t>
      </w:r>
      <w:r>
        <w:fldChar w:fldCharType="end"/>
      </w:r>
      <w:r>
        <w:t xml:space="preserve"> </w:t>
      </w:r>
      <w:r w:rsidRPr="00662CDA">
        <w:t>Nearest Sub-Class Centroid Classifier 2 PCA</w:t>
      </w:r>
      <w:bookmarkEnd w:id="9"/>
    </w:p>
    <w:p w:rsidR="00F93708" w:rsidRDefault="00F93708" w:rsidP="00F93708">
      <w:pPr>
        <w:keepNext/>
        <w:jc w:val="left"/>
      </w:pPr>
      <w:r w:rsidRPr="00F93708">
        <w:rPr>
          <w:rFonts w:eastAsia="Times New Roman"/>
          <w:noProof/>
          <w:sz w:val="24"/>
          <w:szCs w:val="24"/>
          <w:lang w:val="en-DK" w:eastAsia="en-DK"/>
        </w:rPr>
        <w:drawing>
          <wp:inline distT="0" distB="0" distL="0" distR="0">
            <wp:extent cx="2571750" cy="2571750"/>
            <wp:effectExtent l="0" t="0" r="0" b="0"/>
            <wp:docPr id="13" name="Billede 13" descr="C:\Users\entvex\AppData\Local\Temp\ConnectorClipboard8846756901151019597\image154377531321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ntvex\AppData\Local\Temp\ConnectorClipboard8846756901151019597\image1543775313218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9C8" w:rsidRPr="00DE77C5" w:rsidRDefault="00F93708" w:rsidP="00DE77C5">
      <w:pPr>
        <w:pStyle w:val="Billedtekst"/>
        <w:jc w:val="left"/>
        <w:rPr>
          <w:rFonts w:eastAsia="Times New Roman"/>
          <w:sz w:val="24"/>
          <w:szCs w:val="24"/>
          <w:lang w:val="en-DK" w:eastAsia="en-DK"/>
        </w:rPr>
      </w:pPr>
      <w:bookmarkStart w:id="10" w:name="_Ref53154237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10</w:t>
      </w:r>
      <w:r>
        <w:fldChar w:fldCharType="end"/>
      </w:r>
      <w:r>
        <w:t xml:space="preserve"> </w:t>
      </w:r>
      <w:r w:rsidRPr="00F03621">
        <w:t>Nearest Sub-Class Centroid Classifier 2</w:t>
      </w:r>
      <w:r>
        <w:rPr>
          <w:noProof/>
        </w:rPr>
        <w:t xml:space="preserve"> raw</w:t>
      </w:r>
      <w:bookmarkEnd w:id="10"/>
    </w:p>
    <w:p w:rsidR="00EE2DF9" w:rsidRDefault="00F93708" w:rsidP="00F93708">
      <w:pPr>
        <w:jc w:val="left"/>
      </w:pPr>
      <w:r>
        <w:t xml:space="preserve">As it can be seen in </w:t>
      </w:r>
      <w:r>
        <w:fldChar w:fldCharType="begin"/>
      </w:r>
      <w:r>
        <w:instrText xml:space="preserve"> REF _Ref531542374 \h </w:instrText>
      </w:r>
      <w:r>
        <w:fldChar w:fldCharType="separate"/>
      </w:r>
      <w:r w:rsidR="00AC05A3">
        <w:t xml:space="preserve">Figure </w:t>
      </w:r>
      <w:r w:rsidR="00AC05A3">
        <w:rPr>
          <w:noProof/>
        </w:rPr>
        <w:t>10</w:t>
      </w:r>
      <w:r w:rsidR="00AC05A3">
        <w:t xml:space="preserve"> </w:t>
      </w:r>
      <w:r w:rsidR="00AC05A3" w:rsidRPr="00F03621">
        <w:t>Nearest Sub-Class Centroid Classifier 2</w:t>
      </w:r>
      <w:r w:rsidR="00AC05A3">
        <w:rPr>
          <w:noProof/>
        </w:rPr>
        <w:t xml:space="preserve"> raw</w:t>
      </w:r>
      <w:r>
        <w:fldChar w:fldCharType="end"/>
      </w:r>
      <w:r>
        <w:t xml:space="preserve"> and </w:t>
      </w:r>
      <w:r>
        <w:fldChar w:fldCharType="begin"/>
      </w:r>
      <w:r>
        <w:instrText xml:space="preserve"> REF _Ref531542368 \h </w:instrText>
      </w:r>
      <w:r>
        <w:fldChar w:fldCharType="separate"/>
      </w:r>
      <w:r w:rsidR="00AC05A3">
        <w:t xml:space="preserve">Figure </w:t>
      </w:r>
      <w:r w:rsidR="00AC05A3">
        <w:rPr>
          <w:noProof/>
        </w:rPr>
        <w:t>9</w:t>
      </w:r>
      <w:r w:rsidR="00AC05A3">
        <w:t xml:space="preserve"> </w:t>
      </w:r>
      <w:r w:rsidR="00AC05A3" w:rsidRPr="00662CDA">
        <w:t>Nearest Sub-Class Centroid Classifier 2 PCA</w:t>
      </w:r>
      <w:r>
        <w:fldChar w:fldCharType="end"/>
      </w:r>
      <w:r>
        <w:t xml:space="preserve"> which has less dimensions and  </w:t>
      </w:r>
      <w:r w:rsidR="00BA4274">
        <w:t xml:space="preserve">but much faster processing speed for classification, so this is </w:t>
      </w:r>
      <w:proofErr w:type="spellStart"/>
      <w:r w:rsidR="00BA4274">
        <w:t>a</w:t>
      </w:r>
      <w:proofErr w:type="spellEnd"/>
      <w:r w:rsidR="00BA4274">
        <w:t xml:space="preserve"> accuracy and speed tradeoff</w:t>
      </w:r>
      <w:r w:rsidR="003D4215">
        <w:t>.</w:t>
      </w:r>
      <w:r w:rsidR="00BA4274">
        <w:t xml:space="preserve"> Only processing time for </w:t>
      </w:r>
      <w:r w:rsidR="00F4033C" w:rsidRPr="00F4033C">
        <w:t>Nearest Sub-Class Centroid Classifier 2</w:t>
      </w:r>
      <w:r w:rsidR="00BA4274">
        <w:t xml:space="preserve"> was benchmarked to settle the point.</w:t>
      </w:r>
    </w:p>
    <w:p w:rsidR="000D70B0" w:rsidRDefault="000D70B0" w:rsidP="00F93708">
      <w:pPr>
        <w:jc w:val="left"/>
      </w:pPr>
    </w:p>
    <w:p w:rsidR="0099332D" w:rsidRDefault="0099332D" w:rsidP="0099332D">
      <w:pPr>
        <w:keepNext/>
        <w:jc w:val="left"/>
      </w:pPr>
      <w:r w:rsidRPr="0099332D">
        <w:rPr>
          <w:rFonts w:eastAsia="Times New Roman"/>
          <w:noProof/>
          <w:sz w:val="24"/>
          <w:szCs w:val="24"/>
          <w:lang w:val="en-DK" w:eastAsia="en-DK"/>
        </w:rPr>
        <w:lastRenderedPageBreak/>
        <w:drawing>
          <wp:inline distT="0" distB="0" distL="0" distR="0">
            <wp:extent cx="2844800" cy="2844800"/>
            <wp:effectExtent l="0" t="0" r="0" b="0"/>
            <wp:docPr id="14" name="Billede 14" descr="C:\Users\entvex\AppData\Local\Temp\ConnectorClipboard8846756901151019597\image1543778324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ntvex\AppData\Local\Temp\ConnectorClipboard8846756901151019597\image1543778324414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2D" w:rsidRPr="0099332D" w:rsidRDefault="0099332D" w:rsidP="0099332D">
      <w:pPr>
        <w:pStyle w:val="Billedtekst"/>
        <w:jc w:val="left"/>
        <w:rPr>
          <w:rFonts w:eastAsia="Times New Roman"/>
          <w:sz w:val="24"/>
          <w:szCs w:val="24"/>
          <w:lang w:val="en-DK" w:eastAsia="en-DK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11</w:t>
      </w:r>
      <w:r>
        <w:fldChar w:fldCharType="end"/>
      </w:r>
      <w:r>
        <w:t xml:space="preserve"> </w:t>
      </w:r>
      <w:r w:rsidRPr="00801F71">
        <w:t>Nearest Neighbor classifier PCA</w:t>
      </w:r>
    </w:p>
    <w:p w:rsidR="000D70B0" w:rsidRDefault="000D70B0" w:rsidP="00F93708">
      <w:pPr>
        <w:jc w:val="left"/>
      </w:pPr>
    </w:p>
    <w:p w:rsidR="0099332D" w:rsidRDefault="0099332D" w:rsidP="0099332D">
      <w:pPr>
        <w:keepNext/>
        <w:jc w:val="left"/>
      </w:pPr>
      <w:r w:rsidRPr="0099332D">
        <w:rPr>
          <w:rFonts w:eastAsia="Times New Roman"/>
          <w:noProof/>
          <w:sz w:val="24"/>
          <w:szCs w:val="24"/>
          <w:lang w:val="en-DK" w:eastAsia="en-DK"/>
        </w:rPr>
        <w:drawing>
          <wp:inline distT="0" distB="0" distL="0" distR="0">
            <wp:extent cx="2825750" cy="2825750"/>
            <wp:effectExtent l="0" t="0" r="0" b="0"/>
            <wp:docPr id="15" name="Billede 15" descr="C:\Users\entvex\AppData\Local\Temp\ConnectorClipboard8846756901151019597\image154377837219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ntvex\AppData\Local\Temp\ConnectorClipboard8846756901151019597\image1543778372195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75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32D" w:rsidRPr="0099332D" w:rsidRDefault="0099332D" w:rsidP="0099332D">
      <w:pPr>
        <w:pStyle w:val="Billedtekst"/>
        <w:jc w:val="left"/>
        <w:rPr>
          <w:rFonts w:eastAsia="Times New Roman"/>
          <w:sz w:val="24"/>
          <w:szCs w:val="24"/>
          <w:lang w:val="en-DK" w:eastAsia="en-DK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12</w:t>
      </w:r>
      <w:r>
        <w:fldChar w:fldCharType="end"/>
      </w:r>
      <w:r>
        <w:t xml:space="preserve"> </w:t>
      </w:r>
      <w:r w:rsidRPr="00B401F3">
        <w:t>Nearest Neighbor classifier</w:t>
      </w:r>
    </w:p>
    <w:p w:rsidR="000D70B0" w:rsidRDefault="000D70B0" w:rsidP="00F93708">
      <w:pPr>
        <w:jc w:val="left"/>
      </w:pPr>
    </w:p>
    <w:p w:rsidR="00EE2DF9" w:rsidRDefault="00EE2DF9" w:rsidP="00CD6DBE">
      <w:pPr>
        <w:jc w:val="both"/>
      </w:pPr>
    </w:p>
    <w:p w:rsidR="00254D7F" w:rsidRDefault="00B44CE9" w:rsidP="00254D7F">
      <w:pPr>
        <w:keepNext/>
        <w:jc w:val="both"/>
      </w:pPr>
      <w:r>
        <w:rPr>
          <w:noProof/>
        </w:rPr>
        <w:drawing>
          <wp:inline distT="0" distB="0" distL="0" distR="0" wp14:anchorId="30F2A0BC" wp14:editId="7DD8F4C6">
            <wp:extent cx="3089910" cy="2308225"/>
            <wp:effectExtent l="0" t="0" r="0" b="0"/>
            <wp:docPr id="8" name="Bille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DBE" w:rsidRDefault="00254D7F" w:rsidP="006061E9">
      <w:pPr>
        <w:pStyle w:val="Billedtekst"/>
        <w:jc w:val="both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13</w:t>
      </w:r>
      <w:r>
        <w:fldChar w:fldCharType="end"/>
      </w:r>
      <w:r>
        <w:t xml:space="preserve"> </w:t>
      </w:r>
      <w:r w:rsidRPr="00C91E91">
        <w:t>Perceptron LMS</w:t>
      </w:r>
    </w:p>
    <w:p w:rsidR="00BF23AF" w:rsidRDefault="00BF23AF" w:rsidP="00BF23AF">
      <w:pPr>
        <w:keepNext/>
        <w:jc w:val="left"/>
      </w:pPr>
      <w:r w:rsidRPr="00BF23AF">
        <w:rPr>
          <w:rFonts w:eastAsia="Times New Roman"/>
          <w:noProof/>
          <w:sz w:val="24"/>
          <w:szCs w:val="24"/>
          <w:lang w:val="en-DK" w:eastAsia="en-DK"/>
        </w:rPr>
        <w:drawing>
          <wp:inline distT="0" distB="0" distL="0" distR="0">
            <wp:extent cx="3098800" cy="2324100"/>
            <wp:effectExtent l="0" t="0" r="6350" b="0"/>
            <wp:docPr id="16" name="Billede 16" descr="C:\Users\entvex\AppData\Local\Temp\ConnectorClipboard8846756901151019597\image15437787636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ntvex\AppData\Local\Temp\ConnectorClipboard8846756901151019597\image1543778763633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567" cy="233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F" w:rsidRPr="00BF23AF" w:rsidRDefault="00BF23AF" w:rsidP="00BF23AF">
      <w:pPr>
        <w:pStyle w:val="Billedtekst"/>
        <w:jc w:val="left"/>
        <w:rPr>
          <w:rFonts w:eastAsia="Times New Roman"/>
          <w:sz w:val="24"/>
          <w:szCs w:val="24"/>
          <w:lang w:val="en-DK" w:eastAsia="en-DK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AC05A3">
        <w:rPr>
          <w:noProof/>
        </w:rPr>
        <w:t>14</w:t>
      </w:r>
      <w:r>
        <w:fldChar w:fldCharType="end"/>
      </w:r>
      <w:r>
        <w:t xml:space="preserve"> </w:t>
      </w:r>
      <w:r w:rsidRPr="0010533E">
        <w:t>Perceptron LMS</w:t>
      </w:r>
      <w:r>
        <w:rPr>
          <w:noProof/>
        </w:rPr>
        <w:t xml:space="preserve"> MNIST</w:t>
      </w:r>
    </w:p>
    <w:p w:rsidR="00BF23AF" w:rsidRPr="00BF23AF" w:rsidRDefault="00BF23AF" w:rsidP="00BF23AF"/>
    <w:p w:rsidR="000B1950" w:rsidRDefault="000B1950" w:rsidP="000B1950">
      <w:pPr>
        <w:pStyle w:val="Overskrift1"/>
      </w:pPr>
      <w:r w:rsidRPr="000B1950">
        <w:t>Discussion</w:t>
      </w:r>
    </w:p>
    <w:p w:rsidR="00B050C8" w:rsidRDefault="000B1950" w:rsidP="006061E9">
      <w:pPr>
        <w:jc w:val="both"/>
      </w:pPr>
      <w:r>
        <w:t xml:space="preserve">As seen in the previous sections some of the classification methods perform better </w:t>
      </w:r>
      <w:r w:rsidR="006936AA">
        <w:t>than</w:t>
      </w:r>
      <w:r>
        <w:t xml:space="preserve"> others. Some important parameters include not only the different methods used but also how the data</w:t>
      </w:r>
      <w:r w:rsidR="008E725B">
        <w:t xml:space="preserve"> is</w:t>
      </w:r>
      <w:r>
        <w:t xml:space="preserve"> </w:t>
      </w:r>
      <w:r w:rsidR="008E725B">
        <w:t>represented.</w:t>
      </w:r>
      <w:r w:rsidR="00B80DB7">
        <w:t xml:space="preserve"> As seen in the results section the </w:t>
      </w:r>
      <w:r w:rsidR="00E03868" w:rsidRPr="00E03868">
        <w:t xml:space="preserve">Perceptron MSE </w:t>
      </w:r>
      <w:r w:rsidR="00856589">
        <w:t xml:space="preserve">perform very well and </w:t>
      </w:r>
      <w:r w:rsidR="00856589" w:rsidRPr="00856589">
        <w:t>achieve</w:t>
      </w:r>
      <w:r w:rsidR="00856589">
        <w:t xml:space="preserve"> the best </w:t>
      </w:r>
      <w:r w:rsidR="006936AA">
        <w:t>overall</w:t>
      </w:r>
      <w:r w:rsidR="00856589">
        <w:t xml:space="preserve"> score on the ORL</w:t>
      </w:r>
      <w:r w:rsidR="00E03868">
        <w:t xml:space="preserve"> and MNIST</w:t>
      </w:r>
      <w:r w:rsidR="00856589">
        <w:t xml:space="preserve"> dataset</w:t>
      </w:r>
      <w:r w:rsidR="00E03868">
        <w:t xml:space="preserve"> </w:t>
      </w:r>
      <w:r w:rsidR="00F373A1">
        <w:t xml:space="preserve"> As it is show in the table </w:t>
      </w:r>
      <w:r w:rsidR="00F373A1">
        <w:fldChar w:fldCharType="begin"/>
      </w:r>
      <w:r w:rsidR="00F373A1">
        <w:instrText xml:space="preserve"> REF _Ref531542834 \h </w:instrText>
      </w:r>
      <w:r w:rsidR="00F373A1">
        <w:fldChar w:fldCharType="separate"/>
      </w:r>
      <w:r w:rsidR="00AC05A3" w:rsidRPr="002F3058">
        <w:t>Experimental protocols and results</w:t>
      </w:r>
      <w:r w:rsidR="00F373A1">
        <w:fldChar w:fldCharType="end"/>
      </w:r>
      <w:r w:rsidR="00F373A1">
        <w:t xml:space="preserve"> the different classifiers </w:t>
      </w:r>
      <w:r w:rsidR="000F0A80">
        <w:t>offer</w:t>
      </w:r>
      <w:r w:rsidR="00F373A1">
        <w:t xml:space="preserve"> different </w:t>
      </w:r>
      <w:r w:rsidR="00F373A1" w:rsidRPr="00F373A1">
        <w:t>accuracy</w:t>
      </w:r>
      <w:r w:rsidR="000F0A80">
        <w:t xml:space="preserve">, but it also depends on how the data is </w:t>
      </w:r>
      <w:r w:rsidR="0096391E">
        <w:t>structured how well a algorithm will work.</w:t>
      </w:r>
    </w:p>
    <w:p w:rsidR="006061E9" w:rsidRDefault="006061E9" w:rsidP="006061E9">
      <w:pPr>
        <w:pStyle w:val="Overskrift1"/>
      </w:pPr>
      <w:r w:rsidRPr="006061E9">
        <w:t>Conclusions</w:t>
      </w:r>
    </w:p>
    <w:p w:rsidR="000D7B63" w:rsidRPr="000D7B63" w:rsidRDefault="000D7B63" w:rsidP="000D7B63">
      <w:r>
        <w:t xml:space="preserve">As paper showed the results for the 5 different classification </w:t>
      </w:r>
      <w:r w:rsidRPr="000D7B63">
        <w:t>algorithms</w:t>
      </w:r>
      <w:r>
        <w:t xml:space="preserve">. Depending on the dataset and the </w:t>
      </w:r>
      <w:r w:rsidR="00A42D57">
        <w:t xml:space="preserve">algorithm, they will vary in speed and accuracy. </w:t>
      </w:r>
      <w:proofErr w:type="gramStart"/>
      <w:r w:rsidR="00A42D57">
        <w:t>So</w:t>
      </w:r>
      <w:proofErr w:type="gramEnd"/>
      <w:r w:rsidR="00A42D57">
        <w:t xml:space="preserve"> picking the best one will depend the </w:t>
      </w:r>
      <w:r w:rsidR="00E539E9">
        <w:t>use case</w:t>
      </w:r>
      <w:r w:rsidR="00A42D57">
        <w:t xml:space="preserve">. As seen with </w:t>
      </w:r>
      <w:r w:rsidR="00F96FAE">
        <w:t>n</w:t>
      </w:r>
      <w:r w:rsidR="00A42D57" w:rsidRPr="00A42D57">
        <w:t xml:space="preserve">earest </w:t>
      </w:r>
      <w:r w:rsidR="00F96FAE">
        <w:t>s</w:t>
      </w:r>
      <w:r w:rsidR="00A42D57" w:rsidRPr="00A42D57">
        <w:t>ub-</w:t>
      </w:r>
      <w:r w:rsidR="00F96FAE">
        <w:t>c</w:t>
      </w:r>
      <w:r w:rsidR="00A42D57" w:rsidRPr="00A42D57">
        <w:t xml:space="preserve">lass </w:t>
      </w:r>
      <w:r w:rsidR="00F96FAE">
        <w:t>c</w:t>
      </w:r>
      <w:r w:rsidR="00A42D57" w:rsidRPr="00A42D57">
        <w:t xml:space="preserve">entroid </w:t>
      </w:r>
      <w:r w:rsidR="00F96FAE">
        <w:t>c</w:t>
      </w:r>
      <w:r w:rsidR="00A42D57" w:rsidRPr="00A42D57">
        <w:t>lassifier 2</w:t>
      </w:r>
      <w:r w:rsidR="00F96FAE">
        <w:t xml:space="preserve"> it matters a great deal if one reduced the dimensions </w:t>
      </w:r>
      <w:r w:rsidR="008C3B12">
        <w:t>both</w:t>
      </w:r>
      <w:r w:rsidR="00F96FAE">
        <w:t xml:space="preserve"> in accuracy and speed. </w:t>
      </w:r>
    </w:p>
    <w:p w:rsidR="0080791D" w:rsidRDefault="0080791D" w:rsidP="00856589">
      <w:pPr>
        <w:pStyle w:val="Overskrift5"/>
        <w:jc w:val="both"/>
      </w:pPr>
      <w:r w:rsidRPr="005B520E">
        <w:t>Acknowledgment</w:t>
      </w:r>
    </w:p>
    <w:p w:rsidR="00575BCA" w:rsidRDefault="004E1EB5" w:rsidP="00836367">
      <w:pPr>
        <w:pStyle w:val="Brdtekst"/>
      </w:pPr>
      <w:r>
        <w:rPr>
          <w:lang w:val="en-US"/>
        </w:rPr>
        <w:t>A</w:t>
      </w:r>
      <w:r w:rsidRPr="005B520E">
        <w:t>acknowledgment</w:t>
      </w:r>
      <w:r>
        <w:rPr>
          <w:lang w:val="en-US"/>
        </w:rPr>
        <w:t xml:space="preserve"> goes to the teachers and assistant teachers for always being ready to answer questions</w:t>
      </w:r>
      <w:r w:rsidR="0080791D" w:rsidRPr="005B520E">
        <w:t>.</w:t>
      </w:r>
    </w:p>
    <w:p w:rsidR="009303D9" w:rsidRDefault="009303D9" w:rsidP="00A059B3">
      <w:pPr>
        <w:pStyle w:val="Overskrift5"/>
      </w:pPr>
      <w:r w:rsidRPr="005B520E">
        <w:t>References</w:t>
      </w:r>
    </w:p>
    <w:p w:rsidR="009303D9" w:rsidRPr="005B520E" w:rsidRDefault="009303D9" w:rsidP="00E7596C">
      <w:pPr>
        <w:pStyle w:val="Brdtekst"/>
      </w:pPr>
      <w:r w:rsidRPr="005B520E">
        <w:t>The template will number citations consecutively within brackets [1]. The sentence punctuation follows the bracket [2]. Refer simply to the reference number, as in [3]—do not use “Ref. [3]” or “reference [3]” except at the beginning of a sentence: “Reference [3] was the first</w:t>
      </w:r>
      <w:r w:rsidR="00F03103">
        <w:rPr>
          <w:lang w:val="en-US"/>
        </w:rPr>
        <w:t xml:space="preserve"> </w:t>
      </w:r>
      <w:r w:rsidR="00F03103">
        <w:t>...</w:t>
      </w:r>
      <w:r w:rsidRPr="005B520E">
        <w:t>”</w:t>
      </w:r>
    </w:p>
    <w:p w:rsidR="009303D9" w:rsidRDefault="009303D9" w:rsidP="00E7596C">
      <w:pPr>
        <w:pStyle w:val="Brdtekst"/>
      </w:pPr>
      <w:r w:rsidRPr="005B520E">
        <w:t xml:space="preserve">For </w:t>
      </w:r>
      <w:r w:rsidRPr="00C919A4">
        <w:t>papers</w:t>
      </w:r>
      <w:r w:rsidRPr="005B520E">
        <w:t xml:space="preserve"> published in translation journals, please give the English citation first, followed by the original foreign-language citation [6].</w:t>
      </w:r>
    </w:p>
    <w:p w:rsidR="00C376AE" w:rsidRDefault="00C376AE" w:rsidP="00E7596C">
      <w:pPr>
        <w:pStyle w:val="Brdtekst"/>
      </w:pPr>
    </w:p>
    <w:p w:rsidR="008C3B12" w:rsidRPr="008C3B12" w:rsidRDefault="00C376AE" w:rsidP="008C3B12">
      <w:pPr>
        <w:widowControl w:val="0"/>
        <w:autoSpaceDE w:val="0"/>
        <w:autoSpaceDN w:val="0"/>
        <w:adjustRightInd w:val="0"/>
        <w:spacing w:after="120"/>
        <w:ind w:left="640" w:hanging="640"/>
        <w:rPr>
          <w:noProof/>
          <w:szCs w:val="24"/>
        </w:rPr>
      </w:pPr>
      <w:r>
        <w:fldChar w:fldCharType="begin" w:fldLock="1"/>
      </w:r>
      <w:r>
        <w:instrText xml:space="preserve">ADDIN Mendeley Bibliography CSL_BIBLIOGRAPHY </w:instrText>
      </w:r>
      <w:r>
        <w:fldChar w:fldCharType="separate"/>
      </w:r>
      <w:r w:rsidR="008C3B12" w:rsidRPr="008C3B12">
        <w:rPr>
          <w:noProof/>
          <w:szCs w:val="24"/>
        </w:rPr>
        <w:t>[1]</w:t>
      </w:r>
      <w:r w:rsidR="008C3B12" w:rsidRPr="008C3B12">
        <w:rPr>
          <w:noProof/>
          <w:szCs w:val="24"/>
        </w:rPr>
        <w:tab/>
        <w:t>A. Iosifidis, “Introduction to Machine Learning,” 2008.</w:t>
      </w:r>
    </w:p>
    <w:p w:rsidR="008C3B12" w:rsidRPr="008C3B12" w:rsidRDefault="008C3B12" w:rsidP="008C3B12">
      <w:pPr>
        <w:widowControl w:val="0"/>
        <w:autoSpaceDE w:val="0"/>
        <w:autoSpaceDN w:val="0"/>
        <w:adjustRightInd w:val="0"/>
        <w:spacing w:after="120"/>
        <w:ind w:left="640" w:hanging="640"/>
        <w:rPr>
          <w:noProof/>
          <w:szCs w:val="24"/>
        </w:rPr>
      </w:pPr>
      <w:r w:rsidRPr="008C3B12">
        <w:rPr>
          <w:noProof/>
          <w:szCs w:val="24"/>
        </w:rPr>
        <w:t>[2]</w:t>
      </w:r>
      <w:r w:rsidRPr="008C3B12">
        <w:rPr>
          <w:noProof/>
          <w:szCs w:val="24"/>
        </w:rPr>
        <w:tab/>
        <w:t>“Datasets,” 2018. [Online]. Available: https://blackboard.au.dk/webapps/blackboard/content/listContent.jsp?course_id=_117051_1&amp;content_id=_1892999_1&amp;mode=reset. [Accessed: 25-Nov-2018].</w:t>
      </w:r>
    </w:p>
    <w:p w:rsidR="008C3B12" w:rsidRPr="008C3B12" w:rsidRDefault="008C3B12" w:rsidP="008C3B12">
      <w:pPr>
        <w:widowControl w:val="0"/>
        <w:autoSpaceDE w:val="0"/>
        <w:autoSpaceDN w:val="0"/>
        <w:adjustRightInd w:val="0"/>
        <w:spacing w:after="120"/>
        <w:ind w:left="640" w:hanging="640"/>
        <w:rPr>
          <w:noProof/>
          <w:szCs w:val="24"/>
        </w:rPr>
      </w:pPr>
      <w:r w:rsidRPr="008C3B12">
        <w:rPr>
          <w:noProof/>
          <w:szCs w:val="24"/>
        </w:rPr>
        <w:lastRenderedPageBreak/>
        <w:t>[3]</w:t>
      </w:r>
      <w:r w:rsidRPr="008C3B12">
        <w:rPr>
          <w:noProof/>
          <w:szCs w:val="24"/>
        </w:rPr>
        <w:tab/>
        <w:t>L. Cambridge, UniversityComputer, “ORL Data - The Database of Faces,” 2002. [Online]. Available: https://www.cl.cam.ac.uk/research/dtg/attarchive/facedatabase.html.</w:t>
      </w:r>
    </w:p>
    <w:p w:rsidR="008C3B12" w:rsidRPr="008C3B12" w:rsidRDefault="008C3B12" w:rsidP="008C3B12">
      <w:pPr>
        <w:widowControl w:val="0"/>
        <w:autoSpaceDE w:val="0"/>
        <w:autoSpaceDN w:val="0"/>
        <w:adjustRightInd w:val="0"/>
        <w:spacing w:after="120"/>
        <w:ind w:left="640" w:hanging="640"/>
        <w:rPr>
          <w:noProof/>
        </w:rPr>
      </w:pPr>
      <w:r w:rsidRPr="008C3B12">
        <w:rPr>
          <w:noProof/>
          <w:szCs w:val="24"/>
        </w:rPr>
        <w:t>[4]</w:t>
      </w:r>
      <w:r w:rsidRPr="008C3B12">
        <w:rPr>
          <w:noProof/>
          <w:szCs w:val="24"/>
        </w:rPr>
        <w:tab/>
        <w:t xml:space="preserve">MathWorks, “MATLAB,” 2018. [Online]. </w:t>
      </w:r>
      <w:r w:rsidRPr="008C3B12">
        <w:rPr>
          <w:noProof/>
          <w:szCs w:val="24"/>
        </w:rPr>
        <w:t>Available: https://se.mathworks.com/products/matlab.html. [Accessed: 05-Dec-2018].</w:t>
      </w:r>
    </w:p>
    <w:p w:rsidR="009303D9" w:rsidRDefault="00C376AE" w:rsidP="00C376AE">
      <w:pPr>
        <w:pStyle w:val="Brdtekst"/>
        <w:ind w:firstLine="0"/>
      </w:pPr>
      <w:r>
        <w:fldChar w:fldCharType="end"/>
      </w:r>
    </w:p>
    <w:p w:rsidR="009303D9" w:rsidRDefault="009303D9" w:rsidP="00836367">
      <w:pPr>
        <w:pStyle w:val="references"/>
        <w:numPr>
          <w:ilvl w:val="0"/>
          <w:numId w:val="0"/>
        </w:numPr>
        <w:ind w:left="360" w:hanging="360"/>
      </w:pPr>
    </w:p>
    <w:p w:rsidR="00836367" w:rsidRPr="00F96569" w:rsidRDefault="00836367" w:rsidP="00836367">
      <w:pPr>
        <w:pStyle w:val="references"/>
        <w:numPr>
          <w:ilvl w:val="0"/>
          <w:numId w:val="0"/>
        </w:numPr>
        <w:ind w:left="360" w:hanging="360"/>
        <w:jc w:val="center"/>
        <w:rPr>
          <w:rFonts w:eastAsia="SimSun"/>
          <w:b/>
          <w:noProof w:val="0"/>
          <w:color w:val="FF0000"/>
          <w:spacing w:val="-1"/>
          <w:sz w:val="20"/>
          <w:szCs w:val="20"/>
          <w:lang w:val="x-none" w:eastAsia="x-none"/>
        </w:rPr>
        <w:sectPr w:rsidR="00836367" w:rsidRPr="00F96569" w:rsidSect="003B4E04">
          <w:type w:val="continuous"/>
          <w:pgSz w:w="11906" w:h="16838" w:code="9"/>
          <w:pgMar w:top="1080" w:right="907" w:bottom="1440" w:left="907" w:header="720" w:footer="720" w:gutter="0"/>
          <w:cols w:num="2" w:space="360"/>
          <w:docGrid w:linePitch="360"/>
        </w:sectPr>
      </w:pPr>
    </w:p>
    <w:p w:rsidR="009303D9" w:rsidRDefault="009303D9" w:rsidP="006F3187">
      <w:pPr>
        <w:jc w:val="both"/>
      </w:pPr>
    </w:p>
    <w:sectPr w:rsidR="009303D9" w:rsidSect="003B4E04">
      <w:type w:val="continuous"/>
      <w:pgSz w:w="11906" w:h="16838" w:code="9"/>
      <w:pgMar w:top="1080" w:right="893" w:bottom="1440" w:left="893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0647" w:rsidRDefault="00880647" w:rsidP="001A3B3D">
      <w:r>
        <w:separator/>
      </w:r>
    </w:p>
  </w:endnote>
  <w:endnote w:type="continuationSeparator" w:id="0">
    <w:p w:rsidR="00880647" w:rsidRDefault="00880647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A3B3D" w:rsidRPr="006F6D3D" w:rsidRDefault="001A3B3D" w:rsidP="0056610F">
    <w:pPr>
      <w:pStyle w:val="Sidefod"/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0647" w:rsidRDefault="00880647" w:rsidP="001A3B3D">
      <w:r>
        <w:separator/>
      </w:r>
    </w:p>
  </w:footnote>
  <w:footnote w:type="continuationSeparator" w:id="0">
    <w:p w:rsidR="00880647" w:rsidRDefault="00880647" w:rsidP="001A3B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87CAC402"/>
    <w:lvl w:ilvl="0">
      <w:start w:val="1"/>
      <w:numFmt w:val="upperRoman"/>
      <w:pStyle w:val="Overskrift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Overskrift2"/>
      <w:lvlText w:val="%2."/>
      <w:lvlJc w:val="left"/>
      <w:pPr>
        <w:tabs>
          <w:tab w:val="num" w:pos="1919"/>
        </w:tabs>
        <w:ind w:left="1847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Overskrift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Overskrift4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17" w15:restartNumberingAfterBreak="0">
    <w:nsid w:val="41B86989"/>
    <w:multiLevelType w:val="hybridMultilevel"/>
    <w:tmpl w:val="061002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0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20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9"/>
  </w:num>
  <w:num w:numId="9">
    <w:abstractNumId w:val="21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8"/>
  </w:num>
  <w:num w:numId="2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embedSystemFonts/>
  <w:proofState w:spelling="clean" w:grammar="clean"/>
  <w:defaultTabStop w:val="720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03D9"/>
    <w:rsid w:val="00013E19"/>
    <w:rsid w:val="00017D32"/>
    <w:rsid w:val="00021732"/>
    <w:rsid w:val="00034F69"/>
    <w:rsid w:val="0004781E"/>
    <w:rsid w:val="00050327"/>
    <w:rsid w:val="00050E7D"/>
    <w:rsid w:val="00062CAD"/>
    <w:rsid w:val="000706BF"/>
    <w:rsid w:val="0008758A"/>
    <w:rsid w:val="000B1950"/>
    <w:rsid w:val="000B1B3F"/>
    <w:rsid w:val="000B6B3B"/>
    <w:rsid w:val="000C1E68"/>
    <w:rsid w:val="000D3444"/>
    <w:rsid w:val="000D70B0"/>
    <w:rsid w:val="000D7B63"/>
    <w:rsid w:val="000E5198"/>
    <w:rsid w:val="000F0A80"/>
    <w:rsid w:val="000F5480"/>
    <w:rsid w:val="00102E98"/>
    <w:rsid w:val="00113F47"/>
    <w:rsid w:val="001178B9"/>
    <w:rsid w:val="00146A44"/>
    <w:rsid w:val="00162530"/>
    <w:rsid w:val="00182742"/>
    <w:rsid w:val="00187D43"/>
    <w:rsid w:val="001A2EFD"/>
    <w:rsid w:val="001A3B3D"/>
    <w:rsid w:val="001B67DC"/>
    <w:rsid w:val="001E2C04"/>
    <w:rsid w:val="0022086F"/>
    <w:rsid w:val="002254A9"/>
    <w:rsid w:val="00233D97"/>
    <w:rsid w:val="002347A2"/>
    <w:rsid w:val="00234FFF"/>
    <w:rsid w:val="0024509F"/>
    <w:rsid w:val="002515DF"/>
    <w:rsid w:val="00254D7F"/>
    <w:rsid w:val="00261882"/>
    <w:rsid w:val="002850E3"/>
    <w:rsid w:val="002A1A9B"/>
    <w:rsid w:val="002C33BF"/>
    <w:rsid w:val="002D4460"/>
    <w:rsid w:val="002F2D62"/>
    <w:rsid w:val="002F3058"/>
    <w:rsid w:val="003179C8"/>
    <w:rsid w:val="00324DF0"/>
    <w:rsid w:val="00354FCF"/>
    <w:rsid w:val="00364869"/>
    <w:rsid w:val="00371AEA"/>
    <w:rsid w:val="00385A0B"/>
    <w:rsid w:val="003A19E2"/>
    <w:rsid w:val="003B4E04"/>
    <w:rsid w:val="003D27A0"/>
    <w:rsid w:val="003D4215"/>
    <w:rsid w:val="003D45D4"/>
    <w:rsid w:val="003F5A08"/>
    <w:rsid w:val="003F7E0E"/>
    <w:rsid w:val="00420716"/>
    <w:rsid w:val="00421444"/>
    <w:rsid w:val="00423330"/>
    <w:rsid w:val="004325FB"/>
    <w:rsid w:val="004432BA"/>
    <w:rsid w:val="0044407E"/>
    <w:rsid w:val="00447BB9"/>
    <w:rsid w:val="0046031D"/>
    <w:rsid w:val="004911A6"/>
    <w:rsid w:val="00494928"/>
    <w:rsid w:val="00497ACE"/>
    <w:rsid w:val="004D72B5"/>
    <w:rsid w:val="004E1EB5"/>
    <w:rsid w:val="004F666A"/>
    <w:rsid w:val="0050709B"/>
    <w:rsid w:val="00510126"/>
    <w:rsid w:val="00510D22"/>
    <w:rsid w:val="005306BA"/>
    <w:rsid w:val="00551B7F"/>
    <w:rsid w:val="00564ACD"/>
    <w:rsid w:val="0056610F"/>
    <w:rsid w:val="00575BCA"/>
    <w:rsid w:val="005814DE"/>
    <w:rsid w:val="00585508"/>
    <w:rsid w:val="005B0344"/>
    <w:rsid w:val="005B34AA"/>
    <w:rsid w:val="005B4E69"/>
    <w:rsid w:val="005B520E"/>
    <w:rsid w:val="005E2800"/>
    <w:rsid w:val="00605825"/>
    <w:rsid w:val="006061E9"/>
    <w:rsid w:val="0063706D"/>
    <w:rsid w:val="00645D22"/>
    <w:rsid w:val="00651A08"/>
    <w:rsid w:val="00653220"/>
    <w:rsid w:val="00654204"/>
    <w:rsid w:val="00670434"/>
    <w:rsid w:val="00676A9E"/>
    <w:rsid w:val="00676F80"/>
    <w:rsid w:val="006936AA"/>
    <w:rsid w:val="00697C99"/>
    <w:rsid w:val="006B251E"/>
    <w:rsid w:val="006B6B66"/>
    <w:rsid w:val="006F3187"/>
    <w:rsid w:val="006F6D3D"/>
    <w:rsid w:val="00715BEA"/>
    <w:rsid w:val="00731DCB"/>
    <w:rsid w:val="00734880"/>
    <w:rsid w:val="00740EEA"/>
    <w:rsid w:val="00756F37"/>
    <w:rsid w:val="00794804"/>
    <w:rsid w:val="007B3125"/>
    <w:rsid w:val="007B33F1"/>
    <w:rsid w:val="007B6DDA"/>
    <w:rsid w:val="007B71B4"/>
    <w:rsid w:val="007C0308"/>
    <w:rsid w:val="007C2FF2"/>
    <w:rsid w:val="007D2DD8"/>
    <w:rsid w:val="007D6232"/>
    <w:rsid w:val="007F1F99"/>
    <w:rsid w:val="007F3C16"/>
    <w:rsid w:val="007F768F"/>
    <w:rsid w:val="00802DF5"/>
    <w:rsid w:val="0080791D"/>
    <w:rsid w:val="00814EE2"/>
    <w:rsid w:val="00836367"/>
    <w:rsid w:val="00836420"/>
    <w:rsid w:val="0085312B"/>
    <w:rsid w:val="00856589"/>
    <w:rsid w:val="00873603"/>
    <w:rsid w:val="00880647"/>
    <w:rsid w:val="008965BB"/>
    <w:rsid w:val="008A2C7D"/>
    <w:rsid w:val="008A798A"/>
    <w:rsid w:val="008C3B12"/>
    <w:rsid w:val="008C4B23"/>
    <w:rsid w:val="008D20AB"/>
    <w:rsid w:val="008D70B4"/>
    <w:rsid w:val="008E18C6"/>
    <w:rsid w:val="008E725B"/>
    <w:rsid w:val="008F6E2C"/>
    <w:rsid w:val="00922114"/>
    <w:rsid w:val="009303D9"/>
    <w:rsid w:val="00933C64"/>
    <w:rsid w:val="0093605F"/>
    <w:rsid w:val="009406D7"/>
    <w:rsid w:val="0095046A"/>
    <w:rsid w:val="0096391E"/>
    <w:rsid w:val="00972203"/>
    <w:rsid w:val="00972C4B"/>
    <w:rsid w:val="009844A3"/>
    <w:rsid w:val="00991A26"/>
    <w:rsid w:val="0099332D"/>
    <w:rsid w:val="00993440"/>
    <w:rsid w:val="009A4E4C"/>
    <w:rsid w:val="009B3246"/>
    <w:rsid w:val="009B3775"/>
    <w:rsid w:val="009D048D"/>
    <w:rsid w:val="009E213F"/>
    <w:rsid w:val="009F1D79"/>
    <w:rsid w:val="00A059B3"/>
    <w:rsid w:val="00A23313"/>
    <w:rsid w:val="00A30AD9"/>
    <w:rsid w:val="00A42D57"/>
    <w:rsid w:val="00A74951"/>
    <w:rsid w:val="00A821B1"/>
    <w:rsid w:val="00AB02AD"/>
    <w:rsid w:val="00AC05A3"/>
    <w:rsid w:val="00AC3845"/>
    <w:rsid w:val="00AC3B76"/>
    <w:rsid w:val="00AE3409"/>
    <w:rsid w:val="00AF217B"/>
    <w:rsid w:val="00B050C8"/>
    <w:rsid w:val="00B11A60"/>
    <w:rsid w:val="00B16624"/>
    <w:rsid w:val="00B22613"/>
    <w:rsid w:val="00B26745"/>
    <w:rsid w:val="00B318E0"/>
    <w:rsid w:val="00B3387D"/>
    <w:rsid w:val="00B44CE9"/>
    <w:rsid w:val="00B6729E"/>
    <w:rsid w:val="00B768D1"/>
    <w:rsid w:val="00B80DB7"/>
    <w:rsid w:val="00BA1025"/>
    <w:rsid w:val="00BA4274"/>
    <w:rsid w:val="00BB44C1"/>
    <w:rsid w:val="00BC3420"/>
    <w:rsid w:val="00BD2857"/>
    <w:rsid w:val="00BD670B"/>
    <w:rsid w:val="00BE7D3C"/>
    <w:rsid w:val="00BF23AF"/>
    <w:rsid w:val="00BF54FB"/>
    <w:rsid w:val="00BF5FF6"/>
    <w:rsid w:val="00C0207F"/>
    <w:rsid w:val="00C13C54"/>
    <w:rsid w:val="00C15FC2"/>
    <w:rsid w:val="00C16117"/>
    <w:rsid w:val="00C3075A"/>
    <w:rsid w:val="00C376AE"/>
    <w:rsid w:val="00C44E45"/>
    <w:rsid w:val="00C46FFF"/>
    <w:rsid w:val="00C51C80"/>
    <w:rsid w:val="00C63594"/>
    <w:rsid w:val="00C7712D"/>
    <w:rsid w:val="00C83B86"/>
    <w:rsid w:val="00C84993"/>
    <w:rsid w:val="00C919A4"/>
    <w:rsid w:val="00CA4392"/>
    <w:rsid w:val="00CB3EB7"/>
    <w:rsid w:val="00CC393F"/>
    <w:rsid w:val="00CC456D"/>
    <w:rsid w:val="00CD6DBE"/>
    <w:rsid w:val="00CF4B42"/>
    <w:rsid w:val="00D02E1A"/>
    <w:rsid w:val="00D2176E"/>
    <w:rsid w:val="00D407E3"/>
    <w:rsid w:val="00D632BE"/>
    <w:rsid w:val="00D64524"/>
    <w:rsid w:val="00D650D9"/>
    <w:rsid w:val="00D72D06"/>
    <w:rsid w:val="00D746AC"/>
    <w:rsid w:val="00D7522C"/>
    <w:rsid w:val="00D7536F"/>
    <w:rsid w:val="00D76668"/>
    <w:rsid w:val="00D94C17"/>
    <w:rsid w:val="00DE77C5"/>
    <w:rsid w:val="00DF5C16"/>
    <w:rsid w:val="00E03868"/>
    <w:rsid w:val="00E07383"/>
    <w:rsid w:val="00E151A4"/>
    <w:rsid w:val="00E165BC"/>
    <w:rsid w:val="00E20EE4"/>
    <w:rsid w:val="00E539E9"/>
    <w:rsid w:val="00E61E12"/>
    <w:rsid w:val="00E72B25"/>
    <w:rsid w:val="00E7596C"/>
    <w:rsid w:val="00E8243F"/>
    <w:rsid w:val="00E878F2"/>
    <w:rsid w:val="00EB3A09"/>
    <w:rsid w:val="00EC2B33"/>
    <w:rsid w:val="00EC7FF5"/>
    <w:rsid w:val="00ED0149"/>
    <w:rsid w:val="00ED3990"/>
    <w:rsid w:val="00EE2DF9"/>
    <w:rsid w:val="00EF18D0"/>
    <w:rsid w:val="00EF7DE3"/>
    <w:rsid w:val="00F03103"/>
    <w:rsid w:val="00F25306"/>
    <w:rsid w:val="00F271DE"/>
    <w:rsid w:val="00F3657B"/>
    <w:rsid w:val="00F373A1"/>
    <w:rsid w:val="00F4033C"/>
    <w:rsid w:val="00F424AE"/>
    <w:rsid w:val="00F47F82"/>
    <w:rsid w:val="00F627DA"/>
    <w:rsid w:val="00F7288F"/>
    <w:rsid w:val="00F847A6"/>
    <w:rsid w:val="00F93708"/>
    <w:rsid w:val="00F9441B"/>
    <w:rsid w:val="00F969DE"/>
    <w:rsid w:val="00F96FAE"/>
    <w:rsid w:val="00F973B2"/>
    <w:rsid w:val="00FA4C32"/>
    <w:rsid w:val="00FE457E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,"/>
  <w15:chartTrackingRefBased/>
  <w15:docId w15:val="{89067DE9-191C-420B-B387-819F4CE12E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DK" w:eastAsia="en-DK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center"/>
    </w:pPr>
    <w:rPr>
      <w:lang w:val="en-US" w:eastAsia="en-US"/>
    </w:rPr>
  </w:style>
  <w:style w:type="paragraph" w:styleId="Overskrift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Overskrift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919"/>
        <w:tab w:val="num" w:pos="288"/>
      </w:tabs>
      <w:spacing w:before="120" w:after="60"/>
      <w:ind w:left="288"/>
      <w:jc w:val="left"/>
      <w:outlineLvl w:val="1"/>
    </w:pPr>
    <w:rPr>
      <w:i/>
      <w:iCs/>
      <w:noProof/>
    </w:rPr>
  </w:style>
  <w:style w:type="paragraph" w:styleId="Overskrift3">
    <w:name w:val="heading 3"/>
    <w:basedOn w:val="Normal"/>
    <w:next w:val="Normal"/>
    <w:qFormat/>
    <w:rsid w:val="00794804"/>
    <w:pPr>
      <w:numPr>
        <w:ilvl w:val="2"/>
        <w:numId w:val="4"/>
      </w:numPr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Overskrift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630"/>
        <w:tab w:val="left" w:pos="720"/>
      </w:tabs>
      <w:spacing w:before="40" w:after="40"/>
      <w:ind w:firstLine="504"/>
      <w:jc w:val="both"/>
      <w:outlineLvl w:val="3"/>
    </w:pPr>
    <w:rPr>
      <w:i/>
      <w:iCs/>
      <w:noProof/>
    </w:rPr>
  </w:style>
  <w:style w:type="paragraph" w:styleId="Overskrift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  <w:lang w:val="en-US" w:eastAsia="en-US"/>
    </w:rPr>
  </w:style>
  <w:style w:type="paragraph" w:customStyle="1" w:styleId="Affiliation">
    <w:name w:val="Affiliation"/>
    <w:pPr>
      <w:jc w:val="center"/>
    </w:pPr>
    <w:rPr>
      <w:lang w:val="en-US" w:eastAsia="en-US"/>
    </w:r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  <w:lang w:val="en-US" w:eastAsia="en-US"/>
    </w:rPr>
  </w:style>
  <w:style w:type="paragraph" w:styleId="Brdtekst">
    <w:name w:val="Body Text"/>
    <w:basedOn w:val="Normal"/>
    <w:link w:val="BrdtekstTegn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rdtekstTegn">
    <w:name w:val="Brødtekst Tegn"/>
    <w:link w:val="Brdteks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rdteks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  <w:lang w:val="en-US" w:eastAsia="en-US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  <w:lang w:val="en-US" w:eastAsia="en-US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  <w:lang w:val="en-US" w:eastAsia="en-US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  <w:lang w:val="en-US" w:eastAsia="en-US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  <w:lang w:val="en-US"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  <w:lang w:val="en-US" w:eastAsia="en-US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  <w:lang w:val="en-US" w:eastAsia="en-US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  <w:lang w:val="en-US" w:eastAsia="en-US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  <w:lang w:val="en-US" w:eastAsia="en-US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Sidehoved">
    <w:name w:val="header"/>
    <w:basedOn w:val="Normal"/>
    <w:link w:val="SidehovedTegn"/>
    <w:rsid w:val="001A3B3D"/>
    <w:pPr>
      <w:tabs>
        <w:tab w:val="center" w:pos="4680"/>
        <w:tab w:val="right" w:pos="9360"/>
      </w:tabs>
    </w:pPr>
  </w:style>
  <w:style w:type="character" w:customStyle="1" w:styleId="SidehovedTegn">
    <w:name w:val="Sidehoved Tegn"/>
    <w:basedOn w:val="Standardskrifttypeiafsnit"/>
    <w:link w:val="Sidehoved"/>
    <w:rsid w:val="001A3B3D"/>
  </w:style>
  <w:style w:type="paragraph" w:styleId="Sidefod">
    <w:name w:val="footer"/>
    <w:basedOn w:val="Normal"/>
    <w:link w:val="SidefodTegn"/>
    <w:rsid w:val="001A3B3D"/>
    <w:pPr>
      <w:tabs>
        <w:tab w:val="center" w:pos="4680"/>
        <w:tab w:val="right" w:pos="9360"/>
      </w:tabs>
    </w:pPr>
  </w:style>
  <w:style w:type="character" w:customStyle="1" w:styleId="SidefodTegn">
    <w:name w:val="Sidefod Tegn"/>
    <w:basedOn w:val="Standardskrifttypeiafsnit"/>
    <w:link w:val="Sidefod"/>
    <w:rsid w:val="001A3B3D"/>
  </w:style>
  <w:style w:type="character" w:customStyle="1" w:styleId="WW8Num3z0">
    <w:name w:val="WW8Num3z0"/>
    <w:rsid w:val="00113F47"/>
    <w:rPr>
      <w:rFonts w:ascii="Times New Roman" w:eastAsia="Arial Unicode MS" w:hAnsi="Times New Roman" w:cs="Times New Roman"/>
      <w:b w:val="0"/>
      <w:bCs w:val="0"/>
      <w:i w:val="0"/>
      <w:iCs w:val="0"/>
      <w:caps/>
      <w:strike w:val="0"/>
      <w:dstrike w:val="0"/>
      <w:vanish w:val="0"/>
      <w:color w:val="000000"/>
      <w:spacing w:val="0"/>
      <w:kern w:val="1"/>
      <w:position w:val="0"/>
      <w:sz w:val="20"/>
      <w:szCs w:val="20"/>
      <w:u w:val="none"/>
      <w:vertAlign w:val="baseline"/>
      <w:em w:val="none"/>
      <w14:shadow w14:blurRad="0" w14:dist="0" w14:dir="0" w14:sx="0" w14:sy="0" w14:kx="0" w14:ky="0" w14:algn="none">
        <w14:srgbClr w14:val="000000"/>
      </w14:shadow>
      <w14:textOutline w14:w="0" w14:cap="rnd" w14:cmpd="sng" w14:algn="ctr">
        <w14:noFill/>
        <w14:prstDash w14:val="solid"/>
        <w14:bevel/>
      </w14:textOutline>
    </w:rPr>
  </w:style>
  <w:style w:type="paragraph" w:styleId="Listeafsnit">
    <w:name w:val="List Paragraph"/>
    <w:basedOn w:val="Normal"/>
    <w:uiPriority w:val="34"/>
    <w:qFormat/>
    <w:rsid w:val="00113F47"/>
    <w:pPr>
      <w:suppressAutoHyphens/>
      <w:ind w:left="720"/>
      <w:contextualSpacing/>
      <w:jc w:val="left"/>
    </w:pPr>
    <w:rPr>
      <w:sz w:val="24"/>
      <w:szCs w:val="24"/>
      <w:lang w:val="en-AU" w:eastAsia="ar-SA"/>
    </w:rPr>
  </w:style>
  <w:style w:type="paragraph" w:styleId="Ingenafstand">
    <w:name w:val="No Spacing"/>
    <w:basedOn w:val="Normal"/>
    <w:uiPriority w:val="1"/>
    <w:qFormat/>
    <w:rsid w:val="00113F47"/>
    <w:pPr>
      <w:suppressAutoHyphens/>
      <w:snapToGrid w:val="0"/>
      <w:jc w:val="both"/>
    </w:pPr>
    <w:rPr>
      <w:b/>
      <w:lang w:eastAsia="ar-SA"/>
    </w:rPr>
  </w:style>
  <w:style w:type="character" w:styleId="Pladsholdertekst">
    <w:name w:val="Placeholder Text"/>
    <w:basedOn w:val="Standardskrifttypeiafsnit"/>
    <w:uiPriority w:val="99"/>
    <w:semiHidden/>
    <w:rsid w:val="00731DCB"/>
    <w:rPr>
      <w:color w:val="808080"/>
    </w:rPr>
  </w:style>
  <w:style w:type="paragraph" w:styleId="Billedtekst">
    <w:name w:val="caption"/>
    <w:basedOn w:val="Normal"/>
    <w:next w:val="Normal"/>
    <w:unhideWhenUsed/>
    <w:qFormat/>
    <w:rsid w:val="000B6B3B"/>
    <w:pPr>
      <w:spacing w:after="200"/>
    </w:pPr>
    <w:rPr>
      <w:i/>
      <w:iCs/>
      <w:color w:val="44546A" w:themeColor="text2"/>
      <w:sz w:val="18"/>
      <w:szCs w:val="18"/>
    </w:rPr>
  </w:style>
  <w:style w:type="table" w:styleId="Tabel-Gitter">
    <w:name w:val="Table Grid"/>
    <w:basedOn w:val="Tabel-Normal"/>
    <w:rsid w:val="00676F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54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4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3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59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8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6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1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0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04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1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32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28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66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3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56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74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73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3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54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76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67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3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3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56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8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2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8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6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6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8BE094-DA7C-44D7-BFA3-A80CB10EE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1490</TotalTime>
  <Pages>1</Pages>
  <Words>2269</Words>
  <Characters>12935</Characters>
  <Application>Microsoft Office Word</Application>
  <DocSecurity>0</DocSecurity>
  <Lines>107</Lines>
  <Paragraphs>30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Paper Title (use style: paper title)</vt:lpstr>
      <vt:lpstr>Paper Title (use style: paper title)</vt:lpstr>
    </vt:vector>
  </TitlesOfParts>
  <Company>IEEE</Company>
  <LinksUpToDate>false</LinksUpToDate>
  <CharactersWithSpaces>15174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David Jensen</cp:lastModifiedBy>
  <cp:revision>79</cp:revision>
  <cp:lastPrinted>2018-12-05T18:03:00Z</cp:lastPrinted>
  <dcterms:created xsi:type="dcterms:W3CDTF">2018-11-24T11:47:00Z</dcterms:created>
  <dcterms:modified xsi:type="dcterms:W3CDTF">2018-12-05T18:10:00Z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Unique User Id_1">
    <vt:lpwstr>bb5e0793-533e-365f-aecb-7eaf6c7c85a7</vt:lpwstr>
  </property>
  <property fmtid="{D5CDD505-2E9C-101B-9397-08002B2CF9AE}" pid="24" name="Mendeley Citation Style_1">
    <vt:lpwstr>http://www.zotero.org/styles/ieee</vt:lpwstr>
  </property>
</Properties>
</file>