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Yu Gothic" w:hAnsi="Yu Gothic" w:eastAsia="Yu Gothic"/>
          <w:b/>
          <w:color w:val="202020"/>
          <w:sz w:val="44"/>
        </w:rPr>
        <w:t>基本設計書（現状版）</w:t>
      </w:r>
    </w:p>
    <w:p>
      <w:pPr>
        <w:spacing w:after="280"/>
      </w:pPr>
      <w:r>
        <w:rPr>
          <w:rFonts w:ascii="Yu Gothic" w:hAnsi="Yu Gothic" w:eastAsia="Yu Gothic"/>
          <w:color w:val="606060"/>
          <w:sz w:val="23"/>
        </w:rPr>
        <w:t>Coincheck API連携とGUI操作パネルを含む現在のシステム設計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項目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対象システム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仮想通貨自動売買システム「一攫千金くん」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版数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現状版 v1.0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作成日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2026-06-27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保存先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crypto_bot_detail_design/docs</w:t>
            </w:r>
          </w:p>
        </w:tc>
      </w:tr>
    </w:tbl>
    <w:p>
      <w:pPr>
        <w:spacing w:after="12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現状サマリ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02020"/>
                <w:sz w:val="21"/>
              </w:rPr>
              <w:t>Coincheckの価格取得・残高取得・注文APIクライアント、SQL Server保存基盤、GUI操作パネルは実装済み。一方で、売買判断から実注文へ自動接続する処理、ローソク足生成、二重注文防止、約定同期は未完了。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1. システム概要</w:t>
      </w:r>
    </w:p>
    <w:p>
      <w:pPr>
        <w:spacing w:after="120" w:line="264" w:lineRule="auto"/>
      </w:pPr>
      <w:r>
        <w:rPr>
          <w:rFonts w:ascii="Yu Gothic" w:hAnsi="Yu Gothic" w:eastAsia="Yu Gothic"/>
          <w:b w:val="0"/>
          <w:color w:val="202020"/>
          <w:sz w:val="21"/>
        </w:rPr>
        <w:t>一攫千金くんは、Coincheck APIから仮想通貨情報を取得し、SQL Serverに保存しながら、将来的に売買判断と注文実行を行うPython製の自動売買支援システムである。現在は安全確認を優先し、GUIから接続確認・残高取得・1回実行を行える段階である。</w:t>
      </w: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2. 現在の到達点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500"/>
        <w:gridCol w:w="6360"/>
      </w:tblGrid>
      <w:t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領域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状態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補足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環境設定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実装済み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.env / .env.exampleで設定管理。秘密情報はGitHubへ上げない。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DB接続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実装済み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SQL Serverへpyodbcで接続。基本テーブルDDLあり。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Coincheck公開API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実装済み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ticker取得に対応。GUIから価格取得可能。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Coincheck Private API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一部実装済み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残高取得、成行買い、指値売り、成行売りを実装。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GUI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実装済み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run_gui.bat / gui.pyで操作パネルを起動。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自動売買判断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未接続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main.pyには売買判断から注文までの自動接続は未実装。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安全制御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一部実装済み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TRADING_ENABLEDとbot_statusで停止制御。二重注文防止は未実装。</w:t>
            </w:r>
          </w:p>
        </w:tc>
      </w:tr>
    </w:tbl>
    <w:p>
      <w:pPr>
        <w:spacing w:after="120" w:line="264" w:lineRule="auto"/>
      </w:pP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3. 全体構成</w:t>
      </w:r>
    </w:p>
    <w:p>
      <w:pPr>
        <w:spacing w:after="120" w:line="264" w:lineRule="auto"/>
      </w:pPr>
      <w:r>
        <w:rPr>
          <w:rFonts w:ascii="Yu Gothic" w:hAnsi="Yu Gothic" w:eastAsia="Yu Gothic"/>
          <w:b w:val="0"/>
          <w:color w:val="202020"/>
          <w:sz w:val="21"/>
        </w:rPr>
        <w:t>主要な処理の流れは以下のとおり。</w:t>
      </w:r>
    </w:p>
    <w:p>
      <w:pPr>
        <w:pStyle w:val="ListNumber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GUIまたはmain.pyから処理を起動する。</w:t>
      </w:r>
    </w:p>
    <w:p>
      <w:pPr>
        <w:pStyle w:val="ListNumber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config.pyが.envを読み込み、DB・Coincheck・取引設定を決定する。</w:t>
      </w:r>
    </w:p>
    <w:p>
      <w:pPr>
        <w:pStyle w:val="ListNumber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RiskServiceがDB上のbot_statusを確認し、取引可能か判定する。</w:t>
      </w:r>
    </w:p>
    <w:p>
      <w:pPr>
        <w:pStyle w:val="ListNumber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CoincheckClientがtickerまたは残高などのAPIを呼び出す。</w:t>
      </w:r>
    </w:p>
    <w:p>
      <w:pPr>
        <w:pStyle w:val="ListNumber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MarketDataServiceが価格情報をSQL Serverへ保存する。</w:t>
      </w:r>
    </w:p>
    <w:p>
      <w:pPr>
        <w:pStyle w:val="ListNumber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OrderServiceが呼ばれた場合、TRADING_ENABLED=falseならDB記録のみ、trueならCoincheckへ注文送信する。</w:t>
      </w: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4. 技術構成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分類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採用技術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言語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Python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GUI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tkinter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DB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Microsoft SQL Server Express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DB接続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pyodbc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設定管理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.env / python-dotenv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HTTP通信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requests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テスト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pytest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取引所API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Coincheck API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通知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LINE Messaging API（設定枠あり）</w:t>
            </w:r>
          </w:p>
        </w:tc>
      </w:tr>
    </w:tbl>
    <w:p>
      <w:pPr>
        <w:spacing w:after="120" w:line="264" w:lineRule="auto"/>
      </w:pP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5. 主要モジュール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ファイル / モジュール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役割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gui.py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GUI操作パネル。設定確認、DB確認、価格取得、残高取得、テスト実行、1回実行、定期実行を提供。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run_gui.bat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WindowsでGUIをダブルクリック起動するためのバッチファイル。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main.py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メインループ。現時点ではリスク判定、価格取得、ポジション有無確認まで。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config.py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.envから設定を読み込む。DB接続文字列も生成。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app/exchange/exchange_client.py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Coincheck API通信。ticker、残高、成行買い、指値売り、成行売りに対応。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app/order/order_service.py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注文記録と注文実行の入口。TRADING_ENABLEDで実注文送信を制御。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app/risk/risk_service.py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bot_statusを確認し、自動売買可否を判定。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app/database/db.py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DB接続、execute、fetch_one、fetch_allを提供。</w:t>
            </w:r>
          </w:p>
        </w:tc>
      </w:tr>
    </w:tbl>
    <w:p>
      <w:pPr>
        <w:spacing w:after="120" w:line="264" w:lineRule="auto"/>
      </w:pP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6. DB構成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テーブル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用途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bot_status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自動売買ON/OFF、緊急停止状態を管理。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market_prices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取得した現在価格、bid、ask、volumeを保存。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orders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注文履歴。実注文OFF時の作成記録も保存。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positions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保有ポジションを管理。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executions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約定履歴を保存する想定。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trades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決済済み取引の損益を保存する想定。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balances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残高・総資産の履歴を保存する想定。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risk_events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リスク検知や停止イベントを保存する想定。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notifications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通知履歴を保存する想定。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system_logs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システムログを保存。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settings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各種設定値を保存。</w:t>
            </w:r>
          </w:p>
        </w:tc>
      </w:tr>
    </w:tbl>
    <w:p>
      <w:pPr>
        <w:spacing w:after="120" w:line="264" w:lineRule="auto"/>
      </w:pP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7. 安全設計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.envのTRADING_ENABLED=falseを初期値とし、実注文を抑止する。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DBのbot_status.is_trading_enabledが0またはemergency_stopが1の場合、main.pyの処理は取引不可として止まる。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GUIには即時注文ボタンを置かず、残高取得や接続確認を中心にしている。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APIキーとシークレットキーは.envに保存し、GitHubへコミットしない。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Coincheck側では可能な限りAPIキーのIP制限を設定する。</w:t>
      </w: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8. 未完了・今後の作業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3300"/>
        <w:gridCol w:w="4860"/>
      </w:tblGrid>
      <w:t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優先度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作業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目的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二重注文防止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同一シグナルや未約定注文の重複発注を防ぐ。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約定確認・注文状態同期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送信済み注文が成立したかをDBへ反映する。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小額実注文テスト専用フロー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確認ダイアログ付きで安全に実注文検証する。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ローソク足生成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戦略判断の元データを作る。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SignalService / StrategyServiceのmain.py接続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自動売買判断を実行フローへ組み込む。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LINE通知確認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重要イベントを通知する。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低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損失停止・連続損切り停止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運用時のリスク制御を強化する。</w:t>
            </w:r>
          </w:p>
        </w:tc>
      </w:tr>
    </w:tbl>
    <w:p>
      <w:pPr>
        <w:spacing w:after="12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606060"/>
        <w:sz w:val="17"/>
      </w:rPr>
      <w:t>Confidential /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06060"/>
        <w:sz w:val="18"/>
      </w:rPr>
      <w:t>一攫千金くん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