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942D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083033F4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  <w:r>
        <w:rPr>
          <w:rFonts w:ascii="Times New Roman" w:hAnsi="Times New Roman" w:cs="Times New Roman"/>
          <w:b/>
          <w:sz w:val="56"/>
          <w:szCs w:val="56"/>
        </w:rPr>
        <w:t xml:space="preserve"> (CO2)</w:t>
      </w:r>
    </w:p>
    <w:p w14:paraId="3C45D48F" w14:textId="77777777" w:rsidR="0048481B" w:rsidRDefault="0048481B" w:rsidP="0048481B">
      <w:pPr>
        <w:jc w:val="center"/>
        <w:rPr>
          <w:rFonts w:ascii="Times New Roman" w:hAnsi="Times New Roman" w:cs="Times New Roman"/>
          <w:sz w:val="52"/>
          <w:szCs w:val="52"/>
        </w:rPr>
      </w:pPr>
      <w:r w:rsidRPr="0048481B">
        <w:rPr>
          <w:rFonts w:ascii="Times New Roman" w:hAnsi="Times New Roman" w:cs="Times New Roman"/>
          <w:sz w:val="52"/>
          <w:szCs w:val="52"/>
        </w:rPr>
        <w:t>Integrated Experiments</w:t>
      </w:r>
    </w:p>
    <w:p w14:paraId="5DF83F46" w14:textId="77777777" w:rsidR="0048481B" w:rsidRDefault="0048481B" w:rsidP="0048481B">
      <w:pPr>
        <w:jc w:val="center"/>
        <w:rPr>
          <w:sz w:val="56"/>
          <w:szCs w:val="56"/>
        </w:rPr>
      </w:pPr>
    </w:p>
    <w:p w14:paraId="17A04BA8" w14:textId="3163E5D5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5B5312">
        <w:rPr>
          <w:rFonts w:ascii="Times New Roman" w:hAnsi="Times New Roman" w:cs="Times New Roman"/>
          <w:sz w:val="42"/>
          <w:szCs w:val="42"/>
        </w:rPr>
        <w:t>E.Manisha</w:t>
      </w:r>
      <w:proofErr w:type="spellEnd"/>
      <w:proofErr w:type="gramEnd"/>
    </w:p>
    <w:p w14:paraId="7B831CBB" w14:textId="4B82C4E0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</w:t>
      </w:r>
      <w:r w:rsidR="005B5312">
        <w:rPr>
          <w:rFonts w:ascii="Times New Roman" w:hAnsi="Times New Roman" w:cs="Times New Roman"/>
          <w:sz w:val="42"/>
          <w:szCs w:val="42"/>
        </w:rPr>
        <w:t>388</w:t>
      </w:r>
    </w:p>
    <w:p w14:paraId="6FF234AE" w14:textId="77777777" w:rsidR="0048481B" w:rsidRPr="007E3557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39DBF611" w14:textId="77777777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467BB195" w14:textId="77777777" w:rsidR="00B85FB4" w:rsidRDefault="00B85FB4"/>
    <w:p w14:paraId="12587EF1" w14:textId="77777777" w:rsidR="0048481B" w:rsidRDefault="0048481B"/>
    <w:p w14:paraId="680AA6E9" w14:textId="77777777" w:rsidR="0048481B" w:rsidRDefault="0048481B"/>
    <w:p w14:paraId="7BB21DCB" w14:textId="77777777" w:rsidR="0048481B" w:rsidRDefault="0048481B"/>
    <w:p w14:paraId="7B2DFD30" w14:textId="77777777" w:rsidR="0048481B" w:rsidRDefault="0048481B"/>
    <w:p w14:paraId="2E5711CD" w14:textId="77777777" w:rsidR="0048481B" w:rsidRDefault="0048481B"/>
    <w:p w14:paraId="5D52A695" w14:textId="77777777" w:rsidR="0048481B" w:rsidRDefault="0048481B"/>
    <w:p w14:paraId="46CD9C69" w14:textId="77777777" w:rsidR="0048481B" w:rsidRDefault="0048481B"/>
    <w:p w14:paraId="58F652C4" w14:textId="77777777" w:rsidR="0048481B" w:rsidRDefault="0048481B"/>
    <w:p w14:paraId="7CD2153F" w14:textId="77777777" w:rsidR="0048481B" w:rsidRDefault="0048481B"/>
    <w:p w14:paraId="22860F3E" w14:textId="77777777" w:rsidR="0048481B" w:rsidRDefault="0048481B"/>
    <w:p w14:paraId="0C039305" w14:textId="77777777" w:rsidR="0048481B" w:rsidRDefault="0048481B"/>
    <w:p w14:paraId="002BE3F6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Experiment 1: Responsive Layout Design for Retail Web Applications</w:t>
      </w:r>
    </w:p>
    <w:p w14:paraId="2ED5103C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DCACA8" w14:textId="77777777" w:rsidR="00923D89" w:rsidRPr="00923D89" w:rsidRDefault="00923D89" w:rsidP="00923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3D89">
        <w:rPr>
          <w:rFonts w:ascii="Times New Roman" w:eastAsia="Times New Roman" w:hAnsi="Times New Roman" w:cs="Times New Roman"/>
          <w:b/>
          <w:bCs/>
          <w:sz w:val="36"/>
          <w:szCs w:val="36"/>
        </w:rPr>
        <w:t>(a) Analysis of Lack of Responsiveness in Existing Layouts</w:t>
      </w:r>
    </w:p>
    <w:p w14:paraId="32D88F9C" w14:textId="77777777" w:rsidR="00923D89" w:rsidRPr="00923D89" w:rsidRDefault="00923D89" w:rsidP="00923D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sz w:val="30"/>
          <w:szCs w:val="30"/>
        </w:rPr>
        <w:t>When a traditional retail layout is loaded on mobile and tablet screens, several visual defects—such as horizontal scrollbars, clipped text, overlapping containers, and awkward gaps—typically occur. The core technical reasons include:</w:t>
      </w:r>
    </w:p>
    <w:p w14:paraId="390A20B3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Fixed Pixel Dimensions (</w:t>
      </w:r>
      <w:proofErr w:type="spellStart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px</w:t>
      </w:r>
      <w:proofErr w:type="spellEnd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):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Hardcoding structural container widths (e.g., width: 1200px) forces elements to stay rigid regardless of screen width. When rendered on smaller displays (e.g., 375px mobile screen), the layout overflows, creating horizontal scrolling.</w:t>
      </w:r>
    </w:p>
    <w:p w14:paraId="54954260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Missing Viewport Configuration: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Omission of the standard &lt;meta name="viewport" content="width=device-width, initial-scale=1.0"&gt; tag causes mobile devices to fall back to desktop layout rendering (~980px), forcing the entire webpage to shrink down to a tiny, unreadable scale.</w:t>
      </w:r>
    </w:p>
    <w:p w14:paraId="7D20446C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Static Multi-Column Grids: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Without flex wrapping or media queries, multi-column sidebars and product grids fail to collapse into single-column vertical stacks on narrow viewports.</w:t>
      </w:r>
    </w:p>
    <w:p w14:paraId="59EDE47C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Unconstrained Media Assets: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Images lacking dynamic styling rules (max-width: 100%) expand beyond their parent card boundaries, pushing adjacent content out of alignment.</w:t>
      </w:r>
    </w:p>
    <w:p w14:paraId="16634FA0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Lack of Spacing Scale: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Hardcoded padding and margins fail to shrink on smaller screens, leading to awkward gaps or cramped content blocks.</w:t>
      </w:r>
    </w:p>
    <w:p w14:paraId="7AF27A26" w14:textId="77777777" w:rsidR="00923D89" w:rsidRDefault="00923D89" w:rsidP="00923D89">
      <w:pPr>
        <w:pStyle w:val="Heading2"/>
      </w:pPr>
      <w:r>
        <w:t>(b, c, &amp; d) HTML &amp; CSS Implementation</w:t>
      </w:r>
    </w:p>
    <w:p w14:paraId="4344F984" w14:textId="77777777" w:rsidR="00923D89" w:rsidRDefault="00923D89" w:rsidP="00923D89">
      <w:pPr>
        <w:pStyle w:val="NormalWeb"/>
        <w:spacing w:line="276" w:lineRule="auto"/>
        <w:jc w:val="both"/>
        <w:rPr>
          <w:sz w:val="30"/>
          <w:szCs w:val="30"/>
        </w:rPr>
      </w:pPr>
      <w:r w:rsidRPr="00923D89">
        <w:rPr>
          <w:sz w:val="30"/>
          <w:szCs w:val="30"/>
        </w:rPr>
        <w:t xml:space="preserve">The following complete codebase builds a modern, responsive retail interface. Save the HTML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index.html</w:t>
      </w:r>
      <w:r w:rsidRPr="00923D89">
        <w:rPr>
          <w:sz w:val="30"/>
          <w:szCs w:val="30"/>
        </w:rPr>
        <w:t xml:space="preserve"> and the CSS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styles.css</w:t>
      </w:r>
      <w:r w:rsidRPr="00923D89">
        <w:rPr>
          <w:sz w:val="30"/>
          <w:szCs w:val="30"/>
        </w:rPr>
        <w:t xml:space="preserve"> in the same directory.</w:t>
      </w:r>
    </w:p>
    <w:p w14:paraId="48252494" w14:textId="77777777" w:rsid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  <w:r w:rsidRPr="00923D89">
        <w:rPr>
          <w:b/>
          <w:sz w:val="36"/>
          <w:szCs w:val="36"/>
        </w:rPr>
        <w:lastRenderedPageBreak/>
        <w:t>Code:</w:t>
      </w:r>
    </w:p>
    <w:p w14:paraId="53F9239F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923D89">
        <w:rPr>
          <w:b/>
          <w:sz w:val="32"/>
          <w:szCs w:val="32"/>
        </w:rPr>
        <w:t>HTML Code:</w:t>
      </w:r>
    </w:p>
    <w:p w14:paraId="17D86D25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C2A087" wp14:editId="52954C09">
            <wp:extent cx="5943600" cy="50572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FEADF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D426352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6E939B8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C584EA3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12CDBABB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981409E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CSS Code:</w:t>
      </w:r>
    </w:p>
    <w:p w14:paraId="6E98DF70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492CBD0" wp14:editId="4EA1BC89">
            <wp:extent cx="5945815" cy="34555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0B735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</w:p>
    <w:p w14:paraId="71415F44" w14:textId="77777777" w:rsidR="00923D89" w:rsidRPr="00923D89" w:rsidRDefault="00923D89" w:rsidP="00923D89">
      <w:pPr>
        <w:rPr>
          <w:rFonts w:ascii="Times New Roman" w:hAnsi="Times New Roman" w:cs="Times New Roman"/>
          <w:b/>
          <w:sz w:val="36"/>
          <w:szCs w:val="36"/>
        </w:rPr>
      </w:pPr>
    </w:p>
    <w:p w14:paraId="73F0AD02" w14:textId="77777777" w:rsidR="00923D89" w:rsidRPr="00923D89" w:rsidRDefault="00923D89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732A28EC" w14:textId="77777777" w:rsidR="00923D89" w:rsidRDefault="00923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CAA2AC" wp14:editId="51CF5E39">
            <wp:extent cx="5943600" cy="2775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E809" w14:textId="77777777" w:rsidR="00923D89" w:rsidRDefault="00923D89" w:rsidP="00923D89">
      <w:pPr>
        <w:pStyle w:val="Heading2"/>
      </w:pPr>
      <w:r>
        <w:lastRenderedPageBreak/>
        <w:t>(e) Evaluation of Effectiveness &amp; Further Suggested Improvements</w:t>
      </w:r>
    </w:p>
    <w:p w14:paraId="0D827651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Evaluation of Solution</w:t>
      </w:r>
    </w:p>
    <w:p w14:paraId="6101BB1E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Grid Adaptability:</w:t>
      </w:r>
      <w:r w:rsidRPr="00923D89">
        <w:rPr>
          <w:sz w:val="28"/>
          <w:szCs w:val="28"/>
        </w:rPr>
        <w:t xml:space="preserve"> Using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230px, 1fr))</w:t>
      </w:r>
      <w:r w:rsidRPr="00923D89">
        <w:rPr>
          <w:sz w:val="28"/>
          <w:szCs w:val="28"/>
        </w:rPr>
        <w:t xml:space="preserve"> automatically calculates screen real estate and wraps product cards smoothly across any screen resolution without broken boundaries.</w:t>
      </w:r>
    </w:p>
    <w:p w14:paraId="1A7468DC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Layout Structure Separation:</w:t>
      </w:r>
      <w:r w:rsidRPr="00923D89">
        <w:rPr>
          <w:sz w:val="28"/>
          <w:szCs w:val="28"/>
        </w:rPr>
        <w:t xml:space="preserve"> Using </w:t>
      </w:r>
      <w:r w:rsidRPr="00923D89">
        <w:rPr>
          <w:b/>
          <w:bCs/>
          <w:sz w:val="28"/>
          <w:szCs w:val="28"/>
        </w:rPr>
        <w:t>CSS Grid</w:t>
      </w:r>
      <w:r w:rsidRPr="00923D89">
        <w:rPr>
          <w:sz w:val="28"/>
          <w:szCs w:val="28"/>
        </w:rPr>
        <w:t xml:space="preserve"> for the macro layout (sidebar + main content container) combined with </w:t>
      </w:r>
      <w:r w:rsidRPr="00923D89">
        <w:rPr>
          <w:b/>
          <w:bCs/>
          <w:sz w:val="28"/>
          <w:szCs w:val="28"/>
        </w:rPr>
        <w:t>Flexbox</w:t>
      </w:r>
      <w:r w:rsidRPr="00923D89">
        <w:rPr>
          <w:sz w:val="28"/>
          <w:szCs w:val="28"/>
        </w:rPr>
        <w:t xml:space="preserve"> for micro components (header items, nav link alignment, pricing rows) ensures structural stability.</w:t>
      </w:r>
    </w:p>
    <w:p w14:paraId="7EE7762B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Modern Visual Hierarchy:</w:t>
      </w:r>
      <w:r w:rsidRPr="00923D89">
        <w:rPr>
          <w:sz w:val="28"/>
          <w:szCs w:val="28"/>
        </w:rPr>
        <w:t xml:space="preserve"> Subtle hover states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transform: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(-6px)</w:t>
      </w:r>
      <w:r w:rsidRPr="00923D89">
        <w:rPr>
          <w:sz w:val="28"/>
          <w:szCs w:val="28"/>
        </w:rPr>
        <w:t xml:space="preserve">), CSS variable usage </w:t>
      </w:r>
      <w:proofErr w:type="gramStart"/>
      <w:r w:rsidRPr="00923D89">
        <w:rPr>
          <w:sz w:val="28"/>
          <w:szCs w:val="28"/>
        </w:rPr>
        <w:t>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:root</w:t>
      </w:r>
      <w:proofErr w:type="gramEnd"/>
      <w:r w:rsidRPr="00923D89">
        <w:rPr>
          <w:sz w:val="28"/>
          <w:szCs w:val="28"/>
        </w:rPr>
        <w:t>), rounded card borders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12px</w:t>
      </w:r>
      <w:r w:rsidRPr="00923D89">
        <w:rPr>
          <w:sz w:val="28"/>
          <w:szCs w:val="28"/>
        </w:rPr>
        <w:t>), drop shadows, and dark-themed navigation sections deliver an intuitive, clean interface.</w:t>
      </w:r>
    </w:p>
    <w:p w14:paraId="10AD3CF2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Further Suggested Improvements</w:t>
      </w:r>
    </w:p>
    <w:p w14:paraId="6107C3FD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Dynamic Mobile Drawer:</w:t>
      </w:r>
      <w:r w:rsidRPr="00923D89">
        <w:rPr>
          <w:sz w:val="28"/>
          <w:szCs w:val="28"/>
        </w:rPr>
        <w:t xml:space="preserve"> Implement a JavaScript-powered hamburger menu on screens under 600px to collapse navigation links into an accessible slide-out drawer, preserving screen real estate.</w:t>
      </w:r>
    </w:p>
    <w:p w14:paraId="01F6A3F8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Typography Scaling:</w:t>
      </w:r>
      <w:r w:rsidRPr="00923D89">
        <w:rPr>
          <w:sz w:val="28"/>
          <w:szCs w:val="28"/>
        </w:rPr>
        <w:t xml:space="preserve"> Implement CSS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923D89">
        <w:rPr>
          <w:sz w:val="28"/>
          <w:szCs w:val="28"/>
        </w:rPr>
        <w:t xml:space="preserve"> functions (e.g.,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1.8rem, 4vw, 2.5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rem);</w:t>
      </w:r>
      <w:r w:rsidRPr="00923D89">
        <w:rPr>
          <w:sz w:val="28"/>
          <w:szCs w:val="28"/>
        </w:rPr>
        <w:t>)</w:t>
      </w:r>
      <w:proofErr w:type="gramEnd"/>
      <w:r w:rsidRPr="00923D89">
        <w:rPr>
          <w:sz w:val="28"/>
          <w:szCs w:val="28"/>
        </w:rPr>
        <w:t xml:space="preserve"> for dynamic heading scaling across screens without reliance on media query breakpoints.</w:t>
      </w:r>
    </w:p>
    <w:p w14:paraId="6DFD1983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Adaptive Image Delivery:</w:t>
      </w:r>
      <w:r w:rsidRPr="00923D89">
        <w:rPr>
          <w:sz w:val="28"/>
          <w:szCs w:val="28"/>
        </w:rPr>
        <w:t xml:space="preserve"> Incorporate HTML5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923D89">
        <w:rPr>
          <w:sz w:val="28"/>
          <w:szCs w:val="28"/>
        </w:rPr>
        <w:t xml:space="preserve"> elements paired with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srcset</w:t>
      </w:r>
      <w:proofErr w:type="spellEnd"/>
      <w:r w:rsidRPr="00923D89">
        <w:rPr>
          <w:sz w:val="28"/>
          <w:szCs w:val="28"/>
        </w:rPr>
        <w:t xml:space="preserve"> attributes to deliver lightweight, </w:t>
      </w:r>
      <w:proofErr w:type="spellStart"/>
      <w:r w:rsidRPr="00923D89">
        <w:rPr>
          <w:sz w:val="28"/>
          <w:szCs w:val="28"/>
        </w:rPr>
        <w:t>WebP</w:t>
      </w:r>
      <w:proofErr w:type="spellEnd"/>
      <w:r w:rsidRPr="00923D89">
        <w:rPr>
          <w:sz w:val="28"/>
          <w:szCs w:val="28"/>
        </w:rPr>
        <w:t>-formatted image formats tailored to mobile display densities, boosting loading speeds on mobile data.</w:t>
      </w:r>
    </w:p>
    <w:p w14:paraId="21C8AE2E" w14:textId="77777777" w:rsidR="00923D89" w:rsidRDefault="00923D89">
      <w:pPr>
        <w:rPr>
          <w:rFonts w:ascii="Times New Roman" w:hAnsi="Times New Roman" w:cs="Times New Roman"/>
        </w:rPr>
      </w:pPr>
    </w:p>
    <w:p w14:paraId="2ACEE15F" w14:textId="77777777" w:rsidR="00922267" w:rsidRDefault="00922267">
      <w:pPr>
        <w:rPr>
          <w:rFonts w:ascii="Times New Roman" w:hAnsi="Times New Roman" w:cs="Times New Roman"/>
        </w:rPr>
      </w:pPr>
    </w:p>
    <w:p w14:paraId="5DA8B800" w14:textId="77777777" w:rsidR="00922267" w:rsidRDefault="00922267">
      <w:pPr>
        <w:rPr>
          <w:rFonts w:ascii="Times New Roman" w:hAnsi="Times New Roman" w:cs="Times New Roman"/>
        </w:rPr>
      </w:pPr>
    </w:p>
    <w:p w14:paraId="2CA7C493" w14:textId="77777777" w:rsidR="00922267" w:rsidRDefault="00922267">
      <w:pPr>
        <w:rPr>
          <w:rFonts w:ascii="Times New Roman" w:hAnsi="Times New Roman" w:cs="Times New Roman"/>
        </w:rPr>
      </w:pPr>
    </w:p>
    <w:p w14:paraId="3B2CF672" w14:textId="77777777" w:rsidR="00922267" w:rsidRDefault="00922267">
      <w:pPr>
        <w:rPr>
          <w:rFonts w:ascii="Times New Roman" w:hAnsi="Times New Roman" w:cs="Times New Roman"/>
        </w:rPr>
      </w:pPr>
    </w:p>
    <w:p w14:paraId="46F75259" w14:textId="77777777" w:rsidR="00922267" w:rsidRPr="00922267" w:rsidRDefault="00922267" w:rsidP="00922267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922267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2: Form Validation using JavaScript</w:t>
      </w:r>
    </w:p>
    <w:p w14:paraId="191EFF7E" w14:textId="77777777" w:rsidR="00922267" w:rsidRDefault="00922267" w:rsidP="00922267">
      <w:pPr>
        <w:pStyle w:val="Heading2"/>
      </w:pPr>
      <w:r>
        <w:t>(a) Analysis of Issues in Existing Form Validation</w:t>
      </w:r>
    </w:p>
    <w:p w14:paraId="553C5279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When a registration form accepts invalid email addresses and phone numbers, it leads to corrupted user databases, failed notification delivery, and security vulnerabilities. Key flaws in naive validation mechanisms include:</w:t>
      </w:r>
    </w:p>
    <w:p w14:paraId="0634D3A9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Generic Input Types:</w:t>
      </w:r>
      <w:r w:rsidRPr="00922267">
        <w:rPr>
          <w:sz w:val="28"/>
          <w:szCs w:val="28"/>
        </w:rPr>
        <w:t xml:space="preserve"> Using standard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type="text"&gt;</w:t>
      </w:r>
      <w:r w:rsidRPr="00922267">
        <w:rPr>
          <w:sz w:val="28"/>
          <w:szCs w:val="28"/>
        </w:rPr>
        <w:t xml:space="preserve"> instead of semantic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type="email"&gt;</w:t>
      </w:r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tel</w:t>
      </w:r>
      <w:proofErr w:type="spellEnd"/>
      <w:r w:rsidRPr="00922267">
        <w:rPr>
          <w:rStyle w:val="HTMLCode"/>
          <w:rFonts w:ascii="Times New Roman" w:hAnsi="Times New Roman" w:cs="Times New Roman"/>
          <w:sz w:val="28"/>
          <w:szCs w:val="28"/>
        </w:rPr>
        <w:t>"&gt;</w:t>
      </w:r>
      <w:r w:rsidRPr="00922267">
        <w:rPr>
          <w:sz w:val="28"/>
          <w:szCs w:val="28"/>
        </w:rPr>
        <w:t xml:space="preserve"> fails to trigger mobile browser soft keymaps (like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922267">
        <w:rPr>
          <w:sz w:val="28"/>
          <w:szCs w:val="28"/>
        </w:rPr>
        <w:t xml:space="preserve"> key or numeric keypads).</w:t>
      </w:r>
    </w:p>
    <w:p w14:paraId="33A8BCDB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Submit-Only Feedback:</w:t>
      </w:r>
      <w:r w:rsidRPr="00922267">
        <w:rPr>
          <w:sz w:val="28"/>
          <w:szCs w:val="28"/>
        </w:rPr>
        <w:t xml:space="preserve"> Validating data only upon submit button clicks forces users into a tedious cycle of submitting, waiting, reading errors, and re-submitting.</w:t>
      </w:r>
    </w:p>
    <w:p w14:paraId="6B61FBD1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Missing Pattern Matching:</w:t>
      </w:r>
      <w:r w:rsidRPr="00922267">
        <w:rPr>
          <w:sz w:val="28"/>
          <w:szCs w:val="28"/>
        </w:rPr>
        <w:t xml:space="preserve"> Accepting raw text strings without structural rules allows syntactically broken inputs (e.g., 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user@com</w:t>
      </w:r>
      <w:proofErr w:type="spellEnd"/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abc1234</w:t>
      </w:r>
      <w:r w:rsidRPr="00922267">
        <w:rPr>
          <w:sz w:val="28"/>
          <w:szCs w:val="28"/>
        </w:rPr>
        <w:t>).</w:t>
      </w:r>
    </w:p>
    <w:p w14:paraId="29066E19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Poor Error Messaging:</w:t>
      </w:r>
      <w:r w:rsidRPr="00922267">
        <w:rPr>
          <w:sz w:val="28"/>
          <w:szCs w:val="28"/>
        </w:rPr>
        <w:t xml:space="preserve"> Absence of dedicated DOM elements (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&lt;span&gt;</w:t>
      </w:r>
      <w:r w:rsidRPr="00922267">
        <w:rPr>
          <w:sz w:val="28"/>
          <w:szCs w:val="28"/>
        </w:rPr>
        <w:t xml:space="preserve"> error targets) leaves users guessing what format is expected.</w:t>
      </w:r>
    </w:p>
    <w:p w14:paraId="76BA8195" w14:textId="77777777" w:rsid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Over-reliance on Client Validation:</w:t>
      </w:r>
      <w:r w:rsidRPr="00922267">
        <w:rPr>
          <w:sz w:val="28"/>
          <w:szCs w:val="28"/>
        </w:rPr>
        <w:t xml:space="preserve"> Relying solely on client-side checks without backend validation exposes systems to script bypass attacks using tools like </w:t>
      </w:r>
      <w:proofErr w:type="spellStart"/>
      <w:r w:rsidRPr="00922267">
        <w:rPr>
          <w:sz w:val="28"/>
          <w:szCs w:val="28"/>
        </w:rPr>
        <w:t>cURL</w:t>
      </w:r>
      <w:proofErr w:type="spellEnd"/>
      <w:r w:rsidRPr="00922267">
        <w:rPr>
          <w:sz w:val="28"/>
          <w:szCs w:val="28"/>
        </w:rPr>
        <w:t xml:space="preserve"> or Postman.</w:t>
      </w:r>
    </w:p>
    <w:p w14:paraId="6C0A1C6D" w14:textId="77777777" w:rsidR="00922267" w:rsidRPr="00922267" w:rsidRDefault="00922267" w:rsidP="009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267">
        <w:rPr>
          <w:rFonts w:ascii="Times New Roman" w:eastAsia="Times New Roman" w:hAnsi="Times New Roman" w:cs="Times New Roman"/>
          <w:b/>
          <w:bCs/>
          <w:sz w:val="36"/>
          <w:szCs w:val="36"/>
        </w:rPr>
        <w:t>b) Input Fields Design with HTML5 Attributes</w:t>
      </w:r>
    </w:p>
    <w:p w14:paraId="5AF15FA2" w14:textId="77777777" w:rsidR="00922267" w:rsidRPr="00922267" w:rsidRDefault="00922267" w:rsidP="00922267">
      <w:pPr>
        <w:pStyle w:val="NormalWeb"/>
        <w:rPr>
          <w:sz w:val="28"/>
          <w:szCs w:val="28"/>
        </w:rPr>
      </w:pPr>
      <w:r w:rsidRPr="00922267">
        <w:rPr>
          <w:sz w:val="28"/>
          <w:szCs w:val="28"/>
        </w:rPr>
        <w:t xml:space="preserve">Using semantic types,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placeholder</w:t>
      </w:r>
      <w:r w:rsidRPr="00922267">
        <w:rPr>
          <w:sz w:val="28"/>
          <w:szCs w:val="28"/>
        </w:rPr>
        <w:t xml:space="preserve"> guides,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autocomplete</w:t>
      </w:r>
      <w:r w:rsidRPr="00922267">
        <w:rPr>
          <w:sz w:val="28"/>
          <w:szCs w:val="28"/>
        </w:rPr>
        <w:t xml:space="preserve">, and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r w:rsidRPr="00922267">
        <w:rPr>
          <w:sz w:val="28"/>
          <w:szCs w:val="28"/>
        </w:rPr>
        <w:t xml:space="preserve"> attributes ensures accessibility and browser-level initial checks.</w:t>
      </w:r>
    </w:p>
    <w:p w14:paraId="78EEA23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emailGroup</w:t>
      </w:r>
      <w:proofErr w:type="spellEnd"/>
      <w:r w:rsidRPr="00922267">
        <w:rPr>
          <w:sz w:val="28"/>
          <w:szCs w:val="28"/>
        </w:rPr>
        <w:t>"&gt;</w:t>
      </w:r>
    </w:p>
    <w:p w14:paraId="75D1118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for="email"&gt;Email Address&lt;/label&gt;</w:t>
      </w:r>
    </w:p>
    <w:p w14:paraId="709B7A2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17AB31D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type="email" </w:t>
      </w:r>
    </w:p>
    <w:p w14:paraId="1DA3098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id="email" </w:t>
      </w:r>
    </w:p>
    <w:p w14:paraId="12B22BE9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name="email" </w:t>
      </w:r>
    </w:p>
    <w:p w14:paraId="584B3A4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lastRenderedPageBreak/>
        <w:t xml:space="preserve">    placeholder="e.g. alex@example.com" </w:t>
      </w:r>
    </w:p>
    <w:p w14:paraId="590764D9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0BB4B55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autocomplete="email"</w:t>
      </w:r>
    </w:p>
    <w:p w14:paraId="2E9EBD8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1AD8B5F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emailError</w:t>
      </w:r>
      <w:proofErr w:type="spellEnd"/>
      <w:r w:rsidRPr="00922267">
        <w:rPr>
          <w:sz w:val="28"/>
          <w:szCs w:val="28"/>
        </w:rPr>
        <w:t>"&gt;&lt;/span&gt;</w:t>
      </w:r>
    </w:p>
    <w:p w14:paraId="06CA604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1CDBAA6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</w:p>
    <w:p w14:paraId="322516D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phoneGroup</w:t>
      </w:r>
      <w:proofErr w:type="spellEnd"/>
      <w:r w:rsidRPr="00922267">
        <w:rPr>
          <w:sz w:val="28"/>
          <w:szCs w:val="28"/>
        </w:rPr>
        <w:t>"&gt;</w:t>
      </w:r>
    </w:p>
    <w:p w14:paraId="53EB409A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for="phone"&gt;Phone Number&lt;/label&gt;</w:t>
      </w:r>
    </w:p>
    <w:p w14:paraId="031A3AC0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204C935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 xml:space="preserve">" </w:t>
      </w:r>
    </w:p>
    <w:p w14:paraId="34BC73C7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id="phone" </w:t>
      </w:r>
    </w:p>
    <w:p w14:paraId="3CB2729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name="phone" </w:t>
      </w:r>
    </w:p>
    <w:p w14:paraId="24E391E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placeholder="e.g. +1 1234567890 or 9876543210" </w:t>
      </w:r>
    </w:p>
    <w:p w14:paraId="4962275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558BD9D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>"</w:t>
      </w:r>
    </w:p>
    <w:p w14:paraId="713117D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036DAF2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phoneError</w:t>
      </w:r>
      <w:proofErr w:type="spellEnd"/>
      <w:r w:rsidRPr="00922267">
        <w:rPr>
          <w:sz w:val="28"/>
          <w:szCs w:val="28"/>
        </w:rPr>
        <w:t>"&gt;&lt;/span&gt;</w:t>
      </w:r>
    </w:p>
    <w:p w14:paraId="21E4A590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5BB0429A" w14:textId="77777777" w:rsidR="00140D95" w:rsidRDefault="00140D95" w:rsidP="00140D95">
      <w:pPr>
        <w:pStyle w:val="Heading2"/>
      </w:pPr>
      <w:r>
        <w:t xml:space="preserve">(c) &amp; (d) JavaScript Implementation with </w:t>
      </w:r>
      <w:proofErr w:type="spellStart"/>
      <w:r>
        <w:t>RegEx</w:t>
      </w:r>
      <w:proofErr w:type="spellEnd"/>
      <w:r>
        <w:t xml:space="preserve"> &amp; Real-Time Error Display</w:t>
      </w:r>
    </w:p>
    <w:p w14:paraId="13F7FE1E" w14:textId="77777777" w:rsidR="00140D95" w:rsidRDefault="00140D95" w:rsidP="00140D95">
      <w:pPr>
        <w:pStyle w:val="NormalWeb"/>
        <w:rPr>
          <w:sz w:val="28"/>
          <w:szCs w:val="28"/>
        </w:rPr>
      </w:pPr>
      <w:r w:rsidRPr="00140D95">
        <w:rPr>
          <w:sz w:val="28"/>
          <w:szCs w:val="28"/>
        </w:rPr>
        <w:t xml:space="preserve">Save the following code in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index.html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styles.css</w:t>
      </w:r>
      <w:r w:rsidRPr="00140D95">
        <w:rPr>
          <w:sz w:val="28"/>
          <w:szCs w:val="28"/>
        </w:rPr>
        <w:t xml:space="preserve">,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script.js</w:t>
      </w:r>
      <w:r w:rsidRPr="00140D95">
        <w:rPr>
          <w:sz w:val="28"/>
          <w:szCs w:val="28"/>
        </w:rPr>
        <w:t>.</w:t>
      </w:r>
    </w:p>
    <w:p w14:paraId="2BDC7527" w14:textId="77777777" w:rsidR="00140D95" w:rsidRDefault="00140D95" w:rsidP="00140D95">
      <w:pPr>
        <w:pStyle w:val="NormalWeb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4387321C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HTML:</w:t>
      </w:r>
    </w:p>
    <w:p w14:paraId="349A26F4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B5EA453" wp14:editId="18D2C20C">
            <wp:extent cx="5940576" cy="3444949"/>
            <wp:effectExtent l="19050" t="0" r="3024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51CC2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CSS:</w:t>
      </w:r>
    </w:p>
    <w:p w14:paraId="42BD0835" w14:textId="77777777" w:rsidR="00140D95" w:rsidRP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86AFB2F" wp14:editId="6B331615">
            <wp:extent cx="5943259" cy="3104707"/>
            <wp:effectExtent l="19050" t="0" r="34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F0A8E7" w14:textId="77777777" w:rsidR="00922267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Java Script:</w:t>
      </w:r>
    </w:p>
    <w:p w14:paraId="738C82FA" w14:textId="77777777" w:rsidR="00140D95" w:rsidRPr="00140D95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1E325EE" wp14:editId="2232F082">
            <wp:extent cx="5945815" cy="358317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9A196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6B08DF91" w14:textId="77777777" w:rsidR="00922267" w:rsidRPr="00923D89" w:rsidRDefault="00922267" w:rsidP="00922267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4E75A30E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4164ED" wp14:editId="42C98654">
            <wp:extent cx="5943600" cy="2754508"/>
            <wp:effectExtent l="19050" t="0" r="0" b="0"/>
            <wp:docPr id="10" name="Picture 10" descr="C:\Users\Dell\Pictures\Screenshots\Screenshot 2026-07-31 140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7-31 14093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D20C9" w14:textId="77777777" w:rsidR="00140D95" w:rsidRDefault="00140D95" w:rsidP="00140D95">
      <w:pPr>
        <w:pStyle w:val="Heading2"/>
      </w:pPr>
      <w:r>
        <w:lastRenderedPageBreak/>
        <w:t>(e) Evaluation &amp; System Enhancements</w:t>
      </w:r>
    </w:p>
    <w:p w14:paraId="36DF8A8C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System Evaluation</w:t>
      </w:r>
    </w:p>
    <w:p w14:paraId="38D2FA4C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Immediate Real-Time Feedback:</w:t>
      </w:r>
      <w:r w:rsidRPr="00140D95">
        <w:rPr>
          <w:sz w:val="28"/>
          <w:szCs w:val="28"/>
        </w:rPr>
        <w:t xml:space="preserve"> Listening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input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blur</w:t>
      </w:r>
      <w:r w:rsidRPr="00140D95">
        <w:rPr>
          <w:sz w:val="28"/>
          <w:szCs w:val="28"/>
        </w:rPr>
        <w:t xml:space="preserve"> events prevents submission friction by guiding users right while typing.</w:t>
      </w:r>
    </w:p>
    <w:p w14:paraId="10D8FC7F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Precise Regular Expression Rules:</w:t>
      </w:r>
      <w:r w:rsidRPr="00140D95">
        <w:rPr>
          <w:sz w:val="28"/>
          <w:szCs w:val="28"/>
        </w:rPr>
        <w:t xml:space="preserve"> Standard RFC-compliant email checks and flexible phone format matching reduce bad data entry.</w:t>
      </w:r>
    </w:p>
    <w:p w14:paraId="6F5B412B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Accessibility &amp; Visual Indicators:</w:t>
      </w:r>
      <w:r w:rsidRPr="00140D95">
        <w:rPr>
          <w:sz w:val="28"/>
          <w:szCs w:val="28"/>
        </w:rPr>
        <w:t xml:space="preserve"> Contextual CSS class toggling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.valid</w:t>
      </w:r>
      <w:r w:rsidRPr="00140D95">
        <w:rPr>
          <w:sz w:val="28"/>
          <w:szCs w:val="28"/>
        </w:rPr>
        <w:t xml:space="preserve"> /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.invalid</w:t>
      </w:r>
      <w:r w:rsidRPr="00140D95">
        <w:rPr>
          <w:sz w:val="28"/>
          <w:szCs w:val="28"/>
        </w:rPr>
        <w:t>) visually signals state changes through color tints and dedicated text nodes.</w:t>
      </w:r>
    </w:p>
    <w:p w14:paraId="1ADFEED5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Enhancements for UX &amp; Security</w:t>
      </w:r>
    </w:p>
    <w:p w14:paraId="1BDA1D8D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Server-Side Validation:</w:t>
      </w:r>
      <w:r w:rsidRPr="00140D95">
        <w:rPr>
          <w:sz w:val="28"/>
          <w:szCs w:val="28"/>
        </w:rPr>
        <w:t xml:space="preserve"> Always re-validate all inputs on the backend server before database entry to prevent malicious script injection or API bypasses.</w:t>
      </w:r>
    </w:p>
    <w:p w14:paraId="19AC583B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Input Debouncing:</w:t>
      </w:r>
      <w:r w:rsidRPr="00140D95">
        <w:rPr>
          <w:sz w:val="28"/>
          <w:szCs w:val="28"/>
        </w:rPr>
        <w:t xml:space="preserve"> Implement a ~300ms debounce function on real-time event listeners to optimize execution efficiency during rapid key presses.</w:t>
      </w:r>
    </w:p>
    <w:p w14:paraId="03C19725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2-Factor Verification (OTP):</w:t>
      </w:r>
      <w:r w:rsidRPr="00140D95">
        <w:rPr>
          <w:sz w:val="28"/>
          <w:szCs w:val="28"/>
        </w:rPr>
        <w:t xml:space="preserve"> Combine structural </w:t>
      </w:r>
      <w:proofErr w:type="spellStart"/>
      <w:r w:rsidRPr="00140D95">
        <w:rPr>
          <w:sz w:val="28"/>
          <w:szCs w:val="28"/>
        </w:rPr>
        <w:t>RegEx</w:t>
      </w:r>
      <w:proofErr w:type="spellEnd"/>
      <w:r w:rsidRPr="00140D95">
        <w:rPr>
          <w:sz w:val="28"/>
          <w:szCs w:val="28"/>
        </w:rPr>
        <w:t xml:space="preserve"> validation with an SMS/Email OTP (One-Time Password) service to verify input ownership.</w:t>
      </w:r>
    </w:p>
    <w:p w14:paraId="34D01366" w14:textId="77777777" w:rsidR="00140D95" w:rsidRDefault="00140D95" w:rsidP="00140D95">
      <w:pPr>
        <w:pStyle w:val="NormalWeb"/>
        <w:numPr>
          <w:ilvl w:val="0"/>
          <w:numId w:val="6"/>
        </w:numPr>
        <w:spacing w:line="276" w:lineRule="auto"/>
      </w:pPr>
      <w:r w:rsidRPr="00140D95">
        <w:rPr>
          <w:b/>
          <w:bCs/>
          <w:sz w:val="28"/>
          <w:szCs w:val="28"/>
        </w:rPr>
        <w:t>ARIA Screen Reader Support:</w:t>
      </w:r>
      <w:r w:rsidRPr="00140D95">
        <w:rPr>
          <w:sz w:val="28"/>
          <w:szCs w:val="28"/>
        </w:rPr>
        <w:t xml:space="preserve"> Dynamically toggle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aria-invalid="true"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</w:t>
      </w:r>
      <w:proofErr w:type="spellStart"/>
      <w:r w:rsidRPr="00140D95">
        <w:rPr>
          <w:rStyle w:val="HTMLCode"/>
          <w:rFonts w:ascii="Times New Roman" w:hAnsi="Times New Roman" w:cs="Times New Roman"/>
          <w:sz w:val="28"/>
          <w:szCs w:val="28"/>
        </w:rPr>
        <w:t>describedby</w:t>
      </w:r>
      <w:proofErr w:type="spellEnd"/>
      <w:r w:rsidRPr="00140D95">
        <w:rPr>
          <w:sz w:val="28"/>
          <w:szCs w:val="28"/>
        </w:rPr>
        <w:t xml:space="preserve"> attributes for improved accessibility compliance</w:t>
      </w:r>
      <w:r w:rsidRPr="00140D95">
        <w:t>.</w:t>
      </w:r>
    </w:p>
    <w:p w14:paraId="2D85094C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63C268E5" w14:textId="77777777" w:rsidR="00922267" w:rsidRDefault="00922267">
      <w:pPr>
        <w:rPr>
          <w:rFonts w:ascii="Times New Roman" w:hAnsi="Times New Roman" w:cs="Times New Roman"/>
        </w:rPr>
      </w:pPr>
    </w:p>
    <w:p w14:paraId="343F138D" w14:textId="77777777" w:rsidR="00140D95" w:rsidRDefault="00140D95">
      <w:pPr>
        <w:rPr>
          <w:rFonts w:ascii="Times New Roman" w:hAnsi="Times New Roman" w:cs="Times New Roman"/>
        </w:rPr>
      </w:pPr>
    </w:p>
    <w:p w14:paraId="72DDD373" w14:textId="77777777" w:rsidR="00140D95" w:rsidRDefault="00140D95">
      <w:pPr>
        <w:rPr>
          <w:rFonts w:ascii="Times New Roman" w:hAnsi="Times New Roman" w:cs="Times New Roman"/>
        </w:rPr>
      </w:pPr>
    </w:p>
    <w:p w14:paraId="4305CAB4" w14:textId="77777777" w:rsidR="00140D95" w:rsidRDefault="00140D95">
      <w:pPr>
        <w:rPr>
          <w:rFonts w:ascii="Times New Roman" w:hAnsi="Times New Roman" w:cs="Times New Roman"/>
        </w:rPr>
      </w:pPr>
    </w:p>
    <w:p w14:paraId="503E32D5" w14:textId="77777777" w:rsidR="00140D95" w:rsidRDefault="00140D95">
      <w:pPr>
        <w:rPr>
          <w:rFonts w:ascii="Times New Roman" w:hAnsi="Times New Roman" w:cs="Times New Roman"/>
        </w:rPr>
      </w:pPr>
    </w:p>
    <w:p w14:paraId="7D30EE3E" w14:textId="77777777" w:rsidR="00140D95" w:rsidRDefault="00140D95">
      <w:pPr>
        <w:rPr>
          <w:rFonts w:ascii="Times New Roman" w:hAnsi="Times New Roman" w:cs="Times New Roman"/>
        </w:rPr>
      </w:pPr>
    </w:p>
    <w:p w14:paraId="5930AAB2" w14:textId="77777777" w:rsidR="00140D95" w:rsidRDefault="00140D95">
      <w:pPr>
        <w:rPr>
          <w:rFonts w:ascii="Times New Roman" w:hAnsi="Times New Roman" w:cs="Times New Roman"/>
        </w:rPr>
      </w:pPr>
    </w:p>
    <w:p w14:paraId="3B115757" w14:textId="77777777" w:rsidR="00140D95" w:rsidRDefault="00140D95">
      <w:pPr>
        <w:rPr>
          <w:rFonts w:ascii="Times New Roman" w:hAnsi="Times New Roman" w:cs="Times New Roman"/>
        </w:rPr>
      </w:pPr>
    </w:p>
    <w:p w14:paraId="235074EE" w14:textId="77777777" w:rsidR="00140D95" w:rsidRDefault="00140D95">
      <w:pPr>
        <w:rPr>
          <w:rFonts w:ascii="Times New Roman" w:hAnsi="Times New Roman" w:cs="Times New Roman"/>
        </w:rPr>
      </w:pPr>
    </w:p>
    <w:p w14:paraId="60A29D82" w14:textId="77777777" w:rsidR="00140D95" w:rsidRPr="00140D95" w:rsidRDefault="00140D95" w:rsidP="00140D95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40D95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3: CSS Layout Debugging &amp; Responsiveness</w:t>
      </w:r>
    </w:p>
    <w:p w14:paraId="59817644" w14:textId="77777777" w:rsidR="00140D95" w:rsidRDefault="00140D95" w:rsidP="00140D95">
      <w:pPr>
        <w:pStyle w:val="Heading2"/>
      </w:pPr>
      <w:r>
        <w:t>(a) Analysis of CSS Properties Causing Layout Overlapping</w:t>
      </w:r>
    </w:p>
    <w:p w14:paraId="56A2FA13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Layout overlapping occurs when elements breach their intended DOM boundaries during browser resizing. The root CSS causes include:</w:t>
      </w:r>
    </w:p>
    <w:p w14:paraId="45608FE8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 xml:space="preserve">Misuse of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position: absolute</w:t>
      </w:r>
      <w:r w:rsidRPr="00140D95">
        <w:rPr>
          <w:b/>
          <w:bCs/>
          <w:sz w:val="28"/>
          <w:szCs w:val="28"/>
        </w:rPr>
        <w:t xml:space="preserve"> &amp;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fixed</w:t>
      </w:r>
      <w:r w:rsidRPr="00140D95">
        <w:rPr>
          <w:b/>
          <w:bCs/>
          <w:sz w:val="28"/>
          <w:szCs w:val="28"/>
        </w:rPr>
        <w:t>:</w:t>
      </w:r>
      <w:r w:rsidRPr="00140D95">
        <w:rPr>
          <w:sz w:val="28"/>
          <w:szCs w:val="28"/>
        </w:rPr>
        <w:t xml:space="preserve"> Absolute positioning removes elements completely from the normal document flow. Sibling elements render as if the absolute element does not exist, causing collisions when screen size changes.</w:t>
      </w:r>
    </w:p>
    <w:p w14:paraId="247D8B6D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Hardcoded Pixel Dimensions (</w:t>
      </w:r>
      <w:proofErr w:type="spellStart"/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Setting fixed width or height values (e.g.,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900px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height: 400px</w:t>
      </w:r>
      <w:r w:rsidRPr="00140D95">
        <w:rPr>
          <w:sz w:val="28"/>
          <w:szCs w:val="28"/>
        </w:rPr>
        <w:t>) prevents containers from flexing or wrapping as the browser viewport shrinks.</w:t>
      </w:r>
    </w:p>
    <w:p w14:paraId="7F5AADC2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Default Box-Sizing Model (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content-box</w:t>
      </w:r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Under the default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content-box</w:t>
      </w:r>
      <w:r w:rsidRPr="00140D95">
        <w:rPr>
          <w:sz w:val="28"/>
          <w:szCs w:val="28"/>
        </w:rPr>
        <w:t xml:space="preserve"> behavior, padding and borders are added </w:t>
      </w:r>
      <w:r w:rsidRPr="00140D95">
        <w:rPr>
          <w:i/>
          <w:iCs/>
          <w:sz w:val="28"/>
          <w:szCs w:val="28"/>
        </w:rPr>
        <w:t>on top</w:t>
      </w:r>
      <w:r w:rsidRPr="00140D95">
        <w:rPr>
          <w:sz w:val="28"/>
          <w:szCs w:val="28"/>
        </w:rPr>
        <w:t xml:space="preserve"> of the declared width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Total Width = Specified Width + Padding + Border</w:t>
      </w:r>
      <w:r w:rsidRPr="00140D95">
        <w:rPr>
          <w:sz w:val="28"/>
          <w:szCs w:val="28"/>
        </w:rPr>
        <w:t xml:space="preserve">). A container set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100%</w:t>
      </w:r>
      <w:r w:rsidRPr="00140D95">
        <w:rPr>
          <w:sz w:val="28"/>
          <w:szCs w:val="28"/>
        </w:rPr>
        <w:t xml:space="preserve"> with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padding: 20px</w:t>
      </w:r>
      <w:r w:rsidRPr="00140D95">
        <w:rPr>
          <w:sz w:val="28"/>
          <w:szCs w:val="28"/>
        </w:rPr>
        <w:t xml:space="preserve"> will exceed 100% viewport width, breaking multi-column layouts and overlapping adjacent components.</w:t>
      </w:r>
    </w:p>
    <w:p w14:paraId="54C8F186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Uncleared Floating Elements:</w:t>
      </w:r>
      <w:r w:rsidRPr="00140D95">
        <w:rPr>
          <w:sz w:val="28"/>
          <w:szCs w:val="28"/>
        </w:rPr>
        <w:t xml:space="preserve"> Legacy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float: left</w:t>
      </w:r>
      <w:r w:rsidRPr="00140D95">
        <w:rPr>
          <w:sz w:val="28"/>
          <w:szCs w:val="28"/>
        </w:rPr>
        <w:t xml:space="preserve"> layouts without proper </w:t>
      </w:r>
      <w:proofErr w:type="spellStart"/>
      <w:r w:rsidRPr="00140D95">
        <w:rPr>
          <w:sz w:val="28"/>
          <w:szCs w:val="28"/>
        </w:rPr>
        <w:t>clearfix</w:t>
      </w:r>
      <w:proofErr w:type="spellEnd"/>
      <w:r w:rsidRPr="00140D95">
        <w:rPr>
          <w:sz w:val="28"/>
          <w:szCs w:val="28"/>
        </w:rPr>
        <w:t xml:space="preserve"> containers collapse parent container heights to zero, letting lower section content slip underneath the floating elements.</w:t>
      </w:r>
    </w:p>
    <w:p w14:paraId="3BE679DF" w14:textId="77777777" w:rsidR="00140D95" w:rsidRDefault="00140D95" w:rsidP="00140D95">
      <w:pPr>
        <w:pStyle w:val="Heading2"/>
      </w:pPr>
      <w:r>
        <w:t>(b) Role of the CSS Box Model in Layout Design</w:t>
      </w:r>
    </w:p>
    <w:p w14:paraId="13DE31D6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The CSS Box Model is the foundation of element rendering and layout calculation. Every rendered HTML element is treated as a rectangular box comprising four concentric layers:</w:t>
      </w:r>
    </w:p>
    <w:p w14:paraId="4E2A9FB4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Content:</w:t>
      </w:r>
      <w:r w:rsidRPr="00140D95">
        <w:rPr>
          <w:sz w:val="28"/>
          <w:szCs w:val="28"/>
        </w:rPr>
        <w:t xml:space="preserve"> The innermost area where text, images, or child elements reside.</w:t>
      </w:r>
    </w:p>
    <w:p w14:paraId="543DA8BC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Padding:</w:t>
      </w:r>
      <w:r w:rsidRPr="00140D95">
        <w:rPr>
          <w:sz w:val="28"/>
          <w:szCs w:val="28"/>
        </w:rPr>
        <w:t xml:space="preserve"> Clear area surrounding the content, inside the border boundary.</w:t>
      </w:r>
    </w:p>
    <w:p w14:paraId="5C7F2729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Border:</w:t>
      </w:r>
      <w:r w:rsidRPr="00140D95">
        <w:rPr>
          <w:sz w:val="28"/>
          <w:szCs w:val="28"/>
        </w:rPr>
        <w:t xml:space="preserve"> The edge surrounding the padding and content layers.</w:t>
      </w:r>
    </w:p>
    <w:p w14:paraId="150E3B32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Margin:</w:t>
      </w:r>
      <w:r w:rsidRPr="00140D95">
        <w:rPr>
          <w:sz w:val="28"/>
          <w:szCs w:val="28"/>
        </w:rPr>
        <w:t xml:space="preserve"> Clear area outside the border, separating the element from neighboring elements.</w:t>
      </w:r>
    </w:p>
    <w:p w14:paraId="5E01A4D6" w14:textId="77777777" w:rsidR="00140D95" w:rsidRPr="00140D95" w:rsidRDefault="00140D95" w:rsidP="00140D95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lastRenderedPageBreak/>
        <w:t>Box Model Sizing Comparison</w:t>
      </w:r>
    </w:p>
    <w:p w14:paraId="001D7E03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content-box</w:t>
      </w:r>
      <w:r w:rsidRPr="00140D95">
        <w:rPr>
          <w:b/>
          <w:bCs/>
          <w:sz w:val="28"/>
          <w:szCs w:val="28"/>
        </w:rPr>
        <w:t xml:space="preserve"> (Default):</w:t>
      </w:r>
    </w:p>
    <w:p w14:paraId="0677EB85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Width}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Padding Left/Right}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Border Left/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Right}$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41930A29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Issue:</w:t>
      </w:r>
      <w:r w:rsidRPr="00140D95">
        <w:rPr>
          <w:sz w:val="28"/>
          <w:szCs w:val="28"/>
        </w:rPr>
        <w:t xml:space="preserve"> Causes width calculation errors during window resizing.</w:t>
      </w:r>
    </w:p>
    <w:p w14:paraId="40F99BA0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border-box</w:t>
      </w:r>
      <w:r w:rsidRPr="00140D95">
        <w:rPr>
          <w:b/>
          <w:bCs/>
          <w:sz w:val="28"/>
          <w:szCs w:val="28"/>
        </w:rPr>
        <w:t xml:space="preserve"> (Modern Standard):</w:t>
      </w:r>
    </w:p>
    <w:p w14:paraId="42D41CD2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 xml:space="preserve">Explicitly Set 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Width}$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5E627A01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Advantage:</w:t>
      </w:r>
      <w:r w:rsidRPr="00140D95">
        <w:rPr>
          <w:sz w:val="28"/>
          <w:szCs w:val="28"/>
        </w:rPr>
        <w:t xml:space="preserve"> Padding and borders are absorbed </w:t>
      </w:r>
      <w:r w:rsidRPr="00140D95">
        <w:rPr>
          <w:i/>
          <w:iCs/>
          <w:sz w:val="28"/>
          <w:szCs w:val="28"/>
        </w:rPr>
        <w:t>inside</w:t>
      </w:r>
      <w:r w:rsidRPr="00140D95">
        <w:rPr>
          <w:sz w:val="28"/>
          <w:szCs w:val="28"/>
        </w:rPr>
        <w:t xml:space="preserve"> the width, eliminating unexpected container overflows and layout breaks.</w:t>
      </w:r>
    </w:p>
    <w:p w14:paraId="02EF70C7" w14:textId="77777777" w:rsidR="00140D95" w:rsidRDefault="00140D95" w:rsidP="00140D95">
      <w:pPr>
        <w:pStyle w:val="Heading2"/>
      </w:pPr>
      <w:r>
        <w:t>(c) &amp; (d) Debugging Strategy &amp; Modified CSS Code</w:t>
      </w:r>
    </w:p>
    <w:p w14:paraId="36C631CC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To resolve layout collisions:</w:t>
      </w:r>
    </w:p>
    <w:p w14:paraId="6C713F18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Global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140D95">
        <w:rPr>
          <w:sz w:val="28"/>
          <w:szCs w:val="28"/>
        </w:rPr>
        <w:t xml:space="preserve"> is enforced.</w:t>
      </w:r>
    </w:p>
    <w:p w14:paraId="4F8E6059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Absolute positioning is replaced with </w:t>
      </w:r>
      <w:r w:rsidRPr="00140D95">
        <w:rPr>
          <w:b/>
          <w:bCs/>
          <w:sz w:val="28"/>
          <w:szCs w:val="28"/>
        </w:rPr>
        <w:t>Flexbox</w:t>
      </w:r>
      <w:r w:rsidRPr="00140D95">
        <w:rPr>
          <w:sz w:val="28"/>
          <w:szCs w:val="28"/>
        </w:rPr>
        <w:t xml:space="preserve"> for 1D alignments and </w:t>
      </w:r>
      <w:r w:rsidRPr="00140D95">
        <w:rPr>
          <w:b/>
          <w:bCs/>
          <w:sz w:val="28"/>
          <w:szCs w:val="28"/>
        </w:rPr>
        <w:t>CSS Grid</w:t>
      </w:r>
      <w:r w:rsidRPr="00140D95">
        <w:rPr>
          <w:sz w:val="28"/>
          <w:szCs w:val="28"/>
        </w:rPr>
        <w:t xml:space="preserve"> for 2D multi-column layouts.</w:t>
      </w:r>
    </w:p>
    <w:p w14:paraId="24130E13" w14:textId="77777777" w:rsid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Flex limits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140D95">
        <w:rPr>
          <w:sz w:val="28"/>
          <w:szCs w:val="28"/>
        </w:rPr>
        <w:t xml:space="preserve">)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auto-fit</w:t>
      </w:r>
      <w:r w:rsidRPr="00140D95">
        <w:rPr>
          <w:sz w:val="28"/>
          <w:szCs w:val="28"/>
        </w:rPr>
        <w:t xml:space="preserve"> column definitions are added to ensure fluid wrapping.</w:t>
      </w:r>
    </w:p>
    <w:p w14:paraId="0A0FBD48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18DD267C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71A26C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414EA84A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19AEC70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2F6D381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C0D9510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001C4977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HTML:</w:t>
      </w:r>
    </w:p>
    <w:p w14:paraId="583B105D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332120" wp14:editId="6C8AB5F1">
            <wp:extent cx="5945815" cy="311534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FB5D5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CSS:</w:t>
      </w:r>
    </w:p>
    <w:p w14:paraId="431FAE74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072DF48" wp14:editId="71EC8307">
            <wp:extent cx="5945815" cy="3189768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47E92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5D286621" w14:textId="77777777" w:rsidR="0078795F" w:rsidRPr="0078795F" w:rsidRDefault="0078795F" w:rsidP="0078795F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14:paraId="71E2D794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96B9463" wp14:editId="4F2862B8">
            <wp:extent cx="5943600" cy="277501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52F92" w14:textId="77777777" w:rsidR="0078795F" w:rsidRDefault="0078795F" w:rsidP="0078795F">
      <w:pPr>
        <w:pStyle w:val="Heading2"/>
      </w:pPr>
      <w:r>
        <w:t>(e) Layout Evaluation &amp; Best Practices</w:t>
      </w:r>
    </w:p>
    <w:p w14:paraId="78AEAF9B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Evaluation of Corrected Layout</w:t>
      </w:r>
    </w:p>
    <w:p w14:paraId="6093B6A8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Fluid Flow Adaptability:</w:t>
      </w:r>
      <w:r w:rsidRPr="0078795F">
        <w:rPr>
          <w:sz w:val="28"/>
          <w:szCs w:val="28"/>
        </w:rPr>
        <w:t xml:space="preserve"> Replacing static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width: 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px</w:t>
      </w:r>
      <w:proofErr w:type="spellEnd"/>
      <w:r w:rsidRPr="0078795F">
        <w:rPr>
          <w:sz w:val="28"/>
          <w:szCs w:val="28"/>
        </w:rPr>
        <w:t xml:space="preserve"> with Flexbox properties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78795F">
        <w:rPr>
          <w:sz w:val="28"/>
          <w:szCs w:val="28"/>
        </w:rPr>
        <w:t>) and CSS Grid (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220px, 1fr))</w:t>
      </w:r>
      <w:r w:rsidRPr="0078795F">
        <w:rPr>
          <w:sz w:val="28"/>
          <w:szCs w:val="28"/>
        </w:rPr>
        <w:t>) allows content to reflow naturally without overlapping during window resize.</w:t>
      </w:r>
    </w:p>
    <w:p w14:paraId="1DD333DC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Controlled Document Flow:</w:t>
      </w:r>
      <w:r w:rsidRPr="0078795F">
        <w:rPr>
          <w:sz w:val="28"/>
          <w:szCs w:val="28"/>
        </w:rPr>
        <w:t xml:space="preserve"> Eliminating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on core page containers ensures every element respects sibling boundaries.</w:t>
      </w:r>
    </w:p>
    <w:p w14:paraId="4A7936D1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Predictable Sizing Calculations:</w:t>
      </w:r>
      <w:r w:rsidRPr="0078795F">
        <w:rPr>
          <w:sz w:val="28"/>
          <w:szCs w:val="28"/>
        </w:rPr>
        <w:t xml:space="preserve"> Applying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78795F">
        <w:rPr>
          <w:sz w:val="28"/>
          <w:szCs w:val="28"/>
        </w:rPr>
        <w:t xml:space="preserve"> globally ensures container padding never breaks maximum width limits.</w:t>
      </w:r>
    </w:p>
    <w:p w14:paraId="2738DD19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Best Practices for Layout Consistency</w:t>
      </w:r>
    </w:p>
    <w:p w14:paraId="4B86D482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Global Box-Model Reset:</w:t>
      </w:r>
      <w:r w:rsidRPr="0078795F">
        <w:rPr>
          <w:sz w:val="28"/>
          <w:szCs w:val="28"/>
        </w:rPr>
        <w:t xml:space="preserve"> Always initialize stylesheets with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*,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before,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after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{ box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-sizing: border-box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; }</w:t>
      </w:r>
      <w:proofErr w:type="gramEnd"/>
      <w:r w:rsidRPr="0078795F">
        <w:rPr>
          <w:sz w:val="28"/>
          <w:szCs w:val="28"/>
        </w:rPr>
        <w:t>.</w:t>
      </w:r>
    </w:p>
    <w:p w14:paraId="0E93638F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Use Relative Units:</w:t>
      </w:r>
      <w:r w:rsidRPr="0078795F">
        <w:rPr>
          <w:sz w:val="28"/>
          <w:szCs w:val="28"/>
        </w:rPr>
        <w:t xml:space="preserve"> Prefer percentages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%</w:t>
      </w:r>
      <w:r w:rsidRPr="0078795F">
        <w:rPr>
          <w:sz w:val="28"/>
          <w:szCs w:val="28"/>
        </w:rPr>
        <w:t xml:space="preserve">), root </w:t>
      </w:r>
      <w:proofErr w:type="spellStart"/>
      <w:r w:rsidRPr="0078795F">
        <w:rPr>
          <w:sz w:val="28"/>
          <w:szCs w:val="28"/>
        </w:rPr>
        <w:t>ems</w:t>
      </w:r>
      <w:proofErr w:type="spellEnd"/>
      <w:r w:rsidRPr="0078795F">
        <w:rPr>
          <w:sz w:val="28"/>
          <w:szCs w:val="28"/>
        </w:rPr>
        <w:t xml:space="preserve">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rem</w:t>
      </w:r>
      <w:r w:rsidRPr="0078795F">
        <w:rPr>
          <w:sz w:val="28"/>
          <w:szCs w:val="28"/>
        </w:rPr>
        <w:t>), fractional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fr</w:t>
      </w:r>
      <w:proofErr w:type="spellEnd"/>
      <w:r w:rsidRPr="0078795F">
        <w:rPr>
          <w:sz w:val="28"/>
          <w:szCs w:val="28"/>
        </w:rPr>
        <w:t>), and viewport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vw</w:t>
      </w:r>
      <w:proofErr w:type="spellEnd"/>
      <w:r w:rsidRPr="0078795F">
        <w:rPr>
          <w:sz w:val="28"/>
          <w:szCs w:val="28"/>
        </w:rPr>
        <w:t>/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vh</w:t>
      </w:r>
      <w:proofErr w:type="spellEnd"/>
      <w:r w:rsidRPr="0078795F">
        <w:rPr>
          <w:sz w:val="28"/>
          <w:szCs w:val="28"/>
        </w:rPr>
        <w:t>) over hardcoded pixel dimensions.</w:t>
      </w:r>
    </w:p>
    <w:p w14:paraId="475F20BE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Restrict Absolute Positioning:</w:t>
      </w:r>
      <w:r w:rsidRPr="0078795F">
        <w:rPr>
          <w:sz w:val="28"/>
          <w:szCs w:val="28"/>
        </w:rPr>
        <w:t xml:space="preserve"> Reserve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exclusively for non-structural UI overlays like popups, tooltips, dropdown menus, or icon badges.</w:t>
      </w:r>
    </w:p>
    <w:p w14:paraId="2777F0EB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lastRenderedPageBreak/>
        <w:t>Leverage Modern CSS Layout Engines:</w:t>
      </w:r>
      <w:r w:rsidRPr="0078795F">
        <w:rPr>
          <w:sz w:val="28"/>
          <w:szCs w:val="28"/>
        </w:rPr>
        <w:t xml:space="preserve"> Combine CSS Grid for 2D structural layouts (main layout areas) with Flexbox for 1D component positioning (headers, navbars, button groups).</w:t>
      </w:r>
    </w:p>
    <w:p w14:paraId="3F621D52" w14:textId="77777777" w:rsid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 w:rsidRPr="0078795F">
        <w:rPr>
          <w:b/>
          <w:bCs/>
          <w:sz w:val="28"/>
          <w:szCs w:val="28"/>
        </w:rPr>
        <w:t xml:space="preserve">Responsive </w:t>
      </w:r>
      <w:proofErr w:type="spellStart"/>
      <w:r w:rsidRPr="0078795F">
        <w:rPr>
          <w:b/>
          <w:bCs/>
          <w:sz w:val="28"/>
          <w:szCs w:val="28"/>
        </w:rPr>
        <w:t>DevTools</w:t>
      </w:r>
      <w:proofErr w:type="spellEnd"/>
      <w:r w:rsidRPr="0078795F">
        <w:rPr>
          <w:b/>
          <w:bCs/>
          <w:sz w:val="28"/>
          <w:szCs w:val="28"/>
        </w:rPr>
        <w:t xml:space="preserve"> Testing:</w:t>
      </w:r>
      <w:r w:rsidRPr="0078795F">
        <w:rPr>
          <w:sz w:val="28"/>
          <w:szCs w:val="28"/>
        </w:rPr>
        <w:t xml:space="preserve"> Regularly inspect layouts across standard viewport breakpoints (</w:t>
      </w:r>
      <w:r w:rsidRPr="0078795F">
        <w:rPr>
          <w:rStyle w:val="mord"/>
          <w:sz w:val="28"/>
          <w:szCs w:val="28"/>
        </w:rPr>
        <w:t>375px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768px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1024px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1440px</w:t>
      </w:r>
      <w:r w:rsidRPr="0078795F">
        <w:rPr>
          <w:sz w:val="28"/>
          <w:szCs w:val="28"/>
        </w:rPr>
        <w:t>) to identify alignment bottlenecks early</w:t>
      </w:r>
      <w:r>
        <w:t>.</w:t>
      </w:r>
    </w:p>
    <w:p w14:paraId="320BA43D" w14:textId="77777777" w:rsidR="0078795F" w:rsidRPr="00140D95" w:rsidRDefault="0078795F" w:rsidP="0078795F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03A87CA6" w14:textId="77777777" w:rsidR="00140D95" w:rsidRPr="0048481B" w:rsidRDefault="00140D95">
      <w:pPr>
        <w:rPr>
          <w:rFonts w:ascii="Times New Roman" w:hAnsi="Times New Roman" w:cs="Times New Roman"/>
        </w:rPr>
      </w:pPr>
    </w:p>
    <w:sectPr w:rsidR="00140D95" w:rsidRPr="0048481B" w:rsidSect="00B85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1C"/>
    <w:multiLevelType w:val="multilevel"/>
    <w:tmpl w:val="49861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836"/>
    <w:multiLevelType w:val="multilevel"/>
    <w:tmpl w:val="5CC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6DB"/>
    <w:multiLevelType w:val="multilevel"/>
    <w:tmpl w:val="3E54A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4225C9"/>
    <w:multiLevelType w:val="multilevel"/>
    <w:tmpl w:val="AB069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591B"/>
    <w:multiLevelType w:val="multilevel"/>
    <w:tmpl w:val="797C0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FB5556"/>
    <w:multiLevelType w:val="multilevel"/>
    <w:tmpl w:val="1932E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8873271"/>
    <w:multiLevelType w:val="multilevel"/>
    <w:tmpl w:val="A32C7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CF4"/>
    <w:multiLevelType w:val="multilevel"/>
    <w:tmpl w:val="391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249B"/>
    <w:multiLevelType w:val="multilevel"/>
    <w:tmpl w:val="129AE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3BC7"/>
    <w:multiLevelType w:val="multilevel"/>
    <w:tmpl w:val="10BEA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1F2D"/>
    <w:multiLevelType w:val="multilevel"/>
    <w:tmpl w:val="4F8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C2FFB"/>
    <w:multiLevelType w:val="multilevel"/>
    <w:tmpl w:val="C5D2B0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6711267">
    <w:abstractNumId w:val="0"/>
  </w:num>
  <w:num w:numId="2" w16cid:durableId="887571440">
    <w:abstractNumId w:val="9"/>
  </w:num>
  <w:num w:numId="3" w16cid:durableId="1292589303">
    <w:abstractNumId w:val="4"/>
  </w:num>
  <w:num w:numId="4" w16cid:durableId="1152024305">
    <w:abstractNumId w:val="2"/>
  </w:num>
  <w:num w:numId="5" w16cid:durableId="1650284865">
    <w:abstractNumId w:val="3"/>
  </w:num>
  <w:num w:numId="6" w16cid:durableId="1796677404">
    <w:abstractNumId w:val="5"/>
  </w:num>
  <w:num w:numId="7" w16cid:durableId="1180042922">
    <w:abstractNumId w:val="11"/>
  </w:num>
  <w:num w:numId="8" w16cid:durableId="689338824">
    <w:abstractNumId w:val="6"/>
  </w:num>
  <w:num w:numId="9" w16cid:durableId="624582548">
    <w:abstractNumId w:val="7"/>
  </w:num>
  <w:num w:numId="10" w16cid:durableId="1438283750">
    <w:abstractNumId w:val="8"/>
  </w:num>
  <w:num w:numId="11" w16cid:durableId="909071632">
    <w:abstractNumId w:val="1"/>
  </w:num>
  <w:num w:numId="12" w16cid:durableId="992564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1B"/>
    <w:rsid w:val="00140D95"/>
    <w:rsid w:val="0048481B"/>
    <w:rsid w:val="005B5312"/>
    <w:rsid w:val="0078795F"/>
    <w:rsid w:val="00922267"/>
    <w:rsid w:val="00923D89"/>
    <w:rsid w:val="009A0BC8"/>
    <w:rsid w:val="00B8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EBBF"/>
  <w15:docId w15:val="{E50F8C8E-B9EC-4EB5-A4C4-93F6F926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1B"/>
  </w:style>
  <w:style w:type="paragraph" w:styleId="Heading1">
    <w:name w:val="heading 1"/>
    <w:basedOn w:val="Normal"/>
    <w:next w:val="Normal"/>
    <w:link w:val="Heading1Char"/>
    <w:uiPriority w:val="9"/>
    <w:qFormat/>
    <w:rsid w:val="00922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23D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3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2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g-tns-c2226177575-86">
    <w:name w:val="ng-tns-c2226177575-86"/>
    <w:basedOn w:val="DefaultParagraphFont"/>
    <w:rsid w:val="009222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26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22267"/>
  </w:style>
  <w:style w:type="character" w:customStyle="1" w:styleId="hljs-name">
    <w:name w:val="hljs-name"/>
    <w:basedOn w:val="DefaultParagraphFont"/>
    <w:rsid w:val="00922267"/>
  </w:style>
  <w:style w:type="character" w:customStyle="1" w:styleId="hljs-attr">
    <w:name w:val="hljs-attr"/>
    <w:basedOn w:val="DefaultParagraphFont"/>
    <w:rsid w:val="00922267"/>
  </w:style>
  <w:style w:type="character" w:customStyle="1" w:styleId="hljs-string">
    <w:name w:val="hljs-string"/>
    <w:basedOn w:val="DefaultParagraphFont"/>
    <w:rsid w:val="00922267"/>
  </w:style>
  <w:style w:type="paragraph" w:styleId="ListParagraph">
    <w:name w:val="List Paragraph"/>
    <w:basedOn w:val="Normal"/>
    <w:uiPriority w:val="34"/>
    <w:qFormat/>
    <w:rsid w:val="00922267"/>
    <w:pPr>
      <w:ind w:left="720"/>
      <w:contextualSpacing/>
    </w:pPr>
  </w:style>
  <w:style w:type="character" w:customStyle="1" w:styleId="mord">
    <w:name w:val="mord"/>
    <w:basedOn w:val="DefaultParagraphFont"/>
    <w:rsid w:val="0078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2026-08-04T15:33:00Z</dcterms:created>
  <dcterms:modified xsi:type="dcterms:W3CDTF">2026-08-04T15:33:00Z</dcterms:modified>
</cp:coreProperties>
</file>