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65" w:rsidRDefault="008105FD">
      <w:pPr>
        <w:rPr>
          <w:lang w:val="en-IN"/>
        </w:rPr>
      </w:pPr>
    </w:p>
    <w:p w:rsidR="008105FD" w:rsidRDefault="008105FD">
      <w:pPr>
        <w:rPr>
          <w:lang w:val="en-IN"/>
        </w:rPr>
      </w:pPr>
    </w:p>
    <w:p w:rsidR="008105FD" w:rsidRDefault="008105FD" w:rsidP="008105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z w:val="16"/>
          <w:szCs w:val="16"/>
        </w:rPr>
      </w:pPr>
      <w:r>
        <w:rPr>
          <w:rStyle w:val="Strong"/>
          <w:rFonts w:ascii="Arial" w:hAnsi="Arial" w:cs="Arial"/>
          <w:color w:val="111111"/>
          <w:sz w:val="16"/>
          <w:szCs w:val="16"/>
        </w:rPr>
        <w:t xml:space="preserve">    Example: What algorithms need feature scaling?</w:t>
      </w:r>
      <w:r>
        <w:rPr>
          <w:rStyle w:val="Strong"/>
          <w:rFonts w:ascii="Arial" w:hAnsi="Arial" w:cs="Arial"/>
          <w:color w:val="111111"/>
          <w:sz w:val="16"/>
          <w:szCs w:val="16"/>
        </w:rPr>
        <w:br/>
      </w:r>
    </w:p>
    <w:p w:rsidR="008105FD" w:rsidRDefault="008105FD" w:rsidP="008105FD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noProof/>
          <w:color w:val="111111"/>
          <w:sz w:val="16"/>
          <w:szCs w:val="16"/>
        </w:rPr>
        <w:drawing>
          <wp:inline distT="0" distB="0" distL="0" distR="0">
            <wp:extent cx="6540867" cy="3143250"/>
            <wp:effectExtent l="19050" t="0" r="0" b="0"/>
            <wp:docPr id="1" name="Picture 1" descr="https://miro.medium.com/max/1400/1*qRmiffZgkNaXnTBZwDaf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00/1*qRmiffZgkNaXnTBZwDafC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867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5FD" w:rsidRPr="008105FD" w:rsidRDefault="008105FD" w:rsidP="008105FD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111111"/>
          <w:sz w:val="18"/>
          <w:szCs w:val="16"/>
        </w:rPr>
      </w:pPr>
      <w:r w:rsidRPr="008105FD">
        <w:rPr>
          <w:rStyle w:val="Strong"/>
          <w:rFonts w:ascii="Arial" w:hAnsi="Arial" w:cs="Arial"/>
          <w:color w:val="111111"/>
          <w:sz w:val="18"/>
          <w:szCs w:val="16"/>
        </w:rPr>
        <w:br/>
      </w:r>
      <w:r w:rsidRPr="008105FD">
        <w:rPr>
          <w:rFonts w:ascii="Arial" w:hAnsi="Arial" w:cs="Arial"/>
          <w:color w:val="111111"/>
          <w:sz w:val="18"/>
          <w:szCs w:val="16"/>
        </w:rPr>
        <w:t xml:space="preserve"> If an algorithm is not distance-based, feature scaling is unimportant, including Naive </w:t>
      </w:r>
      <w:proofErr w:type="spellStart"/>
      <w:r w:rsidRPr="008105FD">
        <w:rPr>
          <w:rFonts w:ascii="Arial" w:hAnsi="Arial" w:cs="Arial"/>
          <w:color w:val="111111"/>
          <w:sz w:val="18"/>
          <w:szCs w:val="16"/>
        </w:rPr>
        <w:t>Bayes</w:t>
      </w:r>
      <w:proofErr w:type="spellEnd"/>
      <w:r w:rsidRPr="008105FD">
        <w:rPr>
          <w:rFonts w:ascii="Arial" w:hAnsi="Arial" w:cs="Arial"/>
          <w:color w:val="111111"/>
          <w:sz w:val="18"/>
          <w:szCs w:val="16"/>
        </w:rPr>
        <w:t xml:space="preserve">, Linear </w:t>
      </w:r>
      <w:proofErr w:type="spellStart"/>
      <w:r w:rsidRPr="008105FD">
        <w:rPr>
          <w:rFonts w:ascii="Arial" w:hAnsi="Arial" w:cs="Arial"/>
          <w:color w:val="111111"/>
          <w:sz w:val="18"/>
          <w:szCs w:val="16"/>
        </w:rPr>
        <w:t>Discriminant</w:t>
      </w:r>
      <w:proofErr w:type="spellEnd"/>
      <w:r w:rsidRPr="008105FD">
        <w:rPr>
          <w:rFonts w:ascii="Arial" w:hAnsi="Arial" w:cs="Arial"/>
          <w:color w:val="111111"/>
          <w:sz w:val="18"/>
          <w:szCs w:val="16"/>
        </w:rPr>
        <w:t xml:space="preserve"> Analysis, and Tree-Based models (gradient boosting, random forest, etc.).</w:t>
      </w:r>
    </w:p>
    <w:p w:rsidR="008105FD" w:rsidRPr="008105FD" w:rsidRDefault="008105FD">
      <w:pPr>
        <w:rPr>
          <w:lang w:val="en-IN"/>
        </w:rPr>
      </w:pPr>
    </w:p>
    <w:sectPr w:rsidR="008105FD" w:rsidRPr="008105FD" w:rsidSect="00204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105FD"/>
    <w:rsid w:val="00204392"/>
    <w:rsid w:val="008105FD"/>
    <w:rsid w:val="009C5738"/>
    <w:rsid w:val="00BF5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05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8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Gururajan</dc:creator>
  <cp:lastModifiedBy>Gururajan</cp:lastModifiedBy>
  <cp:revision>1</cp:revision>
  <dcterms:created xsi:type="dcterms:W3CDTF">2021-01-29T02:51:00Z</dcterms:created>
  <dcterms:modified xsi:type="dcterms:W3CDTF">2021-01-29T02:53:00Z</dcterms:modified>
</cp:coreProperties>
</file>