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B37ED" w:rsidRDefault="005710FE" w:rsidP="00F87E32">
      <w:pPr>
        <w:jc w:val="center"/>
        <w:rPr>
          <w:lang w:val="es-PA"/>
        </w:rPr>
      </w:pPr>
      <w:r>
        <w:rPr>
          <w:lang w:val="es-PA"/>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1.7pt;height:1in">
            <v:imagedata r:id="rId8" o:title="logo-color-1"/>
          </v:shape>
        </w:pict>
      </w:r>
    </w:p>
    <w:p w:rsidR="00605AE0" w:rsidRDefault="00605AE0" w:rsidP="00F87E32">
      <w:pPr>
        <w:jc w:val="center"/>
        <w:rPr>
          <w:lang w:val="es-PA"/>
        </w:rPr>
      </w:pPr>
    </w:p>
    <w:p w:rsidR="00F87E32" w:rsidRDefault="00F87E32" w:rsidP="00F87E32">
      <w:pPr>
        <w:pStyle w:val="Sinespaciado"/>
        <w:rPr>
          <w:lang w:val="es-PA"/>
        </w:rPr>
      </w:pPr>
      <w:r>
        <w:rPr>
          <w:lang w:val="es-PA"/>
        </w:rPr>
        <w:t>Universidad Tecnológica Centroamericana</w:t>
      </w:r>
    </w:p>
    <w:p w:rsidR="00F87E32" w:rsidRDefault="00F87E32" w:rsidP="00F87E32">
      <w:pPr>
        <w:pStyle w:val="Sinespaciado"/>
        <w:rPr>
          <w:lang w:val="es-PA"/>
        </w:rPr>
      </w:pPr>
      <w:r>
        <w:rPr>
          <w:lang w:val="es-PA"/>
        </w:rPr>
        <w:t>Facultad de Ingeniería</w:t>
      </w:r>
    </w:p>
    <w:p w:rsidR="00F87E32" w:rsidRDefault="00F87E32" w:rsidP="00F87E32">
      <w:pPr>
        <w:pStyle w:val="Sinespaciado"/>
        <w:rPr>
          <w:lang w:val="es-PA"/>
        </w:rPr>
      </w:pPr>
      <w:r>
        <w:rPr>
          <w:lang w:val="es-PA"/>
        </w:rPr>
        <w:t>Proyecto de Graduación</w:t>
      </w:r>
    </w:p>
    <w:p w:rsidR="00F87E32" w:rsidRDefault="00F87E32" w:rsidP="00F87E32">
      <w:pPr>
        <w:pStyle w:val="Sinespaciado"/>
        <w:rPr>
          <w:lang w:val="es-PA"/>
        </w:rPr>
      </w:pPr>
    </w:p>
    <w:p w:rsidR="00F87E32" w:rsidRDefault="00F87E32" w:rsidP="00F87E32">
      <w:pPr>
        <w:pStyle w:val="Sinespaciado"/>
        <w:rPr>
          <w:lang w:val="es-PA"/>
        </w:rPr>
      </w:pPr>
      <w:r>
        <w:rPr>
          <w:lang w:val="es-PA"/>
        </w:rPr>
        <w:t>i</w:t>
      </w:r>
      <w:r w:rsidRPr="00F87E32">
        <w:rPr>
          <w:lang w:val="es-PA"/>
        </w:rPr>
        <w:t>mplementación de redes neuronales para diagnósticos automatizados de imágenes médicas: tumores cerebrales, Alzheimer, neumonía y tuberculosi</w:t>
      </w:r>
      <w:r>
        <w:rPr>
          <w:lang w:val="es-PA"/>
        </w:rPr>
        <w:t>s</w:t>
      </w:r>
    </w:p>
    <w:p w:rsidR="00F87E32" w:rsidRDefault="00F87E32" w:rsidP="00F87E32">
      <w:pPr>
        <w:pStyle w:val="Sinespaciado"/>
        <w:rPr>
          <w:lang w:val="es-PA"/>
        </w:rPr>
      </w:pPr>
    </w:p>
    <w:p w:rsidR="00F87E32" w:rsidRDefault="00F87E32" w:rsidP="00F87E32">
      <w:pPr>
        <w:pStyle w:val="Sinespaciado"/>
        <w:rPr>
          <w:lang w:val="es-PA"/>
        </w:rPr>
      </w:pPr>
      <w:r>
        <w:rPr>
          <w:lang w:val="es-PA"/>
        </w:rPr>
        <w:t>previo a la obtención del título</w:t>
      </w:r>
    </w:p>
    <w:p w:rsidR="00F87E32" w:rsidRDefault="00F87E32" w:rsidP="00F87E32">
      <w:pPr>
        <w:pStyle w:val="Sinespaciado"/>
        <w:rPr>
          <w:lang w:val="es-PA"/>
        </w:rPr>
      </w:pPr>
      <w:r>
        <w:rPr>
          <w:lang w:val="es-PA"/>
        </w:rPr>
        <w:t>ingeniero en sistemas computacionales</w:t>
      </w:r>
    </w:p>
    <w:p w:rsidR="00F87E32" w:rsidRDefault="00F87E32" w:rsidP="00F87E32">
      <w:pPr>
        <w:pStyle w:val="Sinespaciado"/>
        <w:rPr>
          <w:lang w:val="es-PA"/>
        </w:rPr>
      </w:pPr>
    </w:p>
    <w:p w:rsidR="00F87E32" w:rsidRDefault="00F87E32" w:rsidP="00F87E32">
      <w:pPr>
        <w:pStyle w:val="Sinespaciado"/>
        <w:rPr>
          <w:lang w:val="es-PA"/>
        </w:rPr>
      </w:pPr>
      <w:r>
        <w:rPr>
          <w:lang w:val="es-PA"/>
        </w:rPr>
        <w:t>presentado por:</w:t>
      </w:r>
    </w:p>
    <w:p w:rsidR="00F87E32" w:rsidRDefault="00F87E32" w:rsidP="00F87E32">
      <w:pPr>
        <w:pStyle w:val="Sinespaciado"/>
        <w:rPr>
          <w:lang w:val="es-PA"/>
        </w:rPr>
      </w:pPr>
    </w:p>
    <w:p w:rsidR="00F87E32" w:rsidRDefault="00F87E32" w:rsidP="00F87E32">
      <w:pPr>
        <w:pStyle w:val="Sinespaciado"/>
        <w:rPr>
          <w:lang w:val="es-PA"/>
        </w:rPr>
      </w:pPr>
      <w:r>
        <w:rPr>
          <w:lang w:val="es-PA"/>
        </w:rPr>
        <w:t>11811045</w:t>
      </w:r>
      <w:r>
        <w:rPr>
          <w:lang w:val="es-PA"/>
        </w:rPr>
        <w:tab/>
        <w:t>Andrés Enrique Nuila Domínguez</w:t>
      </w:r>
    </w:p>
    <w:p w:rsidR="00F87E32" w:rsidRDefault="00F87E32" w:rsidP="00F87E32">
      <w:pPr>
        <w:pStyle w:val="Sinespaciado"/>
        <w:rPr>
          <w:lang w:val="es-PA"/>
        </w:rPr>
      </w:pPr>
      <w:r>
        <w:rPr>
          <w:lang w:val="es-PA"/>
        </w:rPr>
        <w:t>asesor: ing. Román Arturo Pineda</w:t>
      </w:r>
      <w:r w:rsidR="00FD41C7">
        <w:rPr>
          <w:lang w:val="es-PA"/>
        </w:rPr>
        <w:t xml:space="preserve"> Soto</w:t>
      </w:r>
    </w:p>
    <w:p w:rsidR="00F87E32" w:rsidRDefault="00F87E32" w:rsidP="00F87E32">
      <w:pPr>
        <w:pStyle w:val="Sinespaciado"/>
        <w:rPr>
          <w:lang w:val="es-PA"/>
        </w:rPr>
      </w:pPr>
    </w:p>
    <w:p w:rsidR="00BE553D" w:rsidRDefault="00F87E32" w:rsidP="00FD41C7">
      <w:pPr>
        <w:pStyle w:val="Sinespaciado"/>
        <w:rPr>
          <w:lang w:val="es-PA"/>
        </w:rPr>
        <w:sectPr w:rsidR="00BE553D" w:rsidSect="00BE553D">
          <w:footerReference w:type="default" r:id="rId9"/>
          <w:pgSz w:w="12240" w:h="15840" w:code="1"/>
          <w:pgMar w:top="1440" w:right="1440" w:bottom="1440" w:left="1440" w:header="709" w:footer="709" w:gutter="0"/>
          <w:pgNumType w:start="1"/>
          <w:cols w:space="708"/>
          <w:titlePg/>
          <w:docGrid w:linePitch="360"/>
        </w:sectPr>
      </w:pPr>
      <w:r>
        <w:rPr>
          <w:lang w:val="es-PA"/>
        </w:rPr>
        <w:t>campus Tegucigalpa</w:t>
      </w:r>
    </w:p>
    <w:p w:rsidR="00667E8E" w:rsidRDefault="00667E8E" w:rsidP="00667E8E">
      <w:pPr>
        <w:pStyle w:val="Sinespaciado"/>
      </w:pPr>
      <w:r w:rsidRPr="00667E8E">
        <w:lastRenderedPageBreak/>
        <w:t xml:space="preserve">AUTORIZACIÓN </w:t>
      </w:r>
    </w:p>
    <w:p w:rsidR="00667E8E" w:rsidRPr="00667E8E" w:rsidRDefault="00667E8E" w:rsidP="00667E8E">
      <w:pPr>
        <w:pStyle w:val="TituloNoOficial"/>
        <w:spacing w:line="240" w:lineRule="auto"/>
        <w:jc w:val="both"/>
        <w:rPr>
          <w:b w:val="0"/>
          <w:i/>
          <w:smallCaps w:val="0"/>
          <w:sz w:val="20"/>
          <w:szCs w:val="20"/>
        </w:rPr>
      </w:pPr>
      <w:r w:rsidRPr="00667E8E">
        <w:rPr>
          <w:b w:val="0"/>
          <w:i/>
          <w:smallCaps w:val="0"/>
          <w:sz w:val="20"/>
          <w:szCs w:val="20"/>
        </w:rPr>
        <w:t xml:space="preserve">AUTORIZACIÓN DEL AUTOR(ES) PARA LA CONSULTA, LA REPRODUCCIÓN PARCIAL O TOTAL, Y PUBLICACIÓN ELECTRÓNICA DEL TEXTO COMPLETO DE TESIS DE GRADO. </w:t>
      </w:r>
    </w:p>
    <w:p w:rsidR="00667E8E" w:rsidRDefault="00667E8E" w:rsidP="00667E8E">
      <w:pPr>
        <w:pStyle w:val="TituloNoOficial"/>
        <w:spacing w:line="240" w:lineRule="auto"/>
        <w:jc w:val="both"/>
        <w:rPr>
          <w:b w:val="0"/>
          <w:smallCaps w:val="0"/>
          <w:sz w:val="20"/>
          <w:szCs w:val="20"/>
        </w:rPr>
      </w:pPr>
      <w:r>
        <w:rPr>
          <w:b w:val="0"/>
          <w:smallCaps w:val="0"/>
          <w:sz w:val="20"/>
          <w:szCs w:val="20"/>
        </w:rPr>
        <w:t>Señores:</w:t>
      </w:r>
    </w:p>
    <w:p w:rsidR="00667E8E" w:rsidRPr="00667E8E" w:rsidRDefault="00667E8E" w:rsidP="00667E8E">
      <w:pPr>
        <w:pStyle w:val="TituloNoOficial"/>
        <w:spacing w:line="240" w:lineRule="auto"/>
        <w:jc w:val="both"/>
        <w:rPr>
          <w:b w:val="0"/>
          <w:smallCaps w:val="0"/>
          <w:sz w:val="20"/>
          <w:szCs w:val="20"/>
        </w:rPr>
      </w:pPr>
    </w:p>
    <w:p w:rsidR="00667E8E" w:rsidRDefault="00667E8E" w:rsidP="00667E8E">
      <w:pPr>
        <w:pStyle w:val="TituloNoOficial"/>
        <w:spacing w:before="0" w:line="240" w:lineRule="auto"/>
        <w:jc w:val="both"/>
        <w:rPr>
          <w:b w:val="0"/>
          <w:smallCaps w:val="0"/>
          <w:sz w:val="20"/>
          <w:szCs w:val="20"/>
        </w:rPr>
      </w:pPr>
      <w:r w:rsidRPr="00667E8E">
        <w:rPr>
          <w:b w:val="0"/>
          <w:smallCaps w:val="0"/>
          <w:sz w:val="20"/>
          <w:szCs w:val="20"/>
        </w:rPr>
        <w:t>CENTRO DE RECURSOS PARA EL APRENDI</w:t>
      </w:r>
      <w:r>
        <w:rPr>
          <w:b w:val="0"/>
          <w:smallCaps w:val="0"/>
          <w:sz w:val="20"/>
          <w:szCs w:val="20"/>
        </w:rPr>
        <w:t>ZAJE Y LA INVESTIGACION (CRAI)</w:t>
      </w:r>
    </w:p>
    <w:p w:rsidR="00667E8E" w:rsidRDefault="00667E8E" w:rsidP="00667E8E">
      <w:pPr>
        <w:pStyle w:val="TituloNoOficial"/>
        <w:spacing w:before="0" w:line="240" w:lineRule="auto"/>
        <w:jc w:val="both"/>
        <w:rPr>
          <w:b w:val="0"/>
          <w:smallCaps w:val="0"/>
          <w:sz w:val="20"/>
          <w:szCs w:val="20"/>
        </w:rPr>
      </w:pPr>
      <w:r>
        <w:rPr>
          <w:b w:val="0"/>
          <w:smallCaps w:val="0"/>
          <w:sz w:val="20"/>
          <w:szCs w:val="20"/>
        </w:rPr>
        <w:t>Tegucigalpa</w:t>
      </w:r>
      <w:r w:rsidRPr="00667E8E">
        <w:rPr>
          <w:b w:val="0"/>
          <w:smallCaps w:val="0"/>
          <w:sz w:val="20"/>
          <w:szCs w:val="20"/>
        </w:rPr>
        <w:t xml:space="preserve"> </w:t>
      </w:r>
    </w:p>
    <w:p w:rsidR="00017FAB" w:rsidRDefault="00017FAB" w:rsidP="00667E8E">
      <w:pPr>
        <w:pStyle w:val="TituloNoOficial"/>
        <w:spacing w:before="0" w:line="240" w:lineRule="auto"/>
        <w:jc w:val="both"/>
        <w:rPr>
          <w:b w:val="0"/>
          <w:smallCaps w:val="0"/>
          <w:sz w:val="20"/>
          <w:szCs w:val="20"/>
        </w:rPr>
      </w:pPr>
    </w:p>
    <w:p w:rsidR="00667E8E" w:rsidRDefault="00667E8E" w:rsidP="00667E8E">
      <w:pPr>
        <w:pStyle w:val="TituloNoOficial"/>
        <w:spacing w:line="240" w:lineRule="auto"/>
        <w:jc w:val="both"/>
        <w:rPr>
          <w:b w:val="0"/>
          <w:smallCaps w:val="0"/>
          <w:sz w:val="20"/>
          <w:szCs w:val="20"/>
        </w:rPr>
      </w:pPr>
      <w:r w:rsidRPr="00667E8E">
        <w:rPr>
          <w:b w:val="0"/>
          <w:smallCaps w:val="0"/>
          <w:sz w:val="20"/>
          <w:szCs w:val="20"/>
        </w:rPr>
        <w:t xml:space="preserve">Estimados Señores:  </w:t>
      </w:r>
    </w:p>
    <w:p w:rsidR="00017FAB" w:rsidRDefault="00017FAB" w:rsidP="00667E8E">
      <w:pPr>
        <w:pStyle w:val="TituloNoOficial"/>
        <w:spacing w:line="240" w:lineRule="auto"/>
        <w:jc w:val="both"/>
        <w:rPr>
          <w:b w:val="0"/>
          <w:smallCaps w:val="0"/>
          <w:sz w:val="20"/>
          <w:szCs w:val="20"/>
        </w:rPr>
      </w:pPr>
    </w:p>
    <w:p w:rsidR="006939DB" w:rsidRDefault="00667E8E" w:rsidP="00667E8E">
      <w:pPr>
        <w:pStyle w:val="TituloNoOficial"/>
        <w:spacing w:line="240" w:lineRule="auto"/>
        <w:jc w:val="both"/>
        <w:rPr>
          <w:b w:val="0"/>
          <w:smallCaps w:val="0"/>
          <w:sz w:val="20"/>
          <w:szCs w:val="20"/>
        </w:rPr>
      </w:pPr>
      <w:r w:rsidRPr="00667E8E">
        <w:rPr>
          <w:b w:val="0"/>
          <w:smallCaps w:val="0"/>
          <w:sz w:val="20"/>
          <w:szCs w:val="20"/>
        </w:rPr>
        <w:t xml:space="preserve">La presentación del documento de tesis forma parte de los requerimientos y procesos establecidos de graduación para alumnos de pregrado de UNITEC.  </w:t>
      </w:r>
    </w:p>
    <w:p w:rsidR="006939DB" w:rsidRDefault="00667E8E" w:rsidP="00667E8E">
      <w:pPr>
        <w:pStyle w:val="TituloNoOficial"/>
        <w:spacing w:line="240" w:lineRule="auto"/>
        <w:jc w:val="both"/>
        <w:rPr>
          <w:b w:val="0"/>
          <w:smallCaps w:val="0"/>
          <w:sz w:val="20"/>
          <w:szCs w:val="20"/>
        </w:rPr>
      </w:pPr>
      <w:r>
        <w:rPr>
          <w:b w:val="0"/>
          <w:smallCaps w:val="0"/>
          <w:sz w:val="20"/>
          <w:szCs w:val="20"/>
        </w:rPr>
        <w:t>Yo, Andrés Enrique Nuila Domínguez,</w:t>
      </w:r>
      <w:r w:rsidR="006939DB">
        <w:rPr>
          <w:b w:val="0"/>
          <w:smallCaps w:val="0"/>
          <w:sz w:val="20"/>
          <w:szCs w:val="20"/>
        </w:rPr>
        <w:t xml:space="preserve"> de Tegucigalpa,</w:t>
      </w:r>
      <w:r>
        <w:rPr>
          <w:b w:val="0"/>
          <w:smallCaps w:val="0"/>
          <w:sz w:val="20"/>
          <w:szCs w:val="20"/>
        </w:rPr>
        <w:t xml:space="preserve"> autor</w:t>
      </w:r>
      <w:r w:rsidR="006939DB">
        <w:rPr>
          <w:b w:val="0"/>
          <w:smallCaps w:val="0"/>
          <w:sz w:val="20"/>
          <w:szCs w:val="20"/>
        </w:rPr>
        <w:t>(es)</w:t>
      </w:r>
      <w:r w:rsidRPr="00667E8E">
        <w:rPr>
          <w:b w:val="0"/>
          <w:smallCaps w:val="0"/>
          <w:sz w:val="20"/>
          <w:szCs w:val="20"/>
        </w:rPr>
        <w:t xml:space="preserve"> del trabajo de grado titulado</w:t>
      </w:r>
      <w:r w:rsidR="006939DB">
        <w:rPr>
          <w:b w:val="0"/>
          <w:smallCaps w:val="0"/>
          <w:sz w:val="20"/>
          <w:szCs w:val="20"/>
        </w:rPr>
        <w:t>: Implementación de Redes Neuronales para Diagnósticos Automatizados de Imágenes Médicas: Tumores Cerebrales, Alzheimer, Neumonía y Tuberculosis</w:t>
      </w:r>
      <w:r w:rsidRPr="00667E8E">
        <w:rPr>
          <w:b w:val="0"/>
          <w:smallCaps w:val="0"/>
          <w:sz w:val="20"/>
          <w:szCs w:val="20"/>
        </w:rPr>
        <w:t xml:space="preserve">, presentado y aprobado en el año </w:t>
      </w:r>
      <w:r w:rsidR="006939DB">
        <w:rPr>
          <w:b w:val="0"/>
          <w:smallCaps w:val="0"/>
          <w:sz w:val="20"/>
          <w:szCs w:val="20"/>
        </w:rPr>
        <w:t>XXXX</w:t>
      </w:r>
      <w:r w:rsidRPr="00667E8E">
        <w:rPr>
          <w:b w:val="0"/>
          <w:smallCaps w:val="0"/>
          <w:sz w:val="20"/>
          <w:szCs w:val="20"/>
        </w:rPr>
        <w:t xml:space="preserve">, como requisito para optar al título de Profesional de Ingeniero </w:t>
      </w:r>
      <w:r w:rsidR="006939DB">
        <w:rPr>
          <w:b w:val="0"/>
          <w:smallCaps w:val="0"/>
          <w:sz w:val="20"/>
          <w:szCs w:val="20"/>
        </w:rPr>
        <w:t>En Sistemas Computacionales</w:t>
      </w:r>
      <w:r w:rsidRPr="00667E8E">
        <w:rPr>
          <w:b w:val="0"/>
          <w:smallCaps w:val="0"/>
          <w:sz w:val="20"/>
          <w:szCs w:val="20"/>
        </w:rPr>
        <w:t xml:space="preserve">, autorizo a:  </w:t>
      </w:r>
    </w:p>
    <w:p w:rsidR="006939DB" w:rsidRDefault="00667E8E" w:rsidP="00667E8E">
      <w:pPr>
        <w:pStyle w:val="TituloNoOficial"/>
        <w:spacing w:line="240" w:lineRule="auto"/>
        <w:jc w:val="both"/>
        <w:rPr>
          <w:b w:val="0"/>
          <w:smallCaps w:val="0"/>
          <w:sz w:val="20"/>
          <w:szCs w:val="20"/>
        </w:rPr>
      </w:pPr>
      <w:r w:rsidRPr="00667E8E">
        <w:rPr>
          <w:b w:val="0"/>
          <w:smallCaps w:val="0"/>
          <w:sz w:val="20"/>
          <w:szCs w:val="20"/>
        </w:rPr>
        <w:t>Las Bibliotecas de los Centros de Recursos para el Aprendizaje y la Investigación (CRAI) de la Universidad Tecnológica Centroamericana (UNITEC), para que, con fines académicos, pueda libremente registrar, copiar y usar la información contenida en él, con fines educativos, investigativos o sociales de la siguiente manera:</w:t>
      </w:r>
    </w:p>
    <w:p w:rsidR="006939DB" w:rsidRDefault="006939DB" w:rsidP="00667E8E">
      <w:pPr>
        <w:pStyle w:val="TituloNoOficial"/>
        <w:spacing w:line="240" w:lineRule="auto"/>
        <w:jc w:val="both"/>
        <w:rPr>
          <w:b w:val="0"/>
          <w:smallCaps w:val="0"/>
          <w:sz w:val="20"/>
          <w:szCs w:val="20"/>
        </w:rPr>
      </w:pPr>
      <w:r>
        <w:rPr>
          <w:b w:val="0"/>
          <w:smallCaps w:val="0"/>
          <w:sz w:val="20"/>
          <w:szCs w:val="20"/>
        </w:rPr>
        <w:tab/>
      </w:r>
      <w:r w:rsidR="00667E8E" w:rsidRPr="00667E8E">
        <w:rPr>
          <w:b w:val="0"/>
          <w:smallCaps w:val="0"/>
          <w:sz w:val="20"/>
          <w:szCs w:val="20"/>
        </w:rPr>
        <w:t>Los usuarios puedan consultar el contenido de este trabajo de grado en las salas de estudio de la biblioteca y la</w:t>
      </w:r>
      <w:r>
        <w:rPr>
          <w:b w:val="0"/>
          <w:smallCaps w:val="0"/>
          <w:sz w:val="20"/>
          <w:szCs w:val="20"/>
        </w:rPr>
        <w:t xml:space="preserve"> página Web de la universidad.</w:t>
      </w:r>
    </w:p>
    <w:p w:rsidR="006939DB" w:rsidRDefault="006939DB" w:rsidP="00667E8E">
      <w:pPr>
        <w:pStyle w:val="TituloNoOficial"/>
        <w:spacing w:line="240" w:lineRule="auto"/>
        <w:jc w:val="both"/>
        <w:rPr>
          <w:b w:val="0"/>
          <w:smallCaps w:val="0"/>
          <w:sz w:val="20"/>
          <w:szCs w:val="20"/>
        </w:rPr>
      </w:pPr>
      <w:r>
        <w:rPr>
          <w:b w:val="0"/>
          <w:smallCaps w:val="0"/>
          <w:sz w:val="20"/>
          <w:szCs w:val="20"/>
        </w:rPr>
        <w:tab/>
      </w:r>
      <w:r w:rsidR="00667E8E" w:rsidRPr="00667E8E">
        <w:rPr>
          <w:b w:val="0"/>
          <w:smallCaps w:val="0"/>
          <w:sz w:val="20"/>
          <w:szCs w:val="20"/>
        </w:rPr>
        <w:t>Permita la consulta y la reproducción, a los usuarios interesados en el contenido de este trabajo, para todos los usos que tengan finalidad académica, ya sea en formato CD o digital desde Internet, Intranet, etc., y en general para cualquier f</w:t>
      </w:r>
      <w:r>
        <w:rPr>
          <w:b w:val="0"/>
          <w:smallCaps w:val="0"/>
          <w:sz w:val="20"/>
          <w:szCs w:val="20"/>
        </w:rPr>
        <w:t>ormato conocido o por conocer.</w:t>
      </w:r>
    </w:p>
    <w:p w:rsidR="006939DB" w:rsidRDefault="00667E8E" w:rsidP="00667E8E">
      <w:pPr>
        <w:pStyle w:val="TituloNoOficial"/>
        <w:spacing w:line="240" w:lineRule="auto"/>
        <w:jc w:val="both"/>
        <w:rPr>
          <w:b w:val="0"/>
          <w:smallCaps w:val="0"/>
          <w:sz w:val="20"/>
          <w:szCs w:val="20"/>
        </w:rPr>
      </w:pPr>
      <w:r w:rsidRPr="00667E8E">
        <w:rPr>
          <w:b w:val="0"/>
          <w:smallCaps w:val="0"/>
          <w:sz w:val="20"/>
          <w:szCs w:val="20"/>
        </w:rPr>
        <w:t>De conformidad con lo establecido en el artículo 19 de la Ley de Derechos de Autor y de los Derechos Conexos; los cuales son irrenunciables, imprescriptibles,</w:t>
      </w:r>
      <w:r w:rsidR="006939DB">
        <w:rPr>
          <w:b w:val="0"/>
          <w:smallCaps w:val="0"/>
          <w:sz w:val="20"/>
          <w:szCs w:val="20"/>
        </w:rPr>
        <w:t xml:space="preserve"> inembargables e inalienables.</w:t>
      </w:r>
    </w:p>
    <w:p w:rsidR="006939DB" w:rsidRDefault="00667E8E" w:rsidP="00667E8E">
      <w:pPr>
        <w:pStyle w:val="TituloNoOficial"/>
        <w:spacing w:line="240" w:lineRule="auto"/>
        <w:jc w:val="both"/>
        <w:rPr>
          <w:b w:val="0"/>
          <w:smallCaps w:val="0"/>
          <w:sz w:val="20"/>
          <w:szCs w:val="20"/>
        </w:rPr>
      </w:pPr>
      <w:r w:rsidRPr="00667E8E">
        <w:rPr>
          <w:b w:val="0"/>
          <w:smallCaps w:val="0"/>
          <w:sz w:val="20"/>
          <w:szCs w:val="20"/>
        </w:rPr>
        <w:t xml:space="preserve">Es entendido que cualquier copia o reproducción del presente documento con fines de lucro no está permitida sin previa autorización por escrito de parte de los principales autores.   </w:t>
      </w:r>
    </w:p>
    <w:p w:rsidR="006939DB" w:rsidRDefault="006939DB" w:rsidP="00667E8E">
      <w:pPr>
        <w:pStyle w:val="TituloNoOficial"/>
        <w:spacing w:line="240" w:lineRule="auto"/>
        <w:jc w:val="both"/>
        <w:rPr>
          <w:b w:val="0"/>
          <w:smallCaps w:val="0"/>
          <w:sz w:val="20"/>
          <w:szCs w:val="20"/>
        </w:rPr>
      </w:pPr>
    </w:p>
    <w:p w:rsidR="00667E8E" w:rsidRDefault="00667E8E" w:rsidP="00667E8E">
      <w:pPr>
        <w:pStyle w:val="TituloNoOficial"/>
        <w:spacing w:line="240" w:lineRule="auto"/>
        <w:jc w:val="both"/>
        <w:rPr>
          <w:b w:val="0"/>
          <w:smallCaps w:val="0"/>
          <w:sz w:val="20"/>
          <w:szCs w:val="20"/>
        </w:rPr>
      </w:pPr>
      <w:r w:rsidRPr="00667E8E">
        <w:rPr>
          <w:b w:val="0"/>
          <w:smallCaps w:val="0"/>
          <w:sz w:val="20"/>
          <w:szCs w:val="20"/>
        </w:rPr>
        <w:t xml:space="preserve">En fe de lo cual, se suscribe la presente acta en la ciudad de </w:t>
      </w:r>
      <w:proofErr w:type="gramStart"/>
      <w:r w:rsidR="006939DB">
        <w:rPr>
          <w:b w:val="0"/>
          <w:smallCaps w:val="0"/>
          <w:sz w:val="20"/>
          <w:szCs w:val="20"/>
        </w:rPr>
        <w:t>Tegucigalpa  a</w:t>
      </w:r>
      <w:proofErr w:type="gramEnd"/>
      <w:r w:rsidR="006939DB">
        <w:rPr>
          <w:b w:val="0"/>
          <w:smallCaps w:val="0"/>
          <w:sz w:val="20"/>
          <w:szCs w:val="20"/>
        </w:rPr>
        <w:t xml:space="preserve"> los XX días del mes de XX</w:t>
      </w:r>
      <w:r w:rsidRPr="00667E8E">
        <w:rPr>
          <w:b w:val="0"/>
          <w:smallCaps w:val="0"/>
          <w:sz w:val="20"/>
          <w:szCs w:val="20"/>
        </w:rPr>
        <w:t xml:space="preserve"> de </w:t>
      </w:r>
      <w:r w:rsidR="006939DB">
        <w:rPr>
          <w:b w:val="0"/>
          <w:smallCaps w:val="0"/>
          <w:sz w:val="20"/>
          <w:szCs w:val="20"/>
        </w:rPr>
        <w:t>XXXX</w:t>
      </w:r>
      <w:r w:rsidRPr="00667E8E">
        <w:rPr>
          <w:b w:val="0"/>
          <w:smallCaps w:val="0"/>
          <w:sz w:val="20"/>
          <w:szCs w:val="20"/>
        </w:rPr>
        <w:t xml:space="preserve">.   </w:t>
      </w:r>
    </w:p>
    <w:p w:rsidR="006939DB" w:rsidRPr="00667E8E" w:rsidRDefault="006939DB" w:rsidP="00667E8E">
      <w:pPr>
        <w:pStyle w:val="TituloNoOficial"/>
        <w:spacing w:line="240" w:lineRule="auto"/>
        <w:jc w:val="both"/>
        <w:rPr>
          <w:b w:val="0"/>
          <w:smallCaps w:val="0"/>
          <w:sz w:val="20"/>
          <w:szCs w:val="20"/>
        </w:rPr>
      </w:pPr>
    </w:p>
    <w:p w:rsidR="00667E8E" w:rsidRPr="00667E8E" w:rsidRDefault="00667E8E" w:rsidP="00667E8E">
      <w:pPr>
        <w:pStyle w:val="TituloNoOficial"/>
        <w:spacing w:line="240" w:lineRule="auto"/>
        <w:rPr>
          <w:b w:val="0"/>
          <w:smallCaps w:val="0"/>
          <w:sz w:val="20"/>
          <w:szCs w:val="20"/>
        </w:rPr>
      </w:pPr>
      <w:r w:rsidRPr="00667E8E">
        <w:rPr>
          <w:b w:val="0"/>
          <w:smallCaps w:val="0"/>
          <w:sz w:val="20"/>
          <w:szCs w:val="20"/>
        </w:rPr>
        <w:t>______________________________________</w:t>
      </w:r>
    </w:p>
    <w:p w:rsidR="00667E8E" w:rsidRDefault="00667E8E" w:rsidP="00667E8E">
      <w:pPr>
        <w:pStyle w:val="TituloNoOficial"/>
        <w:spacing w:line="240" w:lineRule="auto"/>
        <w:rPr>
          <w:b w:val="0"/>
          <w:smallCaps w:val="0"/>
          <w:sz w:val="20"/>
          <w:szCs w:val="20"/>
        </w:rPr>
      </w:pPr>
      <w:r w:rsidRPr="00667E8E">
        <w:rPr>
          <w:b w:val="0"/>
          <w:smallCaps w:val="0"/>
          <w:sz w:val="20"/>
          <w:szCs w:val="20"/>
        </w:rPr>
        <w:t>Andrés Enrique Nuila Domínguez</w:t>
      </w:r>
    </w:p>
    <w:p w:rsidR="00667E8E" w:rsidRPr="00667E8E" w:rsidRDefault="00667E8E" w:rsidP="00667E8E">
      <w:pPr>
        <w:pStyle w:val="TituloNoOficial"/>
        <w:spacing w:line="240" w:lineRule="auto"/>
        <w:rPr>
          <w:b w:val="0"/>
          <w:smallCaps w:val="0"/>
          <w:sz w:val="22"/>
        </w:rPr>
      </w:pPr>
      <w:r>
        <w:rPr>
          <w:b w:val="0"/>
          <w:smallCaps w:val="0"/>
          <w:sz w:val="20"/>
          <w:szCs w:val="20"/>
        </w:rPr>
        <w:t>11811045</w:t>
      </w:r>
      <w:r>
        <w:rPr>
          <w:b w:val="0"/>
          <w:smallCaps w:val="0"/>
          <w:sz w:val="22"/>
        </w:rPr>
        <w:br w:type="page"/>
      </w:r>
    </w:p>
    <w:p w:rsidR="00606DF3" w:rsidRPr="00667E8E" w:rsidRDefault="00606DF3" w:rsidP="00606DF3">
      <w:pPr>
        <w:pStyle w:val="TituloNoOficial"/>
        <w:rPr>
          <w:b w:val="0"/>
          <w:smallCaps w:val="0"/>
          <w:sz w:val="22"/>
        </w:rPr>
      </w:pPr>
      <w:r w:rsidRPr="00A45037">
        <w:lastRenderedPageBreak/>
        <w:t>Hoja de Firmas</w:t>
      </w:r>
    </w:p>
    <w:p w:rsidR="00606DF3" w:rsidRPr="00A45037" w:rsidRDefault="00606DF3" w:rsidP="00606DF3">
      <w:pPr>
        <w:pStyle w:val="TituloNoOficial"/>
      </w:pPr>
    </w:p>
    <w:p w:rsidR="00606DF3" w:rsidRPr="00A45037" w:rsidRDefault="00606DF3" w:rsidP="00606DF3">
      <w:pPr>
        <w:pStyle w:val="TituloNoOficial"/>
      </w:pPr>
    </w:p>
    <w:p w:rsidR="00606DF3" w:rsidRPr="00A45037" w:rsidRDefault="00606DF3" w:rsidP="00606DF3">
      <w:pPr>
        <w:spacing w:line="480" w:lineRule="auto"/>
        <w:rPr>
          <w:rStyle w:val="markedcontent"/>
          <w:rFonts w:cs="Segoe UI"/>
        </w:rPr>
      </w:pPr>
      <w:r w:rsidRPr="00A45037">
        <w:rPr>
          <w:rStyle w:val="markedcontent"/>
          <w:rFonts w:cs="Segoe UI"/>
        </w:rPr>
        <w:t>Los abajo firmantes damos fe, en nuestra posición de miembro de Terna, Asesor y/o Jefe Académico y en el marco de nuestras responsabilidades adquiridas, que el presente documento cumple con los lineamientos exigidos por la Facultad de Ingeniería y los requerimientos académicos que la Universidad dispone dentro de los procesos de graduación.</w:t>
      </w:r>
    </w:p>
    <w:p w:rsidR="00606DF3" w:rsidRPr="00A45037" w:rsidRDefault="00606DF3" w:rsidP="00606DF3">
      <w:pPr>
        <w:spacing w:line="480" w:lineRule="auto"/>
        <w:rPr>
          <w:rStyle w:val="markedcontent"/>
          <w:rFonts w:cs="Segoe UI"/>
        </w:rPr>
      </w:pPr>
    </w:p>
    <w:p w:rsidR="00606DF3" w:rsidRPr="00A45037" w:rsidRDefault="00606DF3" w:rsidP="00606DF3">
      <w:pPr>
        <w:spacing w:line="480" w:lineRule="auto"/>
        <w:jc w:val="center"/>
        <w:rPr>
          <w:rStyle w:val="markedcontent"/>
          <w:rFonts w:ascii="Arial" w:hAnsi="Arial" w:cs="Arial"/>
        </w:rPr>
      </w:pPr>
      <w:r w:rsidRPr="00A45037">
        <w:rPr>
          <w:rStyle w:val="markedcontent"/>
          <w:rFonts w:ascii="Arial" w:hAnsi="Arial" w:cs="Arial"/>
        </w:rPr>
        <w:t>______________________</w:t>
      </w:r>
    </w:p>
    <w:p w:rsidR="00606DF3" w:rsidRPr="00A45037" w:rsidRDefault="00606DF3" w:rsidP="00606DF3">
      <w:pPr>
        <w:spacing w:line="480" w:lineRule="auto"/>
        <w:jc w:val="center"/>
        <w:rPr>
          <w:rStyle w:val="markedcontent"/>
          <w:rFonts w:cs="Segoe UI"/>
        </w:rPr>
      </w:pPr>
      <w:r>
        <w:rPr>
          <w:rStyle w:val="markedcontent"/>
          <w:rFonts w:cs="Segoe UI"/>
        </w:rPr>
        <w:t>PhD(c)</w:t>
      </w:r>
      <w:r w:rsidRPr="00A45037">
        <w:rPr>
          <w:rStyle w:val="markedcontent"/>
          <w:rFonts w:cs="Segoe UI"/>
        </w:rPr>
        <w:t xml:space="preserve">. </w:t>
      </w:r>
      <w:r>
        <w:rPr>
          <w:rStyle w:val="markedcontent"/>
          <w:rFonts w:cs="Segoe UI"/>
        </w:rPr>
        <w:t>Román Arturo Pineda Soto</w:t>
      </w:r>
    </w:p>
    <w:p w:rsidR="00606DF3" w:rsidRPr="0091725E" w:rsidRDefault="00606DF3" w:rsidP="00606DF3">
      <w:pPr>
        <w:spacing w:line="480" w:lineRule="auto"/>
        <w:jc w:val="center"/>
        <w:rPr>
          <w:rStyle w:val="markedcontent"/>
          <w:rFonts w:cs="Segoe UI"/>
          <w:lang w:val="en-US"/>
        </w:rPr>
      </w:pPr>
      <w:r w:rsidRPr="0091725E">
        <w:rPr>
          <w:rStyle w:val="markedcontent"/>
          <w:rFonts w:cs="Segoe UI"/>
          <w:lang w:val="en-US"/>
        </w:rPr>
        <w:t>Asesor UNITEC</w:t>
      </w:r>
    </w:p>
    <w:p w:rsidR="00606DF3" w:rsidRPr="0091725E" w:rsidRDefault="00606DF3" w:rsidP="00606DF3">
      <w:pPr>
        <w:spacing w:line="480" w:lineRule="auto"/>
        <w:jc w:val="center"/>
        <w:rPr>
          <w:rStyle w:val="markedcontent"/>
          <w:rFonts w:cs="Segoe UI"/>
          <w:lang w:val="en-US"/>
        </w:rPr>
      </w:pPr>
    </w:p>
    <w:p w:rsidR="00606DF3" w:rsidRPr="0091725E" w:rsidRDefault="00606DF3" w:rsidP="00606DF3">
      <w:pPr>
        <w:spacing w:line="480" w:lineRule="auto"/>
        <w:jc w:val="center"/>
        <w:rPr>
          <w:rStyle w:val="markedcontent"/>
          <w:rFonts w:ascii="Arial" w:hAnsi="Arial" w:cs="Arial"/>
          <w:lang w:val="en-US"/>
        </w:rPr>
      </w:pPr>
      <w:r w:rsidRPr="0091725E">
        <w:rPr>
          <w:rStyle w:val="markedcontent"/>
          <w:rFonts w:ascii="Arial" w:hAnsi="Arial" w:cs="Arial"/>
          <w:lang w:val="en-US"/>
        </w:rPr>
        <w:t>______________________</w:t>
      </w:r>
      <w:r w:rsidRPr="0091725E">
        <w:rPr>
          <w:rStyle w:val="markedcontent"/>
          <w:rFonts w:ascii="Arial" w:hAnsi="Arial" w:cs="Arial"/>
          <w:lang w:val="en-US"/>
        </w:rPr>
        <w:tab/>
        <w:t>______________________</w:t>
      </w:r>
      <w:r w:rsidRPr="0091725E">
        <w:rPr>
          <w:rStyle w:val="markedcontent"/>
          <w:rFonts w:ascii="Arial" w:hAnsi="Arial" w:cs="Arial"/>
          <w:lang w:val="en-US"/>
        </w:rPr>
        <w:tab/>
        <w:t>______________________</w:t>
      </w:r>
    </w:p>
    <w:p w:rsidR="00606DF3" w:rsidRPr="00C60D38" w:rsidRDefault="00606DF3" w:rsidP="00606DF3">
      <w:pPr>
        <w:spacing w:line="480" w:lineRule="auto"/>
        <w:jc w:val="center"/>
        <w:rPr>
          <w:rStyle w:val="markedcontent"/>
          <w:rFonts w:cs="Segoe UI"/>
          <w:lang w:val="en-US"/>
        </w:rPr>
      </w:pPr>
      <w:r w:rsidRPr="00C60D38">
        <w:rPr>
          <w:rStyle w:val="markedcontent"/>
          <w:rFonts w:cs="Segoe UI"/>
          <w:lang w:val="en-US"/>
        </w:rPr>
        <w:t>Ing. X</w:t>
      </w:r>
      <w:r w:rsidRPr="00C60D38">
        <w:rPr>
          <w:rStyle w:val="markedcontent"/>
          <w:rFonts w:cs="Segoe UI"/>
          <w:lang w:val="en-US"/>
        </w:rPr>
        <w:tab/>
      </w:r>
      <w:r w:rsidRPr="00C60D38">
        <w:rPr>
          <w:rStyle w:val="markedcontent"/>
          <w:rFonts w:cs="Segoe UI"/>
          <w:lang w:val="en-US"/>
        </w:rPr>
        <w:tab/>
      </w:r>
      <w:r w:rsidRPr="00C60D38">
        <w:rPr>
          <w:rStyle w:val="markedcontent"/>
          <w:rFonts w:cs="Segoe UI"/>
          <w:lang w:val="en-US"/>
        </w:rPr>
        <w:tab/>
      </w:r>
      <w:r w:rsidRPr="00C60D38">
        <w:rPr>
          <w:rStyle w:val="markedcontent"/>
          <w:rFonts w:cs="Segoe UI"/>
          <w:lang w:val="en-US"/>
        </w:rPr>
        <w:tab/>
        <w:t xml:space="preserve">Ing. X. </w:t>
      </w:r>
      <w:r w:rsidRPr="00C60D38">
        <w:rPr>
          <w:rStyle w:val="markedcontent"/>
          <w:rFonts w:cs="Segoe UI"/>
          <w:lang w:val="en-US"/>
        </w:rPr>
        <w:tab/>
      </w:r>
      <w:r w:rsidRPr="00C60D38">
        <w:rPr>
          <w:rStyle w:val="markedcontent"/>
          <w:rFonts w:cs="Segoe UI"/>
          <w:lang w:val="en-US"/>
        </w:rPr>
        <w:tab/>
      </w:r>
      <w:r w:rsidRPr="00C60D38">
        <w:rPr>
          <w:rStyle w:val="markedcontent"/>
          <w:rFonts w:cs="Segoe UI"/>
          <w:lang w:val="en-US"/>
        </w:rPr>
        <w:tab/>
      </w:r>
      <w:r w:rsidRPr="00C60D38">
        <w:rPr>
          <w:rStyle w:val="markedcontent"/>
          <w:rFonts w:cs="Segoe UI"/>
          <w:lang w:val="en-US"/>
        </w:rPr>
        <w:tab/>
        <w:t>Ing. X.</w:t>
      </w:r>
    </w:p>
    <w:p w:rsidR="00606DF3" w:rsidRPr="00A45037" w:rsidRDefault="00667E8E" w:rsidP="00606DF3">
      <w:pPr>
        <w:spacing w:line="480" w:lineRule="auto"/>
        <w:ind w:firstLine="720"/>
        <w:rPr>
          <w:rStyle w:val="markedcontent"/>
          <w:rFonts w:cs="Segoe UI"/>
        </w:rPr>
      </w:pPr>
      <w:r>
        <w:rPr>
          <w:rStyle w:val="markedcontent"/>
          <w:rFonts w:cs="Segoe UI"/>
        </w:rPr>
        <w:t>Coordinador de Terna</w:t>
      </w:r>
      <w:r>
        <w:rPr>
          <w:rStyle w:val="markedcontent"/>
          <w:rFonts w:cs="Segoe UI"/>
        </w:rPr>
        <w:tab/>
        <w:t xml:space="preserve">   </w:t>
      </w:r>
      <w:r w:rsidR="00606DF3" w:rsidRPr="00A45037">
        <w:rPr>
          <w:rStyle w:val="markedcontent"/>
          <w:rFonts w:cs="Segoe UI"/>
        </w:rPr>
        <w:t xml:space="preserve">Miembro de Terna </w:t>
      </w:r>
      <w:r w:rsidR="00606DF3" w:rsidRPr="00A45037">
        <w:rPr>
          <w:rStyle w:val="markedcontent"/>
          <w:rFonts w:cs="Segoe UI"/>
        </w:rPr>
        <w:tab/>
      </w:r>
      <w:r w:rsidR="00606DF3" w:rsidRPr="00A45037">
        <w:rPr>
          <w:rStyle w:val="markedcontent"/>
          <w:rFonts w:cs="Segoe UI"/>
        </w:rPr>
        <w:tab/>
        <w:t xml:space="preserve">   </w:t>
      </w:r>
      <w:r>
        <w:rPr>
          <w:rStyle w:val="markedcontent"/>
          <w:rFonts w:cs="Segoe UI"/>
        </w:rPr>
        <w:t xml:space="preserve">  </w:t>
      </w:r>
      <w:r w:rsidR="00606DF3" w:rsidRPr="00A45037">
        <w:rPr>
          <w:rStyle w:val="markedcontent"/>
          <w:rFonts w:cs="Segoe UI"/>
        </w:rPr>
        <w:t>Miembro de Terna</w:t>
      </w:r>
    </w:p>
    <w:p w:rsidR="00606DF3" w:rsidRPr="00A45037" w:rsidRDefault="00606DF3" w:rsidP="00606DF3">
      <w:pPr>
        <w:spacing w:line="480" w:lineRule="auto"/>
        <w:ind w:firstLine="720"/>
        <w:rPr>
          <w:rStyle w:val="markedcontent"/>
          <w:rFonts w:cs="Segoe UI"/>
        </w:rPr>
      </w:pPr>
    </w:p>
    <w:p w:rsidR="00606DF3" w:rsidRPr="00A45037" w:rsidRDefault="00606DF3" w:rsidP="00606DF3">
      <w:pPr>
        <w:spacing w:line="480" w:lineRule="auto"/>
        <w:jc w:val="center"/>
        <w:rPr>
          <w:rStyle w:val="markedcontent"/>
          <w:rFonts w:ascii="Arial" w:hAnsi="Arial" w:cs="Arial"/>
        </w:rPr>
      </w:pPr>
      <w:r w:rsidRPr="00A45037">
        <w:rPr>
          <w:rStyle w:val="markedcontent"/>
          <w:rFonts w:ascii="Arial" w:hAnsi="Arial" w:cs="Arial"/>
        </w:rPr>
        <w:t>______________________</w:t>
      </w:r>
    </w:p>
    <w:p w:rsidR="00606DF3" w:rsidRPr="00A45037" w:rsidRDefault="00606DF3" w:rsidP="00606DF3">
      <w:pPr>
        <w:spacing w:line="480" w:lineRule="auto"/>
        <w:jc w:val="center"/>
        <w:rPr>
          <w:rStyle w:val="markedcontent"/>
          <w:rFonts w:cs="Segoe UI"/>
        </w:rPr>
      </w:pPr>
      <w:r w:rsidRPr="00A45037">
        <w:rPr>
          <w:rStyle w:val="markedcontent"/>
          <w:rFonts w:cs="Segoe UI"/>
        </w:rPr>
        <w:t>Ing. Reynod</w:t>
      </w:r>
      <w:r>
        <w:rPr>
          <w:rStyle w:val="markedcontent"/>
          <w:rFonts w:cs="Segoe UI"/>
        </w:rPr>
        <w:t xml:space="preserve"> Marcial</w:t>
      </w:r>
      <w:r w:rsidRPr="00A45037">
        <w:rPr>
          <w:rStyle w:val="markedcontent"/>
          <w:rFonts w:cs="Segoe UI"/>
        </w:rPr>
        <w:t xml:space="preserve"> Bocanegra</w:t>
      </w:r>
    </w:p>
    <w:p w:rsidR="00606DF3" w:rsidRPr="00667E8E" w:rsidRDefault="00606DF3" w:rsidP="00667E8E">
      <w:pPr>
        <w:spacing w:line="480" w:lineRule="auto"/>
        <w:ind w:left="720"/>
        <w:jc w:val="center"/>
      </w:pPr>
      <w:r w:rsidRPr="00A45037">
        <w:rPr>
          <w:rStyle w:val="markedcontent"/>
          <w:rFonts w:cs="Segoe UI"/>
        </w:rPr>
        <w:t>Jefe Académico de Ingeniería en Sistemas Computacionales | UNITE</w:t>
      </w:r>
      <w:r>
        <w:rPr>
          <w:rStyle w:val="markedcontent"/>
          <w:rFonts w:cs="Segoe UI"/>
        </w:rPr>
        <w:t>C</w:t>
      </w:r>
      <w:r>
        <w:br w:type="page"/>
      </w:r>
    </w:p>
    <w:p w:rsidR="00605AE0" w:rsidRDefault="009A0A30" w:rsidP="00605AE0">
      <w:pPr>
        <w:pStyle w:val="Sinespaciado"/>
      </w:pPr>
      <w:bookmarkStart w:id="0" w:name="_GoBack"/>
      <w:bookmarkEnd w:id="0"/>
      <w:r w:rsidRPr="00605AE0">
        <w:lastRenderedPageBreak/>
        <w:t>RESUMEN EJECUTIVO</w:t>
      </w:r>
    </w:p>
    <w:p w:rsidR="006939DB" w:rsidRDefault="006939DB" w:rsidP="006939DB"/>
    <w:p w:rsidR="006939DB" w:rsidRDefault="006939DB" w:rsidP="006939DB"/>
    <w:p w:rsidR="00605AE0" w:rsidRDefault="00605AE0" w:rsidP="00605AE0">
      <w:r w:rsidRPr="00605AE0">
        <w:t>El objetivo principal de esta investigación es desarrollar un enfoque innovador que aproveche las capacidades de las redes neuronales en el análisis de imágenes médicas, específicamente resonancias magnéticas y radiografías, para mejorar la precisión y eficiencia del diagnóstico de las mismas y acortar tiempos de respuesta. El estudio se basa en la premisa de que las imágenes médicas modernas proporcionan una gran cantidad de información valiosa, pero a menudo compleja, que puede ser desafiante para los médicos interpretar con precisión. Mediante el uso de redes neuronales, un tipo</w:t>
      </w:r>
      <w:r>
        <w:t xml:space="preserve"> de inteligencia artificial </w:t>
      </w:r>
      <w:r w:rsidRPr="00605AE0">
        <w:t>inspirado en la estructura y función del cerebro humano, esta investigación busca desarrollar modelos capaces de reconocer patrones sutiles y características distintivas en las imágenes médicas. El proceso de investigación involucra la recopilación de un conjunto de datos diverso y representativo que consta de resonancias magnéticas y radiografías de pacientes con diagnósticos confirmados de tumores cerebrales, Alzheimer, neumonía y tuberculosis. Estos datos se utilizan para entrenar y ajustar las redes neuronales, permitiéndoles aprender a identificar signos tempranos y específicos de estas enfermedades en las imágenes. Ésta investigación destaca la utilidad y el impacto potencial de las redes neuronales en el campo de la medicina, especialmente en la detección temprana de enfermedades cerebrales y pulmonares a través de imágenes médicas como resonancias magnéticas y radiografías. Si bien se requiere más investigación y validación clínica, los resultados hasta ahora indican que este enfoque podría revolucionar la forma en que se abordan estas enfermedades, mejorando la vida de los pacientes y contribuyendo al avance de la atención médica.</w:t>
      </w:r>
    </w:p>
    <w:p w:rsidR="00605AE0" w:rsidRDefault="00605AE0">
      <w:pPr>
        <w:spacing w:before="0" w:after="160" w:line="259" w:lineRule="auto"/>
        <w:jc w:val="left"/>
      </w:pPr>
      <w:r>
        <w:br w:type="page"/>
      </w:r>
    </w:p>
    <w:p w:rsidR="00605AE0" w:rsidRPr="00605AE0" w:rsidRDefault="00605AE0" w:rsidP="00605AE0">
      <w:pPr>
        <w:pStyle w:val="Sinespaciado"/>
        <w:rPr>
          <w:lang w:val="en-US"/>
        </w:rPr>
      </w:pPr>
      <w:r w:rsidRPr="00605AE0">
        <w:rPr>
          <w:lang w:val="en-US"/>
        </w:rPr>
        <w:lastRenderedPageBreak/>
        <w:t>Abstract</w:t>
      </w:r>
    </w:p>
    <w:p w:rsidR="006939DB" w:rsidRDefault="006939DB" w:rsidP="00605AE0">
      <w:pPr>
        <w:rPr>
          <w:lang w:val="en-US"/>
        </w:rPr>
      </w:pPr>
    </w:p>
    <w:p w:rsidR="006939DB" w:rsidRDefault="006939DB" w:rsidP="00605AE0">
      <w:pPr>
        <w:rPr>
          <w:lang w:val="en-US"/>
        </w:rPr>
      </w:pPr>
    </w:p>
    <w:p w:rsidR="00605AE0" w:rsidRDefault="00605AE0" w:rsidP="00605AE0">
      <w:pPr>
        <w:rPr>
          <w:lang w:val="en-US"/>
        </w:rPr>
      </w:pPr>
      <w:r w:rsidRPr="00605AE0">
        <w:rPr>
          <w:lang w:val="en-US"/>
        </w:rPr>
        <w:t>The main goal of this research is to develop an innovative approach taking advantage of neural networks capabilities in the analysis of medical images, specifically magnetic resonance imaging (MRI) and x-rays (RX), to improve the accuracy and efficiency of diagnosis based on these images and shorten response and diagnostic times. The research is based upon the premise that modern medical images provide a lot of valuable but complex information; which translates in medical diagnosis being a demanding and meticulous task for physicians in order to give a correct prognosis. By using neural networks, a kind of artificial intelligence (AI) that uses the human brain structure and functioning as inspiration, this research sought to set in motion neural networks models that can potentially recognize subtle patters and distinctive traits from medical images as magnetic resonance imaging and x-rays. The research process involves the collection of a diverse and representative data set consisting of MRIs and X-rays of patients with confirmed diagnoses of brain tumors, Alzheimer's, pneumonia, and tuberculosis. This data is used to train and tune neural networks, allowing them to learn to identify early and specific signs of these diseases in images. This research highlights the usefulness and potential impact of neural networks in the field of medicine, especially in the early detection of brain and lung diseases through medical imaging such as MRIs and X-rays. While further research and clinical validation are required, the results so far indicate that this approach could revolutionize the way these diseases are addressed, improving the lives of patients and advancing healthcare.</w:t>
      </w:r>
    </w:p>
    <w:p w:rsidR="00605AE0" w:rsidRDefault="00605AE0">
      <w:pPr>
        <w:spacing w:before="0" w:after="160" w:line="259" w:lineRule="auto"/>
        <w:jc w:val="left"/>
        <w:rPr>
          <w:lang w:val="en-US"/>
        </w:rPr>
      </w:pPr>
      <w:r>
        <w:rPr>
          <w:lang w:val="en-US"/>
        </w:rPr>
        <w:br w:type="page"/>
      </w:r>
    </w:p>
    <w:p w:rsidR="00605AE0" w:rsidRDefault="00605AE0" w:rsidP="00605AE0">
      <w:pPr>
        <w:pStyle w:val="Sinespaciado"/>
      </w:pPr>
      <w:r>
        <w:lastRenderedPageBreak/>
        <w:t>Lista de Siglas</w:t>
      </w:r>
    </w:p>
    <w:p w:rsidR="006939DB" w:rsidRPr="0091725E" w:rsidRDefault="006939DB">
      <w:pPr>
        <w:spacing w:before="0" w:after="160" w:line="259" w:lineRule="auto"/>
        <w:jc w:val="left"/>
      </w:pPr>
      <w:r w:rsidRPr="0091725E">
        <w:t>AI</w:t>
      </w:r>
      <w:r w:rsidRPr="0091725E">
        <w:tab/>
      </w:r>
      <w:r w:rsidR="00017FAB" w:rsidRPr="0091725E">
        <w:tab/>
      </w:r>
      <w:r w:rsidRPr="0091725E">
        <w:t>Artificial Intelligence</w:t>
      </w:r>
    </w:p>
    <w:p w:rsidR="006939DB" w:rsidRDefault="006939DB">
      <w:pPr>
        <w:spacing w:before="0" w:after="160" w:line="259" w:lineRule="auto"/>
        <w:jc w:val="left"/>
      </w:pPr>
      <w:r w:rsidRPr="00017FAB">
        <w:t>BCH</w:t>
      </w:r>
      <w:r w:rsidRPr="00017FAB">
        <w:tab/>
      </w:r>
      <w:r w:rsidR="00017FAB" w:rsidRPr="00017FAB">
        <w:tab/>
      </w:r>
      <w:r w:rsidRPr="00017FAB">
        <w:t>Banco Central Hondureño</w:t>
      </w:r>
    </w:p>
    <w:p w:rsidR="00017FAB" w:rsidRPr="00017FAB" w:rsidRDefault="00017FAB">
      <w:pPr>
        <w:spacing w:before="0" w:after="160" w:line="259" w:lineRule="auto"/>
        <w:jc w:val="left"/>
      </w:pPr>
      <w:r>
        <w:t>CEL</w:t>
      </w:r>
      <w:r>
        <w:tab/>
      </w:r>
      <w:r>
        <w:tab/>
        <w:t>Cross-Entropy Loss</w:t>
      </w:r>
    </w:p>
    <w:p w:rsidR="00017FAB" w:rsidRDefault="00017FAB">
      <w:pPr>
        <w:spacing w:before="0" w:after="160" w:line="259" w:lineRule="auto"/>
        <w:jc w:val="left"/>
      </w:pPr>
      <w:r w:rsidRPr="00017FAB">
        <w:t>COMCAEDA</w:t>
      </w:r>
      <w:r w:rsidRPr="00017FAB">
        <w:tab/>
      </w:r>
      <w:r>
        <w:t>Confederación Multidisciplinaria de Centroamérica de Alzheimer</w:t>
      </w:r>
    </w:p>
    <w:p w:rsidR="00F3652F" w:rsidRPr="0091725E" w:rsidRDefault="00F3652F">
      <w:pPr>
        <w:spacing w:before="0" w:after="160" w:line="259" w:lineRule="auto"/>
        <w:jc w:val="left"/>
        <w:rPr>
          <w:lang w:val="en-US"/>
        </w:rPr>
      </w:pPr>
      <w:r w:rsidRPr="0091725E">
        <w:rPr>
          <w:lang w:val="en-US"/>
        </w:rPr>
        <w:t>IA</w:t>
      </w:r>
      <w:r w:rsidRPr="0091725E">
        <w:rPr>
          <w:lang w:val="en-US"/>
        </w:rPr>
        <w:tab/>
      </w:r>
      <w:r w:rsidRPr="0091725E">
        <w:rPr>
          <w:lang w:val="en-US"/>
        </w:rPr>
        <w:tab/>
        <w:t xml:space="preserve">Inteligencia </w:t>
      </w:r>
      <w:r w:rsidR="00092394" w:rsidRPr="0091725E">
        <w:rPr>
          <w:lang w:val="en-US"/>
        </w:rPr>
        <w:t>Artificial</w:t>
      </w:r>
    </w:p>
    <w:p w:rsidR="006939DB" w:rsidRPr="00017FAB" w:rsidRDefault="006939DB">
      <w:pPr>
        <w:spacing w:before="0" w:after="160" w:line="259" w:lineRule="auto"/>
        <w:jc w:val="left"/>
        <w:rPr>
          <w:lang w:val="en-US"/>
        </w:rPr>
      </w:pPr>
      <w:r w:rsidRPr="00017FAB">
        <w:rPr>
          <w:lang w:val="en-US"/>
        </w:rPr>
        <w:t>ML</w:t>
      </w:r>
      <w:r w:rsidRPr="00017FAB">
        <w:rPr>
          <w:lang w:val="en-US"/>
        </w:rPr>
        <w:tab/>
      </w:r>
      <w:r w:rsidR="00017FAB" w:rsidRPr="00017FAB">
        <w:rPr>
          <w:lang w:val="en-US"/>
        </w:rPr>
        <w:tab/>
      </w:r>
      <w:r w:rsidRPr="00017FAB">
        <w:rPr>
          <w:lang w:val="en-US"/>
        </w:rPr>
        <w:t>Machine Learning</w:t>
      </w:r>
    </w:p>
    <w:p w:rsidR="006939DB" w:rsidRDefault="006939DB">
      <w:pPr>
        <w:spacing w:before="0" w:after="160" w:line="259" w:lineRule="auto"/>
        <w:jc w:val="left"/>
        <w:rPr>
          <w:lang w:val="en-US"/>
        </w:rPr>
      </w:pPr>
      <w:r>
        <w:rPr>
          <w:lang w:val="en-US"/>
        </w:rPr>
        <w:t>MRI</w:t>
      </w:r>
      <w:r w:rsidR="00017FAB">
        <w:rPr>
          <w:lang w:val="en-US"/>
        </w:rPr>
        <w:tab/>
      </w:r>
      <w:r>
        <w:rPr>
          <w:lang w:val="en-US"/>
        </w:rPr>
        <w:tab/>
        <w:t>Magnetic Resonance Imaging</w:t>
      </w:r>
    </w:p>
    <w:p w:rsidR="006939DB" w:rsidRDefault="00017FAB">
      <w:pPr>
        <w:spacing w:before="0" w:after="160" w:line="259" w:lineRule="auto"/>
        <w:jc w:val="left"/>
        <w:rPr>
          <w:lang w:val="en-US"/>
        </w:rPr>
      </w:pPr>
      <w:r>
        <w:rPr>
          <w:lang w:val="en-US"/>
        </w:rPr>
        <w:t>MSE</w:t>
      </w:r>
      <w:r>
        <w:rPr>
          <w:lang w:val="en-US"/>
        </w:rPr>
        <w:tab/>
      </w:r>
      <w:r>
        <w:rPr>
          <w:lang w:val="en-US"/>
        </w:rPr>
        <w:tab/>
        <w:t>Mean Squared Error</w:t>
      </w:r>
    </w:p>
    <w:p w:rsidR="00017FAB" w:rsidRDefault="00017FAB">
      <w:pPr>
        <w:spacing w:before="0" w:after="160" w:line="259" w:lineRule="auto"/>
        <w:jc w:val="left"/>
        <w:rPr>
          <w:lang w:val="en-US"/>
        </w:rPr>
      </w:pPr>
      <w:r>
        <w:rPr>
          <w:lang w:val="en-US"/>
        </w:rPr>
        <w:t>NHLBI</w:t>
      </w:r>
      <w:r>
        <w:rPr>
          <w:lang w:val="en-US"/>
        </w:rPr>
        <w:tab/>
      </w:r>
      <w:r>
        <w:rPr>
          <w:lang w:val="en-US"/>
        </w:rPr>
        <w:tab/>
        <w:t>National Heart, Lung and Blood Institute</w:t>
      </w:r>
    </w:p>
    <w:p w:rsidR="00017FAB" w:rsidRDefault="00017FAB">
      <w:pPr>
        <w:spacing w:before="0" w:after="160" w:line="259" w:lineRule="auto"/>
        <w:jc w:val="left"/>
        <w:rPr>
          <w:lang w:val="en-US"/>
        </w:rPr>
      </w:pPr>
      <w:r>
        <w:rPr>
          <w:lang w:val="en-US"/>
        </w:rPr>
        <w:t>NIBIB</w:t>
      </w:r>
      <w:r>
        <w:rPr>
          <w:lang w:val="en-US"/>
        </w:rPr>
        <w:tab/>
      </w:r>
      <w:r>
        <w:rPr>
          <w:lang w:val="en-US"/>
        </w:rPr>
        <w:tab/>
        <w:t>National Institute of Biomedical Imaging and Bioengineering</w:t>
      </w:r>
    </w:p>
    <w:p w:rsidR="00017FAB" w:rsidRDefault="00017FAB">
      <w:pPr>
        <w:spacing w:before="0" w:after="160" w:line="259" w:lineRule="auto"/>
        <w:jc w:val="left"/>
      </w:pPr>
      <w:r w:rsidRPr="0091725E">
        <w:t xml:space="preserve">OMS </w:t>
      </w:r>
      <w:r w:rsidRPr="0091725E">
        <w:tab/>
      </w:r>
      <w:r w:rsidRPr="0091725E">
        <w:tab/>
        <w:t>Organización Mundial de Salud</w:t>
      </w:r>
    </w:p>
    <w:p w:rsidR="00604F38" w:rsidRDefault="00604F38">
      <w:pPr>
        <w:spacing w:before="0" w:after="160" w:line="259" w:lineRule="auto"/>
        <w:jc w:val="left"/>
      </w:pPr>
    </w:p>
    <w:p w:rsidR="00604F38" w:rsidRDefault="00604F38" w:rsidP="00A23541">
      <w:pPr>
        <w:spacing w:before="0" w:after="160" w:line="259" w:lineRule="auto"/>
        <w:ind w:left="2124" w:hanging="2124"/>
      </w:pPr>
      <w:r>
        <w:t>Neurona artificial:</w:t>
      </w:r>
      <w:r>
        <w:tab/>
        <w:t>E</w:t>
      </w:r>
      <w:r w:rsidRPr="00604F38">
        <w:t>s una unidad de cálculo que intenta modelar el comportamiento de una neurona "natural", similares a las que constituyen del cerebro humano.</w:t>
      </w:r>
    </w:p>
    <w:p w:rsidR="00A23541" w:rsidRDefault="00A23541" w:rsidP="00A23541">
      <w:pPr>
        <w:spacing w:before="0" w:after="160" w:line="259" w:lineRule="auto"/>
        <w:ind w:left="2124" w:hanging="2124"/>
      </w:pPr>
      <w:r>
        <w:t>Red Neuronal:</w:t>
      </w:r>
      <w:r>
        <w:tab/>
      </w:r>
      <w:r w:rsidRPr="00A23541">
        <w:t>Consiste en un conjunto de neuronas artificiales, conectadas entre sí para transmitirse señales. La información de entrada atraviesa la red neuronal (donde se somete a diversas operaciones) produciendo unos valores de salida.</w:t>
      </w:r>
    </w:p>
    <w:p w:rsidR="00A23541" w:rsidRDefault="00A23541" w:rsidP="00A23541">
      <w:pPr>
        <w:spacing w:before="0" w:after="160" w:line="259" w:lineRule="auto"/>
        <w:ind w:left="2124" w:hanging="2124"/>
      </w:pPr>
      <w:r>
        <w:t>Acurracy/Exactitud:</w:t>
      </w:r>
      <w:r>
        <w:tab/>
        <w:t>E</w:t>
      </w:r>
      <w:r w:rsidR="005A523A">
        <w:t>l</w:t>
      </w:r>
      <w:r>
        <w:t xml:space="preserve"> radio </w:t>
      </w:r>
      <w:r w:rsidRPr="00A23541">
        <w:t>entre las predicciones correctas (suma de verdaderos positivos y verdaderos negativos) y las predicciones totales.</w:t>
      </w:r>
    </w:p>
    <w:p w:rsidR="00A23541" w:rsidRDefault="00A23541" w:rsidP="00A23541">
      <w:pPr>
        <w:spacing w:before="0" w:after="160" w:line="259" w:lineRule="auto"/>
        <w:ind w:left="2124" w:hanging="2124"/>
      </w:pPr>
      <w:r>
        <w:t>Precisión:</w:t>
      </w:r>
      <w:r>
        <w:tab/>
      </w:r>
      <w:r w:rsidR="005A523A" w:rsidRPr="005A523A">
        <w:t xml:space="preserve">La </w:t>
      </w:r>
      <w:r w:rsidR="005A523A">
        <w:t>precisión es el rad</w:t>
      </w:r>
      <w:r w:rsidR="005A523A" w:rsidRPr="005A523A">
        <w:t>io entre el número de documentos relevantes recuperados entre el número de documentos recuperados</w:t>
      </w:r>
      <w:r w:rsidR="005A523A">
        <w:t>.</w:t>
      </w:r>
    </w:p>
    <w:p w:rsidR="00A23541" w:rsidRDefault="00A23541" w:rsidP="00A23541">
      <w:pPr>
        <w:spacing w:before="0" w:after="160" w:line="259" w:lineRule="auto"/>
        <w:ind w:left="2124" w:hanging="2124"/>
      </w:pPr>
      <w:r>
        <w:t>Recall:</w:t>
      </w:r>
      <w:r>
        <w:tab/>
      </w:r>
      <w:r w:rsidR="005A523A">
        <w:t>También conocido como exhaustividad. Es el</w:t>
      </w:r>
      <w:r w:rsidRPr="00A23541">
        <w:t xml:space="preserve"> porcentaje de muestras de datos que un modelo de aprendizaje automático identifica correctamente como pertenecientes a una clase d</w:t>
      </w:r>
      <w:r>
        <w:t xml:space="preserve">e interés </w:t>
      </w:r>
      <w:r w:rsidRPr="00A23541">
        <w:t>del total de muestras de esa clase.</w:t>
      </w:r>
    </w:p>
    <w:p w:rsidR="005A523A" w:rsidRPr="005A523A" w:rsidRDefault="005A523A" w:rsidP="005A523A">
      <w:pPr>
        <w:spacing w:before="0" w:after="160" w:line="259" w:lineRule="auto"/>
        <w:ind w:left="2124" w:hanging="2124"/>
      </w:pPr>
      <w:r>
        <w:t>F-1 Score:</w:t>
      </w:r>
      <w:r>
        <w:tab/>
        <w:t>Es la m</w:t>
      </w:r>
      <w:r w:rsidRPr="005A523A">
        <w:t xml:space="preserve">edia armónica que combina los valores de la precisión y de la </w:t>
      </w:r>
      <w:r>
        <w:t>recall.</w:t>
      </w:r>
    </w:p>
    <w:p w:rsidR="00017FAB" w:rsidRPr="0091725E" w:rsidRDefault="00017FAB">
      <w:pPr>
        <w:spacing w:before="0" w:after="160" w:line="259" w:lineRule="auto"/>
        <w:jc w:val="left"/>
      </w:pPr>
    </w:p>
    <w:p w:rsidR="00605AE0" w:rsidRPr="0091725E" w:rsidRDefault="00605AE0">
      <w:pPr>
        <w:spacing w:before="0" w:after="160" w:line="259" w:lineRule="auto"/>
        <w:jc w:val="left"/>
        <w:rPr>
          <w:rFonts w:eastAsiaTheme="minorEastAsia"/>
          <w:spacing w:val="15"/>
        </w:rPr>
      </w:pPr>
      <w:r w:rsidRPr="0091725E">
        <w:br w:type="page"/>
      </w:r>
    </w:p>
    <w:p w:rsidR="00DA5FDD" w:rsidRDefault="00DA5FDD" w:rsidP="00DA5FDD">
      <w:pPr>
        <w:pStyle w:val="Sinespaciado"/>
      </w:pPr>
      <w:r>
        <w:lastRenderedPageBreak/>
        <w:t>Tabla de Ilustraciones</w:t>
      </w:r>
    </w:p>
    <w:p w:rsidR="00604F38" w:rsidRDefault="00EB7476">
      <w:pPr>
        <w:pStyle w:val="Tabladeilustraciones"/>
        <w:tabs>
          <w:tab w:val="right" w:leader="dot" w:pos="9350"/>
        </w:tabs>
        <w:rPr>
          <w:rFonts w:asciiTheme="minorHAnsi" w:eastAsiaTheme="minorEastAsia" w:hAnsiTheme="minorHAnsi"/>
          <w:noProof/>
          <w:lang w:val="es-MX" w:eastAsia="es-MX"/>
        </w:rPr>
      </w:pPr>
      <w:r>
        <w:fldChar w:fldCharType="begin"/>
      </w:r>
      <w:r>
        <w:instrText xml:space="preserve"> TOC \h \z \c "Ilustración" </w:instrText>
      </w:r>
      <w:r>
        <w:fldChar w:fldCharType="separate"/>
      </w:r>
      <w:hyperlink w:anchor="_Toc156456996" w:history="1">
        <w:r w:rsidR="00604F38" w:rsidRPr="00F86D9C">
          <w:rPr>
            <w:rStyle w:val="Hipervnculo"/>
            <w:noProof/>
          </w:rPr>
          <w:t>Ilustración 1: Distintas funciones pueden abarcar el mismo conjunto de datos</w:t>
        </w:r>
        <w:r w:rsidR="00604F38">
          <w:rPr>
            <w:noProof/>
            <w:webHidden/>
          </w:rPr>
          <w:tab/>
        </w:r>
        <w:r w:rsidR="00604F38">
          <w:rPr>
            <w:noProof/>
            <w:webHidden/>
          </w:rPr>
          <w:fldChar w:fldCharType="begin"/>
        </w:r>
        <w:r w:rsidR="00604F38">
          <w:rPr>
            <w:noProof/>
            <w:webHidden/>
          </w:rPr>
          <w:instrText xml:space="preserve"> PAGEREF _Toc156456996 \h </w:instrText>
        </w:r>
        <w:r w:rsidR="00604F38">
          <w:rPr>
            <w:noProof/>
            <w:webHidden/>
          </w:rPr>
        </w:r>
        <w:r w:rsidR="00604F38">
          <w:rPr>
            <w:noProof/>
            <w:webHidden/>
          </w:rPr>
          <w:fldChar w:fldCharType="separate"/>
        </w:r>
        <w:r w:rsidR="003C4F2D">
          <w:rPr>
            <w:noProof/>
            <w:webHidden/>
          </w:rPr>
          <w:t>11</w:t>
        </w:r>
        <w:r w:rsidR="00604F38">
          <w:rPr>
            <w:noProof/>
            <w:webHidden/>
          </w:rPr>
          <w:fldChar w:fldCharType="end"/>
        </w:r>
      </w:hyperlink>
    </w:p>
    <w:p w:rsidR="00604F38" w:rsidRDefault="00604F38">
      <w:pPr>
        <w:pStyle w:val="Tabladeilustraciones"/>
        <w:tabs>
          <w:tab w:val="right" w:leader="dot" w:pos="9350"/>
        </w:tabs>
        <w:rPr>
          <w:rFonts w:asciiTheme="minorHAnsi" w:eastAsiaTheme="minorEastAsia" w:hAnsiTheme="minorHAnsi"/>
          <w:noProof/>
          <w:lang w:val="es-MX" w:eastAsia="es-MX"/>
        </w:rPr>
      </w:pPr>
      <w:hyperlink w:anchor="_Toc156456997" w:history="1">
        <w:r w:rsidRPr="00F86D9C">
          <w:rPr>
            <w:rStyle w:val="Hipervnculo"/>
            <w:noProof/>
          </w:rPr>
          <w:t>Ilustración 2: Diagrama básico de una red neuronal</w:t>
        </w:r>
        <w:r>
          <w:rPr>
            <w:noProof/>
            <w:webHidden/>
          </w:rPr>
          <w:tab/>
        </w:r>
        <w:r>
          <w:rPr>
            <w:noProof/>
            <w:webHidden/>
          </w:rPr>
          <w:fldChar w:fldCharType="begin"/>
        </w:r>
        <w:r>
          <w:rPr>
            <w:noProof/>
            <w:webHidden/>
          </w:rPr>
          <w:instrText xml:space="preserve"> PAGEREF _Toc156456997 \h </w:instrText>
        </w:r>
        <w:r>
          <w:rPr>
            <w:noProof/>
            <w:webHidden/>
          </w:rPr>
        </w:r>
        <w:r>
          <w:rPr>
            <w:noProof/>
            <w:webHidden/>
          </w:rPr>
          <w:fldChar w:fldCharType="separate"/>
        </w:r>
        <w:r w:rsidR="003C4F2D">
          <w:rPr>
            <w:noProof/>
            <w:webHidden/>
          </w:rPr>
          <w:t>14</w:t>
        </w:r>
        <w:r>
          <w:rPr>
            <w:noProof/>
            <w:webHidden/>
          </w:rPr>
          <w:fldChar w:fldCharType="end"/>
        </w:r>
      </w:hyperlink>
    </w:p>
    <w:p w:rsidR="00604F38" w:rsidRDefault="00604F38">
      <w:pPr>
        <w:pStyle w:val="Tabladeilustraciones"/>
        <w:tabs>
          <w:tab w:val="right" w:leader="dot" w:pos="9350"/>
        </w:tabs>
        <w:rPr>
          <w:rFonts w:asciiTheme="minorHAnsi" w:eastAsiaTheme="minorEastAsia" w:hAnsiTheme="minorHAnsi"/>
          <w:noProof/>
          <w:lang w:val="es-MX" w:eastAsia="es-MX"/>
        </w:rPr>
      </w:pPr>
      <w:hyperlink w:anchor="_Toc156456998" w:history="1">
        <w:r w:rsidRPr="00F86D9C">
          <w:rPr>
            <w:rStyle w:val="Hipervnculo"/>
            <w:noProof/>
          </w:rPr>
          <w:t>Ilustración 3: Neurona Artificial Primitiva</w:t>
        </w:r>
        <w:r>
          <w:rPr>
            <w:noProof/>
            <w:webHidden/>
          </w:rPr>
          <w:tab/>
        </w:r>
        <w:r>
          <w:rPr>
            <w:noProof/>
            <w:webHidden/>
          </w:rPr>
          <w:fldChar w:fldCharType="begin"/>
        </w:r>
        <w:r>
          <w:rPr>
            <w:noProof/>
            <w:webHidden/>
          </w:rPr>
          <w:instrText xml:space="preserve"> PAGEREF _Toc156456998 \h </w:instrText>
        </w:r>
        <w:r>
          <w:rPr>
            <w:noProof/>
            <w:webHidden/>
          </w:rPr>
        </w:r>
        <w:r>
          <w:rPr>
            <w:noProof/>
            <w:webHidden/>
          </w:rPr>
          <w:fldChar w:fldCharType="separate"/>
        </w:r>
        <w:r w:rsidR="003C4F2D">
          <w:rPr>
            <w:noProof/>
            <w:webHidden/>
          </w:rPr>
          <w:t>15</w:t>
        </w:r>
        <w:r>
          <w:rPr>
            <w:noProof/>
            <w:webHidden/>
          </w:rPr>
          <w:fldChar w:fldCharType="end"/>
        </w:r>
      </w:hyperlink>
    </w:p>
    <w:p w:rsidR="00604F38" w:rsidRDefault="00604F38">
      <w:pPr>
        <w:pStyle w:val="Tabladeilustraciones"/>
        <w:tabs>
          <w:tab w:val="right" w:leader="dot" w:pos="9350"/>
        </w:tabs>
        <w:rPr>
          <w:rFonts w:asciiTheme="minorHAnsi" w:eastAsiaTheme="minorEastAsia" w:hAnsiTheme="minorHAnsi"/>
          <w:noProof/>
          <w:lang w:val="es-MX" w:eastAsia="es-MX"/>
        </w:rPr>
      </w:pPr>
      <w:hyperlink w:anchor="_Toc156456999" w:history="1">
        <w:r w:rsidRPr="00F86D9C">
          <w:rPr>
            <w:rStyle w:val="Hipervnculo"/>
            <w:noProof/>
          </w:rPr>
          <w:t>Ilustración 4: Ejemplo gráfico de función de activación lineal</w:t>
        </w:r>
        <w:r>
          <w:rPr>
            <w:noProof/>
            <w:webHidden/>
          </w:rPr>
          <w:tab/>
        </w:r>
        <w:r>
          <w:rPr>
            <w:noProof/>
            <w:webHidden/>
          </w:rPr>
          <w:fldChar w:fldCharType="begin"/>
        </w:r>
        <w:r>
          <w:rPr>
            <w:noProof/>
            <w:webHidden/>
          </w:rPr>
          <w:instrText xml:space="preserve"> PAGEREF _Toc156456999 \h </w:instrText>
        </w:r>
        <w:r>
          <w:rPr>
            <w:noProof/>
            <w:webHidden/>
          </w:rPr>
        </w:r>
        <w:r>
          <w:rPr>
            <w:noProof/>
            <w:webHidden/>
          </w:rPr>
          <w:fldChar w:fldCharType="separate"/>
        </w:r>
        <w:r w:rsidR="003C4F2D">
          <w:rPr>
            <w:noProof/>
            <w:webHidden/>
          </w:rPr>
          <w:t>17</w:t>
        </w:r>
        <w:r>
          <w:rPr>
            <w:noProof/>
            <w:webHidden/>
          </w:rPr>
          <w:fldChar w:fldCharType="end"/>
        </w:r>
      </w:hyperlink>
    </w:p>
    <w:p w:rsidR="00604F38" w:rsidRDefault="00604F38">
      <w:pPr>
        <w:pStyle w:val="Tabladeilustraciones"/>
        <w:tabs>
          <w:tab w:val="right" w:leader="dot" w:pos="9350"/>
        </w:tabs>
        <w:rPr>
          <w:rFonts w:asciiTheme="minorHAnsi" w:eastAsiaTheme="minorEastAsia" w:hAnsiTheme="minorHAnsi"/>
          <w:noProof/>
          <w:lang w:val="es-MX" w:eastAsia="es-MX"/>
        </w:rPr>
      </w:pPr>
      <w:hyperlink w:anchor="_Toc156457000" w:history="1">
        <w:r w:rsidRPr="00F86D9C">
          <w:rPr>
            <w:rStyle w:val="Hipervnculo"/>
            <w:noProof/>
          </w:rPr>
          <w:t>Ilustración 5: Recta para la función lógica OR</w:t>
        </w:r>
        <w:r>
          <w:rPr>
            <w:noProof/>
            <w:webHidden/>
          </w:rPr>
          <w:tab/>
        </w:r>
        <w:r>
          <w:rPr>
            <w:noProof/>
            <w:webHidden/>
          </w:rPr>
          <w:fldChar w:fldCharType="begin"/>
        </w:r>
        <w:r>
          <w:rPr>
            <w:noProof/>
            <w:webHidden/>
          </w:rPr>
          <w:instrText xml:space="preserve"> PAGEREF _Toc156457000 \h </w:instrText>
        </w:r>
        <w:r>
          <w:rPr>
            <w:noProof/>
            <w:webHidden/>
          </w:rPr>
        </w:r>
        <w:r>
          <w:rPr>
            <w:noProof/>
            <w:webHidden/>
          </w:rPr>
          <w:fldChar w:fldCharType="separate"/>
        </w:r>
        <w:r w:rsidR="003C4F2D">
          <w:rPr>
            <w:noProof/>
            <w:webHidden/>
          </w:rPr>
          <w:t>17</w:t>
        </w:r>
        <w:r>
          <w:rPr>
            <w:noProof/>
            <w:webHidden/>
          </w:rPr>
          <w:fldChar w:fldCharType="end"/>
        </w:r>
      </w:hyperlink>
    </w:p>
    <w:p w:rsidR="00604F38" w:rsidRDefault="00604F38">
      <w:pPr>
        <w:pStyle w:val="Tabladeilustraciones"/>
        <w:tabs>
          <w:tab w:val="right" w:leader="dot" w:pos="9350"/>
        </w:tabs>
        <w:rPr>
          <w:rFonts w:asciiTheme="minorHAnsi" w:eastAsiaTheme="minorEastAsia" w:hAnsiTheme="minorHAnsi"/>
          <w:noProof/>
          <w:lang w:val="es-MX" w:eastAsia="es-MX"/>
        </w:rPr>
      </w:pPr>
      <w:hyperlink w:anchor="_Toc156457001" w:history="1">
        <w:r w:rsidRPr="00F86D9C">
          <w:rPr>
            <w:rStyle w:val="Hipervnculo"/>
            <w:noProof/>
          </w:rPr>
          <w:t>Ilustración 6: Tabla de verdad función lógica OR.</w:t>
        </w:r>
        <w:r>
          <w:rPr>
            <w:noProof/>
            <w:webHidden/>
          </w:rPr>
          <w:tab/>
        </w:r>
        <w:r>
          <w:rPr>
            <w:noProof/>
            <w:webHidden/>
          </w:rPr>
          <w:fldChar w:fldCharType="begin"/>
        </w:r>
        <w:r>
          <w:rPr>
            <w:noProof/>
            <w:webHidden/>
          </w:rPr>
          <w:instrText xml:space="preserve"> PAGEREF _Toc156457001 \h </w:instrText>
        </w:r>
        <w:r>
          <w:rPr>
            <w:noProof/>
            <w:webHidden/>
          </w:rPr>
        </w:r>
        <w:r>
          <w:rPr>
            <w:noProof/>
            <w:webHidden/>
          </w:rPr>
          <w:fldChar w:fldCharType="separate"/>
        </w:r>
        <w:r w:rsidR="003C4F2D">
          <w:rPr>
            <w:noProof/>
            <w:webHidden/>
          </w:rPr>
          <w:t>18</w:t>
        </w:r>
        <w:r>
          <w:rPr>
            <w:noProof/>
            <w:webHidden/>
          </w:rPr>
          <w:fldChar w:fldCharType="end"/>
        </w:r>
      </w:hyperlink>
    </w:p>
    <w:p w:rsidR="00604F38" w:rsidRDefault="00604F38">
      <w:pPr>
        <w:pStyle w:val="Tabladeilustraciones"/>
        <w:tabs>
          <w:tab w:val="right" w:leader="dot" w:pos="9350"/>
        </w:tabs>
        <w:rPr>
          <w:rFonts w:asciiTheme="minorHAnsi" w:eastAsiaTheme="minorEastAsia" w:hAnsiTheme="minorHAnsi"/>
          <w:noProof/>
          <w:lang w:val="es-MX" w:eastAsia="es-MX"/>
        </w:rPr>
      </w:pPr>
      <w:hyperlink w:anchor="_Toc156457002" w:history="1">
        <w:r w:rsidRPr="00F86D9C">
          <w:rPr>
            <w:rStyle w:val="Hipervnculo"/>
            <w:noProof/>
          </w:rPr>
          <w:t>Ilustración 7: Tabla de verdad función lógica XNOR</w:t>
        </w:r>
        <w:r>
          <w:rPr>
            <w:noProof/>
            <w:webHidden/>
          </w:rPr>
          <w:tab/>
        </w:r>
        <w:r>
          <w:rPr>
            <w:noProof/>
            <w:webHidden/>
          </w:rPr>
          <w:fldChar w:fldCharType="begin"/>
        </w:r>
        <w:r>
          <w:rPr>
            <w:noProof/>
            <w:webHidden/>
          </w:rPr>
          <w:instrText xml:space="preserve"> PAGEREF _Toc156457002 \h </w:instrText>
        </w:r>
        <w:r>
          <w:rPr>
            <w:noProof/>
            <w:webHidden/>
          </w:rPr>
        </w:r>
        <w:r>
          <w:rPr>
            <w:noProof/>
            <w:webHidden/>
          </w:rPr>
          <w:fldChar w:fldCharType="separate"/>
        </w:r>
        <w:r w:rsidR="003C4F2D">
          <w:rPr>
            <w:noProof/>
            <w:webHidden/>
          </w:rPr>
          <w:t>18</w:t>
        </w:r>
        <w:r>
          <w:rPr>
            <w:noProof/>
            <w:webHidden/>
          </w:rPr>
          <w:fldChar w:fldCharType="end"/>
        </w:r>
      </w:hyperlink>
    </w:p>
    <w:p w:rsidR="00604F38" w:rsidRDefault="00604F38">
      <w:pPr>
        <w:pStyle w:val="Tabladeilustraciones"/>
        <w:tabs>
          <w:tab w:val="right" w:leader="dot" w:pos="9350"/>
        </w:tabs>
        <w:rPr>
          <w:rFonts w:asciiTheme="minorHAnsi" w:eastAsiaTheme="minorEastAsia" w:hAnsiTheme="minorHAnsi"/>
          <w:noProof/>
          <w:lang w:val="es-MX" w:eastAsia="es-MX"/>
        </w:rPr>
      </w:pPr>
      <w:hyperlink w:anchor="_Toc156457003" w:history="1">
        <w:r w:rsidRPr="00F86D9C">
          <w:rPr>
            <w:rStyle w:val="Hipervnculo"/>
            <w:noProof/>
          </w:rPr>
          <w:t>Ilustración 8: Comparación gráfica entre combinación de varias neuronas con funciones de activación lineales y una sola neurona con una función de activación no lineal sobre la función lógica XNOR.</w:t>
        </w:r>
        <w:r>
          <w:rPr>
            <w:noProof/>
            <w:webHidden/>
          </w:rPr>
          <w:tab/>
        </w:r>
        <w:r>
          <w:rPr>
            <w:noProof/>
            <w:webHidden/>
          </w:rPr>
          <w:fldChar w:fldCharType="begin"/>
        </w:r>
        <w:r>
          <w:rPr>
            <w:noProof/>
            <w:webHidden/>
          </w:rPr>
          <w:instrText xml:space="preserve"> PAGEREF _Toc156457003 \h </w:instrText>
        </w:r>
        <w:r>
          <w:rPr>
            <w:noProof/>
            <w:webHidden/>
          </w:rPr>
        </w:r>
        <w:r>
          <w:rPr>
            <w:noProof/>
            <w:webHidden/>
          </w:rPr>
          <w:fldChar w:fldCharType="separate"/>
        </w:r>
        <w:r w:rsidR="003C4F2D">
          <w:rPr>
            <w:noProof/>
            <w:webHidden/>
          </w:rPr>
          <w:t>19</w:t>
        </w:r>
        <w:r>
          <w:rPr>
            <w:noProof/>
            <w:webHidden/>
          </w:rPr>
          <w:fldChar w:fldCharType="end"/>
        </w:r>
      </w:hyperlink>
    </w:p>
    <w:p w:rsidR="00604F38" w:rsidRDefault="00604F38">
      <w:pPr>
        <w:pStyle w:val="Tabladeilustraciones"/>
        <w:tabs>
          <w:tab w:val="right" w:leader="dot" w:pos="9350"/>
        </w:tabs>
        <w:rPr>
          <w:rFonts w:asciiTheme="minorHAnsi" w:eastAsiaTheme="minorEastAsia" w:hAnsiTheme="minorHAnsi"/>
          <w:noProof/>
          <w:lang w:val="es-MX" w:eastAsia="es-MX"/>
        </w:rPr>
      </w:pPr>
      <w:hyperlink w:anchor="_Toc156457004" w:history="1">
        <w:r w:rsidRPr="00F86D9C">
          <w:rPr>
            <w:rStyle w:val="Hipervnculo"/>
            <w:noProof/>
          </w:rPr>
          <w:t>Ilustración 9: Ejemplo de localización de ejes usando convoluciones</w:t>
        </w:r>
        <w:r>
          <w:rPr>
            <w:noProof/>
            <w:webHidden/>
          </w:rPr>
          <w:tab/>
        </w:r>
        <w:r>
          <w:rPr>
            <w:noProof/>
            <w:webHidden/>
          </w:rPr>
          <w:fldChar w:fldCharType="begin"/>
        </w:r>
        <w:r>
          <w:rPr>
            <w:noProof/>
            <w:webHidden/>
          </w:rPr>
          <w:instrText xml:space="preserve"> PAGEREF _Toc156457004 \h </w:instrText>
        </w:r>
        <w:r>
          <w:rPr>
            <w:noProof/>
            <w:webHidden/>
          </w:rPr>
        </w:r>
        <w:r>
          <w:rPr>
            <w:noProof/>
            <w:webHidden/>
          </w:rPr>
          <w:fldChar w:fldCharType="separate"/>
        </w:r>
        <w:r w:rsidR="003C4F2D">
          <w:rPr>
            <w:noProof/>
            <w:webHidden/>
          </w:rPr>
          <w:t>23</w:t>
        </w:r>
        <w:r>
          <w:rPr>
            <w:noProof/>
            <w:webHidden/>
          </w:rPr>
          <w:fldChar w:fldCharType="end"/>
        </w:r>
      </w:hyperlink>
    </w:p>
    <w:p w:rsidR="00604F38" w:rsidRDefault="00604F38">
      <w:pPr>
        <w:pStyle w:val="Tabladeilustraciones"/>
        <w:tabs>
          <w:tab w:val="right" w:leader="dot" w:pos="9350"/>
        </w:tabs>
        <w:rPr>
          <w:rFonts w:asciiTheme="minorHAnsi" w:eastAsiaTheme="minorEastAsia" w:hAnsiTheme="minorHAnsi"/>
          <w:noProof/>
          <w:lang w:val="es-MX" w:eastAsia="es-MX"/>
        </w:rPr>
      </w:pPr>
      <w:hyperlink w:anchor="_Toc156457005" w:history="1">
        <w:r w:rsidRPr="00F86D9C">
          <w:rPr>
            <w:rStyle w:val="Hipervnculo"/>
            <w:noProof/>
          </w:rPr>
          <w:t>Ilustración 10: Pre procesamiento de imágenes.</w:t>
        </w:r>
        <w:r>
          <w:rPr>
            <w:noProof/>
            <w:webHidden/>
          </w:rPr>
          <w:tab/>
        </w:r>
        <w:r>
          <w:rPr>
            <w:noProof/>
            <w:webHidden/>
          </w:rPr>
          <w:fldChar w:fldCharType="begin"/>
        </w:r>
        <w:r>
          <w:rPr>
            <w:noProof/>
            <w:webHidden/>
          </w:rPr>
          <w:instrText xml:space="preserve"> PAGEREF _Toc156457005 \h </w:instrText>
        </w:r>
        <w:r>
          <w:rPr>
            <w:noProof/>
            <w:webHidden/>
          </w:rPr>
        </w:r>
        <w:r>
          <w:rPr>
            <w:noProof/>
            <w:webHidden/>
          </w:rPr>
          <w:fldChar w:fldCharType="separate"/>
        </w:r>
        <w:r w:rsidR="003C4F2D">
          <w:rPr>
            <w:noProof/>
            <w:webHidden/>
          </w:rPr>
          <w:t>32</w:t>
        </w:r>
        <w:r>
          <w:rPr>
            <w:noProof/>
            <w:webHidden/>
          </w:rPr>
          <w:fldChar w:fldCharType="end"/>
        </w:r>
      </w:hyperlink>
    </w:p>
    <w:p w:rsidR="00604F38" w:rsidRDefault="00604F38">
      <w:pPr>
        <w:pStyle w:val="Tabladeilustraciones"/>
        <w:tabs>
          <w:tab w:val="right" w:leader="dot" w:pos="9350"/>
        </w:tabs>
        <w:rPr>
          <w:rFonts w:asciiTheme="minorHAnsi" w:eastAsiaTheme="minorEastAsia" w:hAnsiTheme="minorHAnsi"/>
          <w:noProof/>
          <w:lang w:val="es-MX" w:eastAsia="es-MX"/>
        </w:rPr>
      </w:pPr>
      <w:hyperlink w:anchor="_Toc156457006" w:history="1">
        <w:r w:rsidRPr="00F86D9C">
          <w:rPr>
            <w:rStyle w:val="Hipervnculo"/>
            <w:noProof/>
          </w:rPr>
          <w:t>Ilustración 11: Primer diseño de redes neuronales.</w:t>
        </w:r>
        <w:r>
          <w:rPr>
            <w:noProof/>
            <w:webHidden/>
          </w:rPr>
          <w:tab/>
        </w:r>
        <w:r>
          <w:rPr>
            <w:noProof/>
            <w:webHidden/>
          </w:rPr>
          <w:fldChar w:fldCharType="begin"/>
        </w:r>
        <w:r>
          <w:rPr>
            <w:noProof/>
            <w:webHidden/>
          </w:rPr>
          <w:instrText xml:space="preserve"> PAGEREF _Toc156457006 \h </w:instrText>
        </w:r>
        <w:r>
          <w:rPr>
            <w:noProof/>
            <w:webHidden/>
          </w:rPr>
        </w:r>
        <w:r>
          <w:rPr>
            <w:noProof/>
            <w:webHidden/>
          </w:rPr>
          <w:fldChar w:fldCharType="separate"/>
        </w:r>
        <w:r w:rsidR="003C4F2D">
          <w:rPr>
            <w:noProof/>
            <w:webHidden/>
          </w:rPr>
          <w:t>33</w:t>
        </w:r>
        <w:r>
          <w:rPr>
            <w:noProof/>
            <w:webHidden/>
          </w:rPr>
          <w:fldChar w:fldCharType="end"/>
        </w:r>
      </w:hyperlink>
    </w:p>
    <w:p w:rsidR="00604F38" w:rsidRDefault="00604F38">
      <w:pPr>
        <w:pStyle w:val="Tabladeilustraciones"/>
        <w:tabs>
          <w:tab w:val="right" w:leader="dot" w:pos="9350"/>
        </w:tabs>
        <w:rPr>
          <w:rFonts w:asciiTheme="minorHAnsi" w:eastAsiaTheme="minorEastAsia" w:hAnsiTheme="minorHAnsi"/>
          <w:noProof/>
          <w:lang w:val="es-MX" w:eastAsia="es-MX"/>
        </w:rPr>
      </w:pPr>
      <w:hyperlink w:anchor="_Toc156457007" w:history="1">
        <w:r w:rsidRPr="00F86D9C">
          <w:rPr>
            <w:rStyle w:val="Hipervnculo"/>
            <w:noProof/>
          </w:rPr>
          <w:t>Ilustración 12: Diseño y estructura final de redes neuronales convolucionales.</w:t>
        </w:r>
        <w:r>
          <w:rPr>
            <w:noProof/>
            <w:webHidden/>
          </w:rPr>
          <w:tab/>
        </w:r>
        <w:r>
          <w:rPr>
            <w:noProof/>
            <w:webHidden/>
          </w:rPr>
          <w:fldChar w:fldCharType="begin"/>
        </w:r>
        <w:r>
          <w:rPr>
            <w:noProof/>
            <w:webHidden/>
          </w:rPr>
          <w:instrText xml:space="preserve"> PAGEREF _Toc156457007 \h </w:instrText>
        </w:r>
        <w:r>
          <w:rPr>
            <w:noProof/>
            <w:webHidden/>
          </w:rPr>
        </w:r>
        <w:r>
          <w:rPr>
            <w:noProof/>
            <w:webHidden/>
          </w:rPr>
          <w:fldChar w:fldCharType="separate"/>
        </w:r>
        <w:r w:rsidR="003C4F2D">
          <w:rPr>
            <w:noProof/>
            <w:webHidden/>
          </w:rPr>
          <w:t>34</w:t>
        </w:r>
        <w:r>
          <w:rPr>
            <w:noProof/>
            <w:webHidden/>
          </w:rPr>
          <w:fldChar w:fldCharType="end"/>
        </w:r>
      </w:hyperlink>
    </w:p>
    <w:p w:rsidR="00604F38" w:rsidRDefault="00604F38">
      <w:pPr>
        <w:pStyle w:val="Tabladeilustraciones"/>
        <w:tabs>
          <w:tab w:val="right" w:leader="dot" w:pos="9350"/>
        </w:tabs>
        <w:rPr>
          <w:rFonts w:asciiTheme="minorHAnsi" w:eastAsiaTheme="minorEastAsia" w:hAnsiTheme="minorHAnsi"/>
          <w:noProof/>
          <w:lang w:val="es-MX" w:eastAsia="es-MX"/>
        </w:rPr>
      </w:pPr>
      <w:hyperlink w:anchor="_Toc156457008" w:history="1">
        <w:r w:rsidRPr="00F86D9C">
          <w:rPr>
            <w:rStyle w:val="Hipervnculo"/>
            <w:noProof/>
          </w:rPr>
          <w:t xml:space="preserve"> Ilustración 13: Código usado en el entrenamiento y validación.</w:t>
        </w:r>
        <w:r>
          <w:rPr>
            <w:noProof/>
            <w:webHidden/>
          </w:rPr>
          <w:tab/>
        </w:r>
        <w:r>
          <w:rPr>
            <w:noProof/>
            <w:webHidden/>
          </w:rPr>
          <w:fldChar w:fldCharType="begin"/>
        </w:r>
        <w:r>
          <w:rPr>
            <w:noProof/>
            <w:webHidden/>
          </w:rPr>
          <w:instrText xml:space="preserve"> PAGEREF _Toc156457008 \h </w:instrText>
        </w:r>
        <w:r>
          <w:rPr>
            <w:noProof/>
            <w:webHidden/>
          </w:rPr>
        </w:r>
        <w:r>
          <w:rPr>
            <w:noProof/>
            <w:webHidden/>
          </w:rPr>
          <w:fldChar w:fldCharType="separate"/>
        </w:r>
        <w:r w:rsidR="003C4F2D">
          <w:rPr>
            <w:noProof/>
            <w:webHidden/>
          </w:rPr>
          <w:t>35</w:t>
        </w:r>
        <w:r>
          <w:rPr>
            <w:noProof/>
            <w:webHidden/>
          </w:rPr>
          <w:fldChar w:fldCharType="end"/>
        </w:r>
      </w:hyperlink>
    </w:p>
    <w:p w:rsidR="00604F38" w:rsidRDefault="00604F38">
      <w:pPr>
        <w:pStyle w:val="Tabladeilustraciones"/>
        <w:tabs>
          <w:tab w:val="right" w:leader="dot" w:pos="9350"/>
        </w:tabs>
        <w:rPr>
          <w:rFonts w:asciiTheme="minorHAnsi" w:eastAsiaTheme="minorEastAsia" w:hAnsiTheme="minorHAnsi"/>
          <w:noProof/>
          <w:lang w:val="es-MX" w:eastAsia="es-MX"/>
        </w:rPr>
      </w:pPr>
      <w:hyperlink w:anchor="_Toc156457009" w:history="1">
        <w:r w:rsidRPr="00F86D9C">
          <w:rPr>
            <w:rStyle w:val="Hipervnculo"/>
            <w:noProof/>
          </w:rPr>
          <w:t>Ilustración 14: Script para la validación final de los modelos.</w:t>
        </w:r>
        <w:r>
          <w:rPr>
            <w:noProof/>
            <w:webHidden/>
          </w:rPr>
          <w:tab/>
        </w:r>
        <w:r>
          <w:rPr>
            <w:noProof/>
            <w:webHidden/>
          </w:rPr>
          <w:fldChar w:fldCharType="begin"/>
        </w:r>
        <w:r>
          <w:rPr>
            <w:noProof/>
            <w:webHidden/>
          </w:rPr>
          <w:instrText xml:space="preserve"> PAGEREF _Toc156457009 \h </w:instrText>
        </w:r>
        <w:r>
          <w:rPr>
            <w:noProof/>
            <w:webHidden/>
          </w:rPr>
        </w:r>
        <w:r>
          <w:rPr>
            <w:noProof/>
            <w:webHidden/>
          </w:rPr>
          <w:fldChar w:fldCharType="separate"/>
        </w:r>
        <w:r w:rsidR="003C4F2D">
          <w:rPr>
            <w:noProof/>
            <w:webHidden/>
          </w:rPr>
          <w:t>35</w:t>
        </w:r>
        <w:r>
          <w:rPr>
            <w:noProof/>
            <w:webHidden/>
          </w:rPr>
          <w:fldChar w:fldCharType="end"/>
        </w:r>
      </w:hyperlink>
    </w:p>
    <w:p w:rsidR="00604F38" w:rsidRDefault="00604F38">
      <w:pPr>
        <w:pStyle w:val="Tabladeilustraciones"/>
        <w:tabs>
          <w:tab w:val="right" w:leader="dot" w:pos="9350"/>
        </w:tabs>
        <w:rPr>
          <w:rFonts w:asciiTheme="minorHAnsi" w:eastAsiaTheme="minorEastAsia" w:hAnsiTheme="minorHAnsi"/>
          <w:noProof/>
          <w:lang w:val="es-MX" w:eastAsia="es-MX"/>
        </w:rPr>
      </w:pPr>
      <w:hyperlink w:anchor="_Toc156457010" w:history="1">
        <w:r w:rsidRPr="00F86D9C">
          <w:rPr>
            <w:rStyle w:val="Hipervnculo"/>
            <w:noProof/>
          </w:rPr>
          <w:t>Ilustración 15: Código para mostrar la pantalla principal del GUI.</w:t>
        </w:r>
        <w:r>
          <w:rPr>
            <w:noProof/>
            <w:webHidden/>
          </w:rPr>
          <w:tab/>
        </w:r>
        <w:r>
          <w:rPr>
            <w:noProof/>
            <w:webHidden/>
          </w:rPr>
          <w:fldChar w:fldCharType="begin"/>
        </w:r>
        <w:r>
          <w:rPr>
            <w:noProof/>
            <w:webHidden/>
          </w:rPr>
          <w:instrText xml:space="preserve"> PAGEREF _Toc156457010 \h </w:instrText>
        </w:r>
        <w:r>
          <w:rPr>
            <w:noProof/>
            <w:webHidden/>
          </w:rPr>
        </w:r>
        <w:r>
          <w:rPr>
            <w:noProof/>
            <w:webHidden/>
          </w:rPr>
          <w:fldChar w:fldCharType="separate"/>
        </w:r>
        <w:r w:rsidR="003C4F2D">
          <w:rPr>
            <w:noProof/>
            <w:webHidden/>
          </w:rPr>
          <w:t>36</w:t>
        </w:r>
        <w:r>
          <w:rPr>
            <w:noProof/>
            <w:webHidden/>
          </w:rPr>
          <w:fldChar w:fldCharType="end"/>
        </w:r>
      </w:hyperlink>
    </w:p>
    <w:p w:rsidR="00604F38" w:rsidRDefault="00604F38">
      <w:pPr>
        <w:pStyle w:val="Tabladeilustraciones"/>
        <w:tabs>
          <w:tab w:val="right" w:leader="dot" w:pos="9350"/>
        </w:tabs>
        <w:rPr>
          <w:rFonts w:asciiTheme="minorHAnsi" w:eastAsiaTheme="minorEastAsia" w:hAnsiTheme="minorHAnsi"/>
          <w:noProof/>
          <w:lang w:val="es-MX" w:eastAsia="es-MX"/>
        </w:rPr>
      </w:pPr>
      <w:hyperlink w:anchor="_Toc156457011" w:history="1">
        <w:r w:rsidRPr="00F86D9C">
          <w:rPr>
            <w:rStyle w:val="Hipervnculo"/>
            <w:noProof/>
          </w:rPr>
          <w:t>Ilustración 16: Código usado para desplegar la pantalla de selección de modelo de predicción a utilizar.</w:t>
        </w:r>
        <w:r>
          <w:rPr>
            <w:noProof/>
            <w:webHidden/>
          </w:rPr>
          <w:tab/>
        </w:r>
        <w:r>
          <w:rPr>
            <w:noProof/>
            <w:webHidden/>
          </w:rPr>
          <w:fldChar w:fldCharType="begin"/>
        </w:r>
        <w:r>
          <w:rPr>
            <w:noProof/>
            <w:webHidden/>
          </w:rPr>
          <w:instrText xml:space="preserve"> PAGEREF _Toc156457011 \h </w:instrText>
        </w:r>
        <w:r>
          <w:rPr>
            <w:noProof/>
            <w:webHidden/>
          </w:rPr>
        </w:r>
        <w:r>
          <w:rPr>
            <w:noProof/>
            <w:webHidden/>
          </w:rPr>
          <w:fldChar w:fldCharType="separate"/>
        </w:r>
        <w:r w:rsidR="003C4F2D">
          <w:rPr>
            <w:noProof/>
            <w:webHidden/>
          </w:rPr>
          <w:t>36</w:t>
        </w:r>
        <w:r>
          <w:rPr>
            <w:noProof/>
            <w:webHidden/>
          </w:rPr>
          <w:fldChar w:fldCharType="end"/>
        </w:r>
      </w:hyperlink>
    </w:p>
    <w:p w:rsidR="00604F38" w:rsidRDefault="00604F38">
      <w:pPr>
        <w:pStyle w:val="Tabladeilustraciones"/>
        <w:tabs>
          <w:tab w:val="right" w:leader="dot" w:pos="9350"/>
        </w:tabs>
        <w:rPr>
          <w:rFonts w:asciiTheme="minorHAnsi" w:eastAsiaTheme="minorEastAsia" w:hAnsiTheme="minorHAnsi"/>
          <w:noProof/>
          <w:lang w:val="es-MX" w:eastAsia="es-MX"/>
        </w:rPr>
      </w:pPr>
      <w:hyperlink w:anchor="_Toc156457012" w:history="1">
        <w:r w:rsidRPr="00F86D9C">
          <w:rPr>
            <w:rStyle w:val="Hipervnculo"/>
            <w:noProof/>
          </w:rPr>
          <w:t>Ilustración 17: Código usado para la selección de la imagen a analizar.</w:t>
        </w:r>
        <w:r>
          <w:rPr>
            <w:noProof/>
            <w:webHidden/>
          </w:rPr>
          <w:tab/>
        </w:r>
        <w:r>
          <w:rPr>
            <w:noProof/>
            <w:webHidden/>
          </w:rPr>
          <w:fldChar w:fldCharType="begin"/>
        </w:r>
        <w:r>
          <w:rPr>
            <w:noProof/>
            <w:webHidden/>
          </w:rPr>
          <w:instrText xml:space="preserve"> PAGEREF _Toc156457012 \h </w:instrText>
        </w:r>
        <w:r>
          <w:rPr>
            <w:noProof/>
            <w:webHidden/>
          </w:rPr>
        </w:r>
        <w:r>
          <w:rPr>
            <w:noProof/>
            <w:webHidden/>
          </w:rPr>
          <w:fldChar w:fldCharType="separate"/>
        </w:r>
        <w:r w:rsidR="003C4F2D">
          <w:rPr>
            <w:noProof/>
            <w:webHidden/>
          </w:rPr>
          <w:t>37</w:t>
        </w:r>
        <w:r>
          <w:rPr>
            <w:noProof/>
            <w:webHidden/>
          </w:rPr>
          <w:fldChar w:fldCharType="end"/>
        </w:r>
      </w:hyperlink>
    </w:p>
    <w:p w:rsidR="00604F38" w:rsidRDefault="00604F38">
      <w:pPr>
        <w:pStyle w:val="Tabladeilustraciones"/>
        <w:tabs>
          <w:tab w:val="right" w:leader="dot" w:pos="9350"/>
        </w:tabs>
        <w:rPr>
          <w:rFonts w:asciiTheme="minorHAnsi" w:eastAsiaTheme="minorEastAsia" w:hAnsiTheme="minorHAnsi"/>
          <w:noProof/>
          <w:lang w:val="es-MX" w:eastAsia="es-MX"/>
        </w:rPr>
      </w:pPr>
      <w:hyperlink w:anchor="_Toc156457013" w:history="1">
        <w:r w:rsidRPr="00F86D9C">
          <w:rPr>
            <w:rStyle w:val="Hipervnculo"/>
            <w:noProof/>
          </w:rPr>
          <w:t>Ilustración 18: Bloque de código encargado de seleccionar el modelo de diagnóstico.</w:t>
        </w:r>
        <w:r>
          <w:rPr>
            <w:noProof/>
            <w:webHidden/>
          </w:rPr>
          <w:tab/>
        </w:r>
        <w:r>
          <w:rPr>
            <w:noProof/>
            <w:webHidden/>
          </w:rPr>
          <w:fldChar w:fldCharType="begin"/>
        </w:r>
        <w:r>
          <w:rPr>
            <w:noProof/>
            <w:webHidden/>
          </w:rPr>
          <w:instrText xml:space="preserve"> PAGEREF _Toc156457013 \h </w:instrText>
        </w:r>
        <w:r>
          <w:rPr>
            <w:noProof/>
            <w:webHidden/>
          </w:rPr>
        </w:r>
        <w:r>
          <w:rPr>
            <w:noProof/>
            <w:webHidden/>
          </w:rPr>
          <w:fldChar w:fldCharType="separate"/>
        </w:r>
        <w:r w:rsidR="003C4F2D">
          <w:rPr>
            <w:noProof/>
            <w:webHidden/>
          </w:rPr>
          <w:t>37</w:t>
        </w:r>
        <w:r>
          <w:rPr>
            <w:noProof/>
            <w:webHidden/>
          </w:rPr>
          <w:fldChar w:fldCharType="end"/>
        </w:r>
      </w:hyperlink>
    </w:p>
    <w:p w:rsidR="00604F38" w:rsidRDefault="00604F38">
      <w:pPr>
        <w:pStyle w:val="Tabladeilustraciones"/>
        <w:tabs>
          <w:tab w:val="right" w:leader="dot" w:pos="9350"/>
        </w:tabs>
        <w:rPr>
          <w:rFonts w:asciiTheme="minorHAnsi" w:eastAsiaTheme="minorEastAsia" w:hAnsiTheme="minorHAnsi"/>
          <w:noProof/>
          <w:lang w:val="es-MX" w:eastAsia="es-MX"/>
        </w:rPr>
      </w:pPr>
      <w:hyperlink w:anchor="_Toc156457014" w:history="1">
        <w:r w:rsidRPr="00F86D9C">
          <w:rPr>
            <w:rStyle w:val="Hipervnculo"/>
            <w:noProof/>
          </w:rPr>
          <w:t>Ilustración 19: Código encargado de cargar el modelo para clasificación previa de imágenes.</w:t>
        </w:r>
        <w:r>
          <w:rPr>
            <w:noProof/>
            <w:webHidden/>
          </w:rPr>
          <w:tab/>
        </w:r>
        <w:r>
          <w:rPr>
            <w:noProof/>
            <w:webHidden/>
          </w:rPr>
          <w:fldChar w:fldCharType="begin"/>
        </w:r>
        <w:r>
          <w:rPr>
            <w:noProof/>
            <w:webHidden/>
          </w:rPr>
          <w:instrText xml:space="preserve"> PAGEREF _Toc156457014 \h </w:instrText>
        </w:r>
        <w:r>
          <w:rPr>
            <w:noProof/>
            <w:webHidden/>
          </w:rPr>
        </w:r>
        <w:r>
          <w:rPr>
            <w:noProof/>
            <w:webHidden/>
          </w:rPr>
          <w:fldChar w:fldCharType="separate"/>
        </w:r>
        <w:r w:rsidR="003C4F2D">
          <w:rPr>
            <w:noProof/>
            <w:webHidden/>
          </w:rPr>
          <w:t>38</w:t>
        </w:r>
        <w:r>
          <w:rPr>
            <w:noProof/>
            <w:webHidden/>
          </w:rPr>
          <w:fldChar w:fldCharType="end"/>
        </w:r>
      </w:hyperlink>
    </w:p>
    <w:p w:rsidR="00604F38" w:rsidRDefault="00604F38">
      <w:pPr>
        <w:pStyle w:val="Tabladeilustraciones"/>
        <w:tabs>
          <w:tab w:val="right" w:leader="dot" w:pos="9350"/>
        </w:tabs>
        <w:rPr>
          <w:rFonts w:asciiTheme="minorHAnsi" w:eastAsiaTheme="minorEastAsia" w:hAnsiTheme="minorHAnsi"/>
          <w:noProof/>
          <w:lang w:val="es-MX" w:eastAsia="es-MX"/>
        </w:rPr>
      </w:pPr>
      <w:hyperlink w:anchor="_Toc156457015" w:history="1">
        <w:r w:rsidRPr="00F86D9C">
          <w:rPr>
            <w:rStyle w:val="Hipervnculo"/>
            <w:noProof/>
          </w:rPr>
          <w:t>Ilustración 20: Diagrama con el cronograma de actividades.</w:t>
        </w:r>
        <w:r>
          <w:rPr>
            <w:noProof/>
            <w:webHidden/>
          </w:rPr>
          <w:tab/>
        </w:r>
        <w:r>
          <w:rPr>
            <w:noProof/>
            <w:webHidden/>
          </w:rPr>
          <w:fldChar w:fldCharType="begin"/>
        </w:r>
        <w:r>
          <w:rPr>
            <w:noProof/>
            <w:webHidden/>
          </w:rPr>
          <w:instrText xml:space="preserve"> PAGEREF _Toc156457015 \h </w:instrText>
        </w:r>
        <w:r>
          <w:rPr>
            <w:noProof/>
            <w:webHidden/>
          </w:rPr>
        </w:r>
        <w:r>
          <w:rPr>
            <w:noProof/>
            <w:webHidden/>
          </w:rPr>
          <w:fldChar w:fldCharType="separate"/>
        </w:r>
        <w:r w:rsidR="003C4F2D">
          <w:rPr>
            <w:noProof/>
            <w:webHidden/>
          </w:rPr>
          <w:t>39</w:t>
        </w:r>
        <w:r>
          <w:rPr>
            <w:noProof/>
            <w:webHidden/>
          </w:rPr>
          <w:fldChar w:fldCharType="end"/>
        </w:r>
      </w:hyperlink>
    </w:p>
    <w:p w:rsidR="00604F38" w:rsidRDefault="00604F38">
      <w:pPr>
        <w:pStyle w:val="Tabladeilustraciones"/>
        <w:tabs>
          <w:tab w:val="right" w:leader="dot" w:pos="9350"/>
        </w:tabs>
        <w:rPr>
          <w:rFonts w:asciiTheme="minorHAnsi" w:eastAsiaTheme="minorEastAsia" w:hAnsiTheme="minorHAnsi"/>
          <w:noProof/>
          <w:lang w:val="es-MX" w:eastAsia="es-MX"/>
        </w:rPr>
      </w:pPr>
      <w:hyperlink w:anchor="_Toc156457016" w:history="1">
        <w:r w:rsidRPr="00F86D9C">
          <w:rPr>
            <w:rStyle w:val="Hipervnculo"/>
            <w:noProof/>
          </w:rPr>
          <w:t>Ilustración 21: Bitácora de Actividades.</w:t>
        </w:r>
        <w:r>
          <w:rPr>
            <w:noProof/>
            <w:webHidden/>
          </w:rPr>
          <w:tab/>
        </w:r>
        <w:r>
          <w:rPr>
            <w:noProof/>
            <w:webHidden/>
          </w:rPr>
          <w:fldChar w:fldCharType="begin"/>
        </w:r>
        <w:r>
          <w:rPr>
            <w:noProof/>
            <w:webHidden/>
          </w:rPr>
          <w:instrText xml:space="preserve"> PAGEREF _Toc156457016 \h </w:instrText>
        </w:r>
        <w:r>
          <w:rPr>
            <w:noProof/>
            <w:webHidden/>
          </w:rPr>
        </w:r>
        <w:r>
          <w:rPr>
            <w:noProof/>
            <w:webHidden/>
          </w:rPr>
          <w:fldChar w:fldCharType="separate"/>
        </w:r>
        <w:r w:rsidR="003C4F2D">
          <w:rPr>
            <w:noProof/>
            <w:webHidden/>
          </w:rPr>
          <w:t>39</w:t>
        </w:r>
        <w:r>
          <w:rPr>
            <w:noProof/>
            <w:webHidden/>
          </w:rPr>
          <w:fldChar w:fldCharType="end"/>
        </w:r>
      </w:hyperlink>
    </w:p>
    <w:p w:rsidR="00604F38" w:rsidRDefault="00604F38">
      <w:pPr>
        <w:pStyle w:val="Tabladeilustraciones"/>
        <w:tabs>
          <w:tab w:val="right" w:leader="dot" w:pos="9350"/>
        </w:tabs>
        <w:rPr>
          <w:rFonts w:asciiTheme="minorHAnsi" w:eastAsiaTheme="minorEastAsia" w:hAnsiTheme="minorHAnsi"/>
          <w:noProof/>
          <w:lang w:val="es-MX" w:eastAsia="es-MX"/>
        </w:rPr>
      </w:pPr>
      <w:hyperlink w:anchor="_Toc156457017" w:history="1">
        <w:r w:rsidRPr="00F86D9C">
          <w:rPr>
            <w:rStyle w:val="Hipervnculo"/>
            <w:noProof/>
          </w:rPr>
          <w:t>Ilustración 22: Evolución de la exactitud del modelo de detección de Alzheimer.</w:t>
        </w:r>
        <w:r>
          <w:rPr>
            <w:noProof/>
            <w:webHidden/>
          </w:rPr>
          <w:tab/>
        </w:r>
        <w:r>
          <w:rPr>
            <w:noProof/>
            <w:webHidden/>
          </w:rPr>
          <w:fldChar w:fldCharType="begin"/>
        </w:r>
        <w:r>
          <w:rPr>
            <w:noProof/>
            <w:webHidden/>
          </w:rPr>
          <w:instrText xml:space="preserve"> PAGEREF _Toc156457017 \h </w:instrText>
        </w:r>
        <w:r>
          <w:rPr>
            <w:noProof/>
            <w:webHidden/>
          </w:rPr>
        </w:r>
        <w:r>
          <w:rPr>
            <w:noProof/>
            <w:webHidden/>
          </w:rPr>
          <w:fldChar w:fldCharType="separate"/>
        </w:r>
        <w:r w:rsidR="003C4F2D">
          <w:rPr>
            <w:noProof/>
            <w:webHidden/>
          </w:rPr>
          <w:t>40</w:t>
        </w:r>
        <w:r>
          <w:rPr>
            <w:noProof/>
            <w:webHidden/>
          </w:rPr>
          <w:fldChar w:fldCharType="end"/>
        </w:r>
      </w:hyperlink>
    </w:p>
    <w:p w:rsidR="00604F38" w:rsidRDefault="00604F38">
      <w:pPr>
        <w:pStyle w:val="Tabladeilustraciones"/>
        <w:tabs>
          <w:tab w:val="right" w:leader="dot" w:pos="9350"/>
        </w:tabs>
        <w:rPr>
          <w:rFonts w:asciiTheme="minorHAnsi" w:eastAsiaTheme="minorEastAsia" w:hAnsiTheme="minorHAnsi"/>
          <w:noProof/>
          <w:lang w:val="es-MX" w:eastAsia="es-MX"/>
        </w:rPr>
      </w:pPr>
      <w:hyperlink w:anchor="_Toc156457018" w:history="1">
        <w:r w:rsidRPr="00F86D9C">
          <w:rPr>
            <w:rStyle w:val="Hipervnculo"/>
            <w:noProof/>
          </w:rPr>
          <w:t>Ilustración 23: Evolución del valor de la función de pérdida del modelo de detección de Alzheimer.</w:t>
        </w:r>
        <w:r>
          <w:rPr>
            <w:noProof/>
            <w:webHidden/>
          </w:rPr>
          <w:tab/>
        </w:r>
        <w:r>
          <w:rPr>
            <w:noProof/>
            <w:webHidden/>
          </w:rPr>
          <w:fldChar w:fldCharType="begin"/>
        </w:r>
        <w:r>
          <w:rPr>
            <w:noProof/>
            <w:webHidden/>
          </w:rPr>
          <w:instrText xml:space="preserve"> PAGEREF _Toc156457018 \h </w:instrText>
        </w:r>
        <w:r>
          <w:rPr>
            <w:noProof/>
            <w:webHidden/>
          </w:rPr>
        </w:r>
        <w:r>
          <w:rPr>
            <w:noProof/>
            <w:webHidden/>
          </w:rPr>
          <w:fldChar w:fldCharType="separate"/>
        </w:r>
        <w:r w:rsidR="003C4F2D">
          <w:rPr>
            <w:noProof/>
            <w:webHidden/>
          </w:rPr>
          <w:t>40</w:t>
        </w:r>
        <w:r>
          <w:rPr>
            <w:noProof/>
            <w:webHidden/>
          </w:rPr>
          <w:fldChar w:fldCharType="end"/>
        </w:r>
      </w:hyperlink>
    </w:p>
    <w:p w:rsidR="00604F38" w:rsidRDefault="00604F38">
      <w:pPr>
        <w:pStyle w:val="Tabladeilustraciones"/>
        <w:tabs>
          <w:tab w:val="right" w:leader="dot" w:pos="9350"/>
        </w:tabs>
        <w:rPr>
          <w:rFonts w:asciiTheme="minorHAnsi" w:eastAsiaTheme="minorEastAsia" w:hAnsiTheme="minorHAnsi"/>
          <w:noProof/>
          <w:lang w:val="es-MX" w:eastAsia="es-MX"/>
        </w:rPr>
      </w:pPr>
      <w:hyperlink w:anchor="_Toc156457019" w:history="1">
        <w:r w:rsidRPr="00F86D9C">
          <w:rPr>
            <w:rStyle w:val="Hipervnculo"/>
            <w:noProof/>
          </w:rPr>
          <w:t>Ilustración 24: Reporte de clasificación de modelo para detección y clasificación de Alzheimer.</w:t>
        </w:r>
        <w:r>
          <w:rPr>
            <w:noProof/>
            <w:webHidden/>
          </w:rPr>
          <w:tab/>
        </w:r>
        <w:r>
          <w:rPr>
            <w:noProof/>
            <w:webHidden/>
          </w:rPr>
          <w:fldChar w:fldCharType="begin"/>
        </w:r>
        <w:r>
          <w:rPr>
            <w:noProof/>
            <w:webHidden/>
          </w:rPr>
          <w:instrText xml:space="preserve"> PAGEREF _Toc156457019 \h </w:instrText>
        </w:r>
        <w:r>
          <w:rPr>
            <w:noProof/>
            <w:webHidden/>
          </w:rPr>
        </w:r>
        <w:r>
          <w:rPr>
            <w:noProof/>
            <w:webHidden/>
          </w:rPr>
          <w:fldChar w:fldCharType="separate"/>
        </w:r>
        <w:r w:rsidR="003C4F2D">
          <w:rPr>
            <w:noProof/>
            <w:webHidden/>
          </w:rPr>
          <w:t>41</w:t>
        </w:r>
        <w:r>
          <w:rPr>
            <w:noProof/>
            <w:webHidden/>
          </w:rPr>
          <w:fldChar w:fldCharType="end"/>
        </w:r>
      </w:hyperlink>
    </w:p>
    <w:p w:rsidR="00604F38" w:rsidRDefault="00604F38">
      <w:pPr>
        <w:pStyle w:val="Tabladeilustraciones"/>
        <w:tabs>
          <w:tab w:val="right" w:leader="dot" w:pos="9350"/>
        </w:tabs>
        <w:rPr>
          <w:rFonts w:asciiTheme="minorHAnsi" w:eastAsiaTheme="minorEastAsia" w:hAnsiTheme="minorHAnsi"/>
          <w:noProof/>
          <w:lang w:val="es-MX" w:eastAsia="es-MX"/>
        </w:rPr>
      </w:pPr>
      <w:hyperlink w:anchor="_Toc156457020" w:history="1">
        <w:r w:rsidRPr="00F86D9C">
          <w:rPr>
            <w:rStyle w:val="Hipervnculo"/>
            <w:noProof/>
          </w:rPr>
          <w:t>Ilustración 25: Matriz de confusión del modelo de detección y clasificación de Alzheimer.</w:t>
        </w:r>
        <w:r>
          <w:rPr>
            <w:noProof/>
            <w:webHidden/>
          </w:rPr>
          <w:tab/>
        </w:r>
        <w:r>
          <w:rPr>
            <w:noProof/>
            <w:webHidden/>
          </w:rPr>
          <w:fldChar w:fldCharType="begin"/>
        </w:r>
        <w:r>
          <w:rPr>
            <w:noProof/>
            <w:webHidden/>
          </w:rPr>
          <w:instrText xml:space="preserve"> PAGEREF _Toc156457020 \h </w:instrText>
        </w:r>
        <w:r>
          <w:rPr>
            <w:noProof/>
            <w:webHidden/>
          </w:rPr>
        </w:r>
        <w:r>
          <w:rPr>
            <w:noProof/>
            <w:webHidden/>
          </w:rPr>
          <w:fldChar w:fldCharType="separate"/>
        </w:r>
        <w:r w:rsidR="003C4F2D">
          <w:rPr>
            <w:noProof/>
            <w:webHidden/>
          </w:rPr>
          <w:t>41</w:t>
        </w:r>
        <w:r>
          <w:rPr>
            <w:noProof/>
            <w:webHidden/>
          </w:rPr>
          <w:fldChar w:fldCharType="end"/>
        </w:r>
      </w:hyperlink>
    </w:p>
    <w:p w:rsidR="00604F38" w:rsidRDefault="00604F38">
      <w:pPr>
        <w:pStyle w:val="Tabladeilustraciones"/>
        <w:tabs>
          <w:tab w:val="right" w:leader="dot" w:pos="9350"/>
        </w:tabs>
        <w:rPr>
          <w:rFonts w:asciiTheme="minorHAnsi" w:eastAsiaTheme="minorEastAsia" w:hAnsiTheme="minorHAnsi"/>
          <w:noProof/>
          <w:lang w:val="es-MX" w:eastAsia="es-MX"/>
        </w:rPr>
      </w:pPr>
      <w:hyperlink w:anchor="_Toc156457021" w:history="1">
        <w:r w:rsidRPr="00F86D9C">
          <w:rPr>
            <w:rStyle w:val="Hipervnculo"/>
            <w:noProof/>
          </w:rPr>
          <w:t>Ilustración 26: Evolución de la exactitud del modelo de detección y clasificación de tumores cerebrales.</w:t>
        </w:r>
        <w:r>
          <w:rPr>
            <w:noProof/>
            <w:webHidden/>
          </w:rPr>
          <w:tab/>
        </w:r>
        <w:r>
          <w:rPr>
            <w:noProof/>
            <w:webHidden/>
          </w:rPr>
          <w:fldChar w:fldCharType="begin"/>
        </w:r>
        <w:r>
          <w:rPr>
            <w:noProof/>
            <w:webHidden/>
          </w:rPr>
          <w:instrText xml:space="preserve"> PAGEREF _Toc156457021 \h </w:instrText>
        </w:r>
        <w:r>
          <w:rPr>
            <w:noProof/>
            <w:webHidden/>
          </w:rPr>
        </w:r>
        <w:r>
          <w:rPr>
            <w:noProof/>
            <w:webHidden/>
          </w:rPr>
          <w:fldChar w:fldCharType="separate"/>
        </w:r>
        <w:r w:rsidR="003C4F2D">
          <w:rPr>
            <w:noProof/>
            <w:webHidden/>
          </w:rPr>
          <w:t>43</w:t>
        </w:r>
        <w:r>
          <w:rPr>
            <w:noProof/>
            <w:webHidden/>
          </w:rPr>
          <w:fldChar w:fldCharType="end"/>
        </w:r>
      </w:hyperlink>
    </w:p>
    <w:p w:rsidR="00604F38" w:rsidRDefault="00604F38">
      <w:pPr>
        <w:pStyle w:val="Tabladeilustraciones"/>
        <w:tabs>
          <w:tab w:val="right" w:leader="dot" w:pos="9350"/>
        </w:tabs>
        <w:rPr>
          <w:rFonts w:asciiTheme="minorHAnsi" w:eastAsiaTheme="minorEastAsia" w:hAnsiTheme="minorHAnsi"/>
          <w:noProof/>
          <w:lang w:val="es-MX" w:eastAsia="es-MX"/>
        </w:rPr>
      </w:pPr>
      <w:hyperlink w:anchor="_Toc156457022" w:history="1">
        <w:r w:rsidRPr="00F86D9C">
          <w:rPr>
            <w:rStyle w:val="Hipervnculo"/>
            <w:noProof/>
          </w:rPr>
          <w:t>Ilustración 27: Evolución del valor de la función de pérdida del modelo de detección y clasificación de tumores cerebrales.</w:t>
        </w:r>
        <w:r>
          <w:rPr>
            <w:noProof/>
            <w:webHidden/>
          </w:rPr>
          <w:tab/>
        </w:r>
        <w:r>
          <w:rPr>
            <w:noProof/>
            <w:webHidden/>
          </w:rPr>
          <w:fldChar w:fldCharType="begin"/>
        </w:r>
        <w:r>
          <w:rPr>
            <w:noProof/>
            <w:webHidden/>
          </w:rPr>
          <w:instrText xml:space="preserve"> PAGEREF _Toc156457022 \h </w:instrText>
        </w:r>
        <w:r>
          <w:rPr>
            <w:noProof/>
            <w:webHidden/>
          </w:rPr>
        </w:r>
        <w:r>
          <w:rPr>
            <w:noProof/>
            <w:webHidden/>
          </w:rPr>
          <w:fldChar w:fldCharType="separate"/>
        </w:r>
        <w:r w:rsidR="003C4F2D">
          <w:rPr>
            <w:noProof/>
            <w:webHidden/>
          </w:rPr>
          <w:t>43</w:t>
        </w:r>
        <w:r>
          <w:rPr>
            <w:noProof/>
            <w:webHidden/>
          </w:rPr>
          <w:fldChar w:fldCharType="end"/>
        </w:r>
      </w:hyperlink>
    </w:p>
    <w:p w:rsidR="00604F38" w:rsidRDefault="00604F38">
      <w:pPr>
        <w:pStyle w:val="Tabladeilustraciones"/>
        <w:tabs>
          <w:tab w:val="right" w:leader="dot" w:pos="9350"/>
        </w:tabs>
        <w:rPr>
          <w:rFonts w:asciiTheme="minorHAnsi" w:eastAsiaTheme="minorEastAsia" w:hAnsiTheme="minorHAnsi"/>
          <w:noProof/>
          <w:lang w:val="es-MX" w:eastAsia="es-MX"/>
        </w:rPr>
      </w:pPr>
      <w:hyperlink w:anchor="_Toc156457023" w:history="1">
        <w:r w:rsidRPr="00F86D9C">
          <w:rPr>
            <w:rStyle w:val="Hipervnculo"/>
            <w:noProof/>
          </w:rPr>
          <w:t>Ilustración 28: Reporte de clasificación del modelo de detección y clasificación de tumores cerebrales.</w:t>
        </w:r>
        <w:r>
          <w:rPr>
            <w:noProof/>
            <w:webHidden/>
          </w:rPr>
          <w:tab/>
        </w:r>
        <w:r>
          <w:rPr>
            <w:noProof/>
            <w:webHidden/>
          </w:rPr>
          <w:fldChar w:fldCharType="begin"/>
        </w:r>
        <w:r>
          <w:rPr>
            <w:noProof/>
            <w:webHidden/>
          </w:rPr>
          <w:instrText xml:space="preserve"> PAGEREF _Toc156457023 \h </w:instrText>
        </w:r>
        <w:r>
          <w:rPr>
            <w:noProof/>
            <w:webHidden/>
          </w:rPr>
        </w:r>
        <w:r>
          <w:rPr>
            <w:noProof/>
            <w:webHidden/>
          </w:rPr>
          <w:fldChar w:fldCharType="separate"/>
        </w:r>
        <w:r w:rsidR="003C4F2D">
          <w:rPr>
            <w:noProof/>
            <w:webHidden/>
          </w:rPr>
          <w:t>44</w:t>
        </w:r>
        <w:r>
          <w:rPr>
            <w:noProof/>
            <w:webHidden/>
          </w:rPr>
          <w:fldChar w:fldCharType="end"/>
        </w:r>
      </w:hyperlink>
    </w:p>
    <w:p w:rsidR="00604F38" w:rsidRDefault="00604F38">
      <w:pPr>
        <w:pStyle w:val="Tabladeilustraciones"/>
        <w:tabs>
          <w:tab w:val="right" w:leader="dot" w:pos="9350"/>
        </w:tabs>
        <w:rPr>
          <w:rFonts w:asciiTheme="minorHAnsi" w:eastAsiaTheme="minorEastAsia" w:hAnsiTheme="minorHAnsi"/>
          <w:noProof/>
          <w:lang w:val="es-MX" w:eastAsia="es-MX"/>
        </w:rPr>
      </w:pPr>
      <w:hyperlink w:anchor="_Toc156457024" w:history="1">
        <w:r w:rsidRPr="00F86D9C">
          <w:rPr>
            <w:rStyle w:val="Hipervnculo"/>
            <w:noProof/>
          </w:rPr>
          <w:t>Ilustración 29: Matriz de confusión del modelo de detección y clasificación de tumores cerebrales.</w:t>
        </w:r>
        <w:r>
          <w:rPr>
            <w:noProof/>
            <w:webHidden/>
          </w:rPr>
          <w:tab/>
        </w:r>
        <w:r>
          <w:rPr>
            <w:noProof/>
            <w:webHidden/>
          </w:rPr>
          <w:fldChar w:fldCharType="begin"/>
        </w:r>
        <w:r>
          <w:rPr>
            <w:noProof/>
            <w:webHidden/>
          </w:rPr>
          <w:instrText xml:space="preserve"> PAGEREF _Toc156457024 \h </w:instrText>
        </w:r>
        <w:r>
          <w:rPr>
            <w:noProof/>
            <w:webHidden/>
          </w:rPr>
        </w:r>
        <w:r>
          <w:rPr>
            <w:noProof/>
            <w:webHidden/>
          </w:rPr>
          <w:fldChar w:fldCharType="separate"/>
        </w:r>
        <w:r w:rsidR="003C4F2D">
          <w:rPr>
            <w:noProof/>
            <w:webHidden/>
          </w:rPr>
          <w:t>44</w:t>
        </w:r>
        <w:r>
          <w:rPr>
            <w:noProof/>
            <w:webHidden/>
          </w:rPr>
          <w:fldChar w:fldCharType="end"/>
        </w:r>
      </w:hyperlink>
    </w:p>
    <w:p w:rsidR="00604F38" w:rsidRDefault="00604F38">
      <w:pPr>
        <w:pStyle w:val="Tabladeilustraciones"/>
        <w:tabs>
          <w:tab w:val="right" w:leader="dot" w:pos="9350"/>
        </w:tabs>
        <w:rPr>
          <w:rFonts w:asciiTheme="minorHAnsi" w:eastAsiaTheme="minorEastAsia" w:hAnsiTheme="minorHAnsi"/>
          <w:noProof/>
          <w:lang w:val="es-MX" w:eastAsia="es-MX"/>
        </w:rPr>
      </w:pPr>
      <w:hyperlink w:anchor="_Toc156457025" w:history="1">
        <w:r w:rsidRPr="00F86D9C">
          <w:rPr>
            <w:rStyle w:val="Hipervnculo"/>
            <w:noProof/>
          </w:rPr>
          <w:t>Ilustración 30: Evolución de la exactitud del modelo de detección y clasificación de enfermedades pulmonares.</w:t>
        </w:r>
        <w:r>
          <w:rPr>
            <w:noProof/>
            <w:webHidden/>
          </w:rPr>
          <w:tab/>
        </w:r>
        <w:r>
          <w:rPr>
            <w:noProof/>
            <w:webHidden/>
          </w:rPr>
          <w:fldChar w:fldCharType="begin"/>
        </w:r>
        <w:r>
          <w:rPr>
            <w:noProof/>
            <w:webHidden/>
          </w:rPr>
          <w:instrText xml:space="preserve"> PAGEREF _Toc156457025 \h </w:instrText>
        </w:r>
        <w:r>
          <w:rPr>
            <w:noProof/>
            <w:webHidden/>
          </w:rPr>
        </w:r>
        <w:r>
          <w:rPr>
            <w:noProof/>
            <w:webHidden/>
          </w:rPr>
          <w:fldChar w:fldCharType="separate"/>
        </w:r>
        <w:r w:rsidR="003C4F2D">
          <w:rPr>
            <w:noProof/>
            <w:webHidden/>
          </w:rPr>
          <w:t>46</w:t>
        </w:r>
        <w:r>
          <w:rPr>
            <w:noProof/>
            <w:webHidden/>
          </w:rPr>
          <w:fldChar w:fldCharType="end"/>
        </w:r>
      </w:hyperlink>
    </w:p>
    <w:p w:rsidR="00604F38" w:rsidRDefault="00604F38">
      <w:pPr>
        <w:pStyle w:val="Tabladeilustraciones"/>
        <w:tabs>
          <w:tab w:val="right" w:leader="dot" w:pos="9350"/>
        </w:tabs>
        <w:rPr>
          <w:rFonts w:asciiTheme="minorHAnsi" w:eastAsiaTheme="minorEastAsia" w:hAnsiTheme="minorHAnsi"/>
          <w:noProof/>
          <w:lang w:val="es-MX" w:eastAsia="es-MX"/>
        </w:rPr>
      </w:pPr>
      <w:hyperlink w:anchor="_Toc156457026" w:history="1">
        <w:r w:rsidRPr="00F86D9C">
          <w:rPr>
            <w:rStyle w:val="Hipervnculo"/>
            <w:noProof/>
          </w:rPr>
          <w:t>Ilustración 31: Evolución del valor de la función de pérdida del modelo de detección y clasificación de enfermedades pulmonares.</w:t>
        </w:r>
        <w:r>
          <w:rPr>
            <w:noProof/>
            <w:webHidden/>
          </w:rPr>
          <w:tab/>
        </w:r>
        <w:r>
          <w:rPr>
            <w:noProof/>
            <w:webHidden/>
          </w:rPr>
          <w:fldChar w:fldCharType="begin"/>
        </w:r>
        <w:r>
          <w:rPr>
            <w:noProof/>
            <w:webHidden/>
          </w:rPr>
          <w:instrText xml:space="preserve"> PAGEREF _Toc156457026 \h </w:instrText>
        </w:r>
        <w:r>
          <w:rPr>
            <w:noProof/>
            <w:webHidden/>
          </w:rPr>
        </w:r>
        <w:r>
          <w:rPr>
            <w:noProof/>
            <w:webHidden/>
          </w:rPr>
          <w:fldChar w:fldCharType="separate"/>
        </w:r>
        <w:r w:rsidR="003C4F2D">
          <w:rPr>
            <w:noProof/>
            <w:webHidden/>
          </w:rPr>
          <w:t>46</w:t>
        </w:r>
        <w:r>
          <w:rPr>
            <w:noProof/>
            <w:webHidden/>
          </w:rPr>
          <w:fldChar w:fldCharType="end"/>
        </w:r>
      </w:hyperlink>
    </w:p>
    <w:p w:rsidR="00604F38" w:rsidRDefault="00604F38">
      <w:pPr>
        <w:pStyle w:val="Tabladeilustraciones"/>
        <w:tabs>
          <w:tab w:val="right" w:leader="dot" w:pos="9350"/>
        </w:tabs>
        <w:rPr>
          <w:rFonts w:asciiTheme="minorHAnsi" w:eastAsiaTheme="minorEastAsia" w:hAnsiTheme="minorHAnsi"/>
          <w:noProof/>
          <w:lang w:val="es-MX" w:eastAsia="es-MX"/>
        </w:rPr>
      </w:pPr>
      <w:hyperlink w:anchor="_Toc156457027" w:history="1">
        <w:r w:rsidRPr="00F86D9C">
          <w:rPr>
            <w:rStyle w:val="Hipervnculo"/>
            <w:noProof/>
          </w:rPr>
          <w:t>Ilustración 32: Reporte de clasificación para el modelo de detección y clasificación de enfermedades pulmonares</w:t>
        </w:r>
        <w:r>
          <w:rPr>
            <w:noProof/>
            <w:webHidden/>
          </w:rPr>
          <w:tab/>
        </w:r>
        <w:r>
          <w:rPr>
            <w:noProof/>
            <w:webHidden/>
          </w:rPr>
          <w:fldChar w:fldCharType="begin"/>
        </w:r>
        <w:r>
          <w:rPr>
            <w:noProof/>
            <w:webHidden/>
          </w:rPr>
          <w:instrText xml:space="preserve"> PAGEREF _Toc156457027 \h </w:instrText>
        </w:r>
        <w:r>
          <w:rPr>
            <w:noProof/>
            <w:webHidden/>
          </w:rPr>
        </w:r>
        <w:r>
          <w:rPr>
            <w:noProof/>
            <w:webHidden/>
          </w:rPr>
          <w:fldChar w:fldCharType="separate"/>
        </w:r>
        <w:r w:rsidR="003C4F2D">
          <w:rPr>
            <w:noProof/>
            <w:webHidden/>
          </w:rPr>
          <w:t>47</w:t>
        </w:r>
        <w:r>
          <w:rPr>
            <w:noProof/>
            <w:webHidden/>
          </w:rPr>
          <w:fldChar w:fldCharType="end"/>
        </w:r>
      </w:hyperlink>
    </w:p>
    <w:p w:rsidR="00604F38" w:rsidRDefault="00604F38">
      <w:pPr>
        <w:pStyle w:val="Tabladeilustraciones"/>
        <w:tabs>
          <w:tab w:val="right" w:leader="dot" w:pos="9350"/>
        </w:tabs>
        <w:rPr>
          <w:rFonts w:asciiTheme="minorHAnsi" w:eastAsiaTheme="minorEastAsia" w:hAnsiTheme="minorHAnsi"/>
          <w:noProof/>
          <w:lang w:val="es-MX" w:eastAsia="es-MX"/>
        </w:rPr>
      </w:pPr>
      <w:hyperlink w:anchor="_Toc156457028" w:history="1">
        <w:r w:rsidRPr="00F86D9C">
          <w:rPr>
            <w:rStyle w:val="Hipervnculo"/>
            <w:noProof/>
          </w:rPr>
          <w:t>Ilustración 33: Matriz de confusión para el modelo de detección y clasificación de enfermedades pulmonares</w:t>
        </w:r>
        <w:r>
          <w:rPr>
            <w:noProof/>
            <w:webHidden/>
          </w:rPr>
          <w:tab/>
        </w:r>
        <w:r>
          <w:rPr>
            <w:noProof/>
            <w:webHidden/>
          </w:rPr>
          <w:fldChar w:fldCharType="begin"/>
        </w:r>
        <w:r>
          <w:rPr>
            <w:noProof/>
            <w:webHidden/>
          </w:rPr>
          <w:instrText xml:space="preserve"> PAGEREF _Toc156457028 \h </w:instrText>
        </w:r>
        <w:r>
          <w:rPr>
            <w:noProof/>
            <w:webHidden/>
          </w:rPr>
        </w:r>
        <w:r>
          <w:rPr>
            <w:noProof/>
            <w:webHidden/>
          </w:rPr>
          <w:fldChar w:fldCharType="separate"/>
        </w:r>
        <w:r w:rsidR="003C4F2D">
          <w:rPr>
            <w:noProof/>
            <w:webHidden/>
          </w:rPr>
          <w:t>47</w:t>
        </w:r>
        <w:r>
          <w:rPr>
            <w:noProof/>
            <w:webHidden/>
          </w:rPr>
          <w:fldChar w:fldCharType="end"/>
        </w:r>
      </w:hyperlink>
    </w:p>
    <w:p w:rsidR="00604F38" w:rsidRDefault="00604F38">
      <w:pPr>
        <w:pStyle w:val="Tabladeilustraciones"/>
        <w:tabs>
          <w:tab w:val="right" w:leader="dot" w:pos="9350"/>
        </w:tabs>
        <w:rPr>
          <w:rFonts w:asciiTheme="minorHAnsi" w:eastAsiaTheme="minorEastAsia" w:hAnsiTheme="minorHAnsi"/>
          <w:noProof/>
          <w:lang w:val="es-MX" w:eastAsia="es-MX"/>
        </w:rPr>
      </w:pPr>
      <w:hyperlink w:anchor="_Toc156457029" w:history="1">
        <w:r w:rsidRPr="00F86D9C">
          <w:rPr>
            <w:rStyle w:val="Hipervnculo"/>
            <w:noProof/>
          </w:rPr>
          <w:t>Ilustración 34: Evolución de la exactitud del modelo de clasificación previa de imágenes.</w:t>
        </w:r>
        <w:r>
          <w:rPr>
            <w:noProof/>
            <w:webHidden/>
          </w:rPr>
          <w:tab/>
        </w:r>
        <w:r>
          <w:rPr>
            <w:noProof/>
            <w:webHidden/>
          </w:rPr>
          <w:fldChar w:fldCharType="begin"/>
        </w:r>
        <w:r>
          <w:rPr>
            <w:noProof/>
            <w:webHidden/>
          </w:rPr>
          <w:instrText xml:space="preserve"> PAGEREF _Toc156457029 \h </w:instrText>
        </w:r>
        <w:r>
          <w:rPr>
            <w:noProof/>
            <w:webHidden/>
          </w:rPr>
        </w:r>
        <w:r>
          <w:rPr>
            <w:noProof/>
            <w:webHidden/>
          </w:rPr>
          <w:fldChar w:fldCharType="separate"/>
        </w:r>
        <w:r w:rsidR="003C4F2D">
          <w:rPr>
            <w:noProof/>
            <w:webHidden/>
          </w:rPr>
          <w:t>49</w:t>
        </w:r>
        <w:r>
          <w:rPr>
            <w:noProof/>
            <w:webHidden/>
          </w:rPr>
          <w:fldChar w:fldCharType="end"/>
        </w:r>
      </w:hyperlink>
    </w:p>
    <w:p w:rsidR="00604F38" w:rsidRDefault="00604F38">
      <w:pPr>
        <w:pStyle w:val="Tabladeilustraciones"/>
        <w:tabs>
          <w:tab w:val="right" w:leader="dot" w:pos="9350"/>
        </w:tabs>
        <w:rPr>
          <w:rFonts w:asciiTheme="minorHAnsi" w:eastAsiaTheme="minorEastAsia" w:hAnsiTheme="minorHAnsi"/>
          <w:noProof/>
          <w:lang w:val="es-MX" w:eastAsia="es-MX"/>
        </w:rPr>
      </w:pPr>
      <w:hyperlink w:anchor="_Toc156457030" w:history="1">
        <w:r w:rsidRPr="00F86D9C">
          <w:rPr>
            <w:rStyle w:val="Hipervnculo"/>
            <w:noProof/>
          </w:rPr>
          <w:t>Ilustración 35: Evolución del valor de la función de pérdida del modelo de clasificación previa de imágenes.</w:t>
        </w:r>
        <w:r>
          <w:rPr>
            <w:noProof/>
            <w:webHidden/>
          </w:rPr>
          <w:tab/>
        </w:r>
        <w:r>
          <w:rPr>
            <w:noProof/>
            <w:webHidden/>
          </w:rPr>
          <w:fldChar w:fldCharType="begin"/>
        </w:r>
        <w:r>
          <w:rPr>
            <w:noProof/>
            <w:webHidden/>
          </w:rPr>
          <w:instrText xml:space="preserve"> PAGEREF _Toc156457030 \h </w:instrText>
        </w:r>
        <w:r>
          <w:rPr>
            <w:noProof/>
            <w:webHidden/>
          </w:rPr>
        </w:r>
        <w:r>
          <w:rPr>
            <w:noProof/>
            <w:webHidden/>
          </w:rPr>
          <w:fldChar w:fldCharType="separate"/>
        </w:r>
        <w:r w:rsidR="003C4F2D">
          <w:rPr>
            <w:noProof/>
            <w:webHidden/>
          </w:rPr>
          <w:t>49</w:t>
        </w:r>
        <w:r>
          <w:rPr>
            <w:noProof/>
            <w:webHidden/>
          </w:rPr>
          <w:fldChar w:fldCharType="end"/>
        </w:r>
      </w:hyperlink>
    </w:p>
    <w:p w:rsidR="00604F38" w:rsidRDefault="00604F38">
      <w:pPr>
        <w:pStyle w:val="Tabladeilustraciones"/>
        <w:tabs>
          <w:tab w:val="right" w:leader="dot" w:pos="9350"/>
        </w:tabs>
        <w:rPr>
          <w:rFonts w:asciiTheme="minorHAnsi" w:eastAsiaTheme="minorEastAsia" w:hAnsiTheme="minorHAnsi"/>
          <w:noProof/>
          <w:lang w:val="es-MX" w:eastAsia="es-MX"/>
        </w:rPr>
      </w:pPr>
      <w:hyperlink w:anchor="_Toc156457031" w:history="1">
        <w:r w:rsidRPr="00F86D9C">
          <w:rPr>
            <w:rStyle w:val="Hipervnculo"/>
            <w:noProof/>
          </w:rPr>
          <w:t>Ilustración 36: Reporte de clasificación del modelo de clasificación previa de imágenes.</w:t>
        </w:r>
        <w:r>
          <w:rPr>
            <w:noProof/>
            <w:webHidden/>
          </w:rPr>
          <w:tab/>
        </w:r>
        <w:r>
          <w:rPr>
            <w:noProof/>
            <w:webHidden/>
          </w:rPr>
          <w:fldChar w:fldCharType="begin"/>
        </w:r>
        <w:r>
          <w:rPr>
            <w:noProof/>
            <w:webHidden/>
          </w:rPr>
          <w:instrText xml:space="preserve"> PAGEREF _Toc156457031 \h </w:instrText>
        </w:r>
        <w:r>
          <w:rPr>
            <w:noProof/>
            <w:webHidden/>
          </w:rPr>
        </w:r>
        <w:r>
          <w:rPr>
            <w:noProof/>
            <w:webHidden/>
          </w:rPr>
          <w:fldChar w:fldCharType="separate"/>
        </w:r>
        <w:r w:rsidR="003C4F2D">
          <w:rPr>
            <w:noProof/>
            <w:webHidden/>
          </w:rPr>
          <w:t>50</w:t>
        </w:r>
        <w:r>
          <w:rPr>
            <w:noProof/>
            <w:webHidden/>
          </w:rPr>
          <w:fldChar w:fldCharType="end"/>
        </w:r>
      </w:hyperlink>
    </w:p>
    <w:p w:rsidR="00604F38" w:rsidRDefault="00604F38">
      <w:pPr>
        <w:pStyle w:val="Tabladeilustraciones"/>
        <w:tabs>
          <w:tab w:val="right" w:leader="dot" w:pos="9350"/>
        </w:tabs>
        <w:rPr>
          <w:rFonts w:asciiTheme="minorHAnsi" w:eastAsiaTheme="minorEastAsia" w:hAnsiTheme="minorHAnsi"/>
          <w:noProof/>
          <w:lang w:val="es-MX" w:eastAsia="es-MX"/>
        </w:rPr>
      </w:pPr>
      <w:hyperlink w:anchor="_Toc156457032" w:history="1">
        <w:r w:rsidRPr="00F86D9C">
          <w:rPr>
            <w:rStyle w:val="Hipervnculo"/>
            <w:noProof/>
          </w:rPr>
          <w:t>Ilustración 37: Matriz de confusión del modelo de clasificación previa de imágenes.</w:t>
        </w:r>
        <w:r>
          <w:rPr>
            <w:noProof/>
            <w:webHidden/>
          </w:rPr>
          <w:tab/>
        </w:r>
        <w:r>
          <w:rPr>
            <w:noProof/>
            <w:webHidden/>
          </w:rPr>
          <w:fldChar w:fldCharType="begin"/>
        </w:r>
        <w:r>
          <w:rPr>
            <w:noProof/>
            <w:webHidden/>
          </w:rPr>
          <w:instrText xml:space="preserve"> PAGEREF _Toc156457032 \h </w:instrText>
        </w:r>
        <w:r>
          <w:rPr>
            <w:noProof/>
            <w:webHidden/>
          </w:rPr>
        </w:r>
        <w:r>
          <w:rPr>
            <w:noProof/>
            <w:webHidden/>
          </w:rPr>
          <w:fldChar w:fldCharType="separate"/>
        </w:r>
        <w:r w:rsidR="003C4F2D">
          <w:rPr>
            <w:noProof/>
            <w:webHidden/>
          </w:rPr>
          <w:t>50</w:t>
        </w:r>
        <w:r>
          <w:rPr>
            <w:noProof/>
            <w:webHidden/>
          </w:rPr>
          <w:fldChar w:fldCharType="end"/>
        </w:r>
      </w:hyperlink>
    </w:p>
    <w:p w:rsidR="00604F38" w:rsidRDefault="00604F38">
      <w:pPr>
        <w:pStyle w:val="Tabladeilustraciones"/>
        <w:tabs>
          <w:tab w:val="right" w:leader="dot" w:pos="9350"/>
        </w:tabs>
        <w:rPr>
          <w:rFonts w:asciiTheme="minorHAnsi" w:eastAsiaTheme="minorEastAsia" w:hAnsiTheme="minorHAnsi"/>
          <w:noProof/>
          <w:lang w:val="es-MX" w:eastAsia="es-MX"/>
        </w:rPr>
      </w:pPr>
      <w:hyperlink w:anchor="_Toc156457033" w:history="1">
        <w:r w:rsidRPr="00F86D9C">
          <w:rPr>
            <w:rStyle w:val="Hipervnculo"/>
            <w:noProof/>
          </w:rPr>
          <w:t>Ilustración 38: Pantalla principal del programa.</w:t>
        </w:r>
        <w:r>
          <w:rPr>
            <w:noProof/>
            <w:webHidden/>
          </w:rPr>
          <w:tab/>
        </w:r>
        <w:r>
          <w:rPr>
            <w:noProof/>
            <w:webHidden/>
          </w:rPr>
          <w:fldChar w:fldCharType="begin"/>
        </w:r>
        <w:r>
          <w:rPr>
            <w:noProof/>
            <w:webHidden/>
          </w:rPr>
          <w:instrText xml:space="preserve"> PAGEREF _Toc156457033 \h </w:instrText>
        </w:r>
        <w:r>
          <w:rPr>
            <w:noProof/>
            <w:webHidden/>
          </w:rPr>
        </w:r>
        <w:r>
          <w:rPr>
            <w:noProof/>
            <w:webHidden/>
          </w:rPr>
          <w:fldChar w:fldCharType="separate"/>
        </w:r>
        <w:r w:rsidR="003C4F2D">
          <w:rPr>
            <w:noProof/>
            <w:webHidden/>
          </w:rPr>
          <w:t>51</w:t>
        </w:r>
        <w:r>
          <w:rPr>
            <w:noProof/>
            <w:webHidden/>
          </w:rPr>
          <w:fldChar w:fldCharType="end"/>
        </w:r>
      </w:hyperlink>
    </w:p>
    <w:p w:rsidR="00604F38" w:rsidRDefault="00604F38">
      <w:pPr>
        <w:pStyle w:val="Tabladeilustraciones"/>
        <w:tabs>
          <w:tab w:val="right" w:leader="dot" w:pos="9350"/>
        </w:tabs>
        <w:rPr>
          <w:rFonts w:asciiTheme="minorHAnsi" w:eastAsiaTheme="minorEastAsia" w:hAnsiTheme="minorHAnsi"/>
          <w:noProof/>
          <w:lang w:val="es-MX" w:eastAsia="es-MX"/>
        </w:rPr>
      </w:pPr>
      <w:hyperlink w:anchor="_Toc156457034" w:history="1">
        <w:r w:rsidRPr="00F86D9C">
          <w:rPr>
            <w:rStyle w:val="Hipervnculo"/>
            <w:noProof/>
          </w:rPr>
          <w:t>Ilustración 39: Pantalla de selección de un modelo de diagnóstico específico.</w:t>
        </w:r>
        <w:r>
          <w:rPr>
            <w:noProof/>
            <w:webHidden/>
          </w:rPr>
          <w:tab/>
        </w:r>
        <w:r>
          <w:rPr>
            <w:noProof/>
            <w:webHidden/>
          </w:rPr>
          <w:fldChar w:fldCharType="begin"/>
        </w:r>
        <w:r>
          <w:rPr>
            <w:noProof/>
            <w:webHidden/>
          </w:rPr>
          <w:instrText xml:space="preserve"> PAGEREF _Toc156457034 \h </w:instrText>
        </w:r>
        <w:r>
          <w:rPr>
            <w:noProof/>
            <w:webHidden/>
          </w:rPr>
        </w:r>
        <w:r>
          <w:rPr>
            <w:noProof/>
            <w:webHidden/>
          </w:rPr>
          <w:fldChar w:fldCharType="separate"/>
        </w:r>
        <w:r w:rsidR="003C4F2D">
          <w:rPr>
            <w:noProof/>
            <w:webHidden/>
          </w:rPr>
          <w:t>51</w:t>
        </w:r>
        <w:r>
          <w:rPr>
            <w:noProof/>
            <w:webHidden/>
          </w:rPr>
          <w:fldChar w:fldCharType="end"/>
        </w:r>
      </w:hyperlink>
    </w:p>
    <w:p w:rsidR="00604F38" w:rsidRDefault="00604F38">
      <w:pPr>
        <w:pStyle w:val="Tabladeilustraciones"/>
        <w:tabs>
          <w:tab w:val="right" w:leader="dot" w:pos="9350"/>
        </w:tabs>
        <w:rPr>
          <w:rFonts w:asciiTheme="minorHAnsi" w:eastAsiaTheme="minorEastAsia" w:hAnsiTheme="minorHAnsi"/>
          <w:noProof/>
          <w:lang w:val="es-MX" w:eastAsia="es-MX"/>
        </w:rPr>
      </w:pPr>
      <w:hyperlink w:anchor="_Toc156457035" w:history="1">
        <w:r w:rsidRPr="00F86D9C">
          <w:rPr>
            <w:rStyle w:val="Hipervnculo"/>
            <w:noProof/>
          </w:rPr>
          <w:t>Ilustración 40: Pantalla de selección de imagen a cargar.</w:t>
        </w:r>
        <w:r>
          <w:rPr>
            <w:noProof/>
            <w:webHidden/>
          </w:rPr>
          <w:tab/>
        </w:r>
        <w:r>
          <w:rPr>
            <w:noProof/>
            <w:webHidden/>
          </w:rPr>
          <w:fldChar w:fldCharType="begin"/>
        </w:r>
        <w:r>
          <w:rPr>
            <w:noProof/>
            <w:webHidden/>
          </w:rPr>
          <w:instrText xml:space="preserve"> PAGEREF _Toc156457035 \h </w:instrText>
        </w:r>
        <w:r>
          <w:rPr>
            <w:noProof/>
            <w:webHidden/>
          </w:rPr>
        </w:r>
        <w:r>
          <w:rPr>
            <w:noProof/>
            <w:webHidden/>
          </w:rPr>
          <w:fldChar w:fldCharType="separate"/>
        </w:r>
        <w:r w:rsidR="003C4F2D">
          <w:rPr>
            <w:noProof/>
            <w:webHidden/>
          </w:rPr>
          <w:t>52</w:t>
        </w:r>
        <w:r>
          <w:rPr>
            <w:noProof/>
            <w:webHidden/>
          </w:rPr>
          <w:fldChar w:fldCharType="end"/>
        </w:r>
      </w:hyperlink>
    </w:p>
    <w:p w:rsidR="00604F38" w:rsidRDefault="00604F38">
      <w:pPr>
        <w:pStyle w:val="Tabladeilustraciones"/>
        <w:tabs>
          <w:tab w:val="right" w:leader="dot" w:pos="9350"/>
        </w:tabs>
        <w:rPr>
          <w:rFonts w:asciiTheme="minorHAnsi" w:eastAsiaTheme="minorEastAsia" w:hAnsiTheme="minorHAnsi"/>
          <w:noProof/>
          <w:lang w:val="es-MX" w:eastAsia="es-MX"/>
        </w:rPr>
      </w:pPr>
      <w:hyperlink w:anchor="_Toc156457036" w:history="1">
        <w:r w:rsidRPr="00F86D9C">
          <w:rPr>
            <w:rStyle w:val="Hipervnculo"/>
            <w:noProof/>
          </w:rPr>
          <w:t>Ilustración 41: Retroalimentación dirigida al usuario de la imagen y el modelo cargado.</w:t>
        </w:r>
        <w:r>
          <w:rPr>
            <w:noProof/>
            <w:webHidden/>
          </w:rPr>
          <w:tab/>
        </w:r>
        <w:r>
          <w:rPr>
            <w:noProof/>
            <w:webHidden/>
          </w:rPr>
          <w:fldChar w:fldCharType="begin"/>
        </w:r>
        <w:r>
          <w:rPr>
            <w:noProof/>
            <w:webHidden/>
          </w:rPr>
          <w:instrText xml:space="preserve"> PAGEREF _Toc156457036 \h </w:instrText>
        </w:r>
        <w:r>
          <w:rPr>
            <w:noProof/>
            <w:webHidden/>
          </w:rPr>
        </w:r>
        <w:r>
          <w:rPr>
            <w:noProof/>
            <w:webHidden/>
          </w:rPr>
          <w:fldChar w:fldCharType="separate"/>
        </w:r>
        <w:r w:rsidR="003C4F2D">
          <w:rPr>
            <w:noProof/>
            <w:webHidden/>
          </w:rPr>
          <w:t>52</w:t>
        </w:r>
        <w:r>
          <w:rPr>
            <w:noProof/>
            <w:webHidden/>
          </w:rPr>
          <w:fldChar w:fldCharType="end"/>
        </w:r>
      </w:hyperlink>
    </w:p>
    <w:p w:rsidR="00604F38" w:rsidRDefault="00604F38">
      <w:pPr>
        <w:pStyle w:val="Tabladeilustraciones"/>
        <w:tabs>
          <w:tab w:val="right" w:leader="dot" w:pos="9350"/>
        </w:tabs>
        <w:rPr>
          <w:rFonts w:asciiTheme="minorHAnsi" w:eastAsiaTheme="minorEastAsia" w:hAnsiTheme="minorHAnsi"/>
          <w:noProof/>
          <w:lang w:val="es-MX" w:eastAsia="es-MX"/>
        </w:rPr>
      </w:pPr>
      <w:hyperlink w:anchor="_Toc156457037" w:history="1">
        <w:r w:rsidRPr="00F86D9C">
          <w:rPr>
            <w:rStyle w:val="Hipervnculo"/>
            <w:noProof/>
          </w:rPr>
          <w:t>Ilustración 42: Ejemplo de diagnóstico final de imágen cargada.</w:t>
        </w:r>
        <w:r>
          <w:rPr>
            <w:noProof/>
            <w:webHidden/>
          </w:rPr>
          <w:tab/>
        </w:r>
        <w:r>
          <w:rPr>
            <w:noProof/>
            <w:webHidden/>
          </w:rPr>
          <w:fldChar w:fldCharType="begin"/>
        </w:r>
        <w:r>
          <w:rPr>
            <w:noProof/>
            <w:webHidden/>
          </w:rPr>
          <w:instrText xml:space="preserve"> PAGEREF _Toc156457037 \h </w:instrText>
        </w:r>
        <w:r>
          <w:rPr>
            <w:noProof/>
            <w:webHidden/>
          </w:rPr>
        </w:r>
        <w:r>
          <w:rPr>
            <w:noProof/>
            <w:webHidden/>
          </w:rPr>
          <w:fldChar w:fldCharType="separate"/>
        </w:r>
        <w:r w:rsidR="003C4F2D">
          <w:rPr>
            <w:noProof/>
            <w:webHidden/>
          </w:rPr>
          <w:t>52</w:t>
        </w:r>
        <w:r>
          <w:rPr>
            <w:noProof/>
            <w:webHidden/>
          </w:rPr>
          <w:fldChar w:fldCharType="end"/>
        </w:r>
      </w:hyperlink>
    </w:p>
    <w:p w:rsidR="00013F29" w:rsidRDefault="00EB7476" w:rsidP="006939DB">
      <w:r>
        <w:fldChar w:fldCharType="end"/>
      </w:r>
    </w:p>
    <w:p w:rsidR="00270CC4" w:rsidRDefault="00270CC4" w:rsidP="00270CC4">
      <w:pPr>
        <w:pStyle w:val="Sinespaciado"/>
      </w:pPr>
      <w:r>
        <w:t>Tabla de Ecuaciones</w:t>
      </w:r>
    </w:p>
    <w:p w:rsidR="005012B2" w:rsidRDefault="00270CC4">
      <w:pPr>
        <w:pStyle w:val="Tabladeilustraciones"/>
        <w:tabs>
          <w:tab w:val="right" w:leader="dot" w:pos="9350"/>
        </w:tabs>
        <w:rPr>
          <w:rFonts w:asciiTheme="minorHAnsi" w:eastAsiaTheme="minorEastAsia" w:hAnsiTheme="minorHAnsi"/>
          <w:noProof/>
          <w:lang w:eastAsia="es-HN"/>
        </w:rPr>
      </w:pPr>
      <w:r>
        <w:fldChar w:fldCharType="begin"/>
      </w:r>
      <w:r>
        <w:instrText xml:space="preserve"> TOC \h \z \c "Ecuación" </w:instrText>
      </w:r>
      <w:r>
        <w:fldChar w:fldCharType="separate"/>
      </w:r>
      <w:hyperlink w:anchor="_Toc145597572" w:history="1">
        <w:r w:rsidR="005012B2" w:rsidRPr="00DA53EB">
          <w:rPr>
            <w:rStyle w:val="Hipervnculo"/>
            <w:noProof/>
          </w:rPr>
          <w:t>Ecuación 1: Generalización de la función de salida de una neurona artificial</w:t>
        </w:r>
        <w:r w:rsidR="005012B2">
          <w:rPr>
            <w:noProof/>
            <w:webHidden/>
          </w:rPr>
          <w:tab/>
        </w:r>
        <w:r w:rsidR="005012B2">
          <w:rPr>
            <w:noProof/>
            <w:webHidden/>
          </w:rPr>
          <w:fldChar w:fldCharType="begin"/>
        </w:r>
        <w:r w:rsidR="005012B2">
          <w:rPr>
            <w:noProof/>
            <w:webHidden/>
          </w:rPr>
          <w:instrText xml:space="preserve"> PAGEREF _Toc145597572 \h </w:instrText>
        </w:r>
        <w:r w:rsidR="005012B2">
          <w:rPr>
            <w:noProof/>
            <w:webHidden/>
          </w:rPr>
        </w:r>
        <w:r w:rsidR="005012B2">
          <w:rPr>
            <w:noProof/>
            <w:webHidden/>
          </w:rPr>
          <w:fldChar w:fldCharType="separate"/>
        </w:r>
        <w:r w:rsidR="003C4F2D">
          <w:rPr>
            <w:noProof/>
            <w:webHidden/>
          </w:rPr>
          <w:t>15</w:t>
        </w:r>
        <w:r w:rsidR="005012B2">
          <w:rPr>
            <w:noProof/>
            <w:webHidden/>
          </w:rPr>
          <w:fldChar w:fldCharType="end"/>
        </w:r>
      </w:hyperlink>
    </w:p>
    <w:p w:rsidR="005012B2" w:rsidRDefault="005710FE">
      <w:pPr>
        <w:pStyle w:val="Tabladeilustraciones"/>
        <w:tabs>
          <w:tab w:val="right" w:leader="dot" w:pos="9350"/>
        </w:tabs>
        <w:rPr>
          <w:rFonts w:asciiTheme="minorHAnsi" w:eastAsiaTheme="minorEastAsia" w:hAnsiTheme="minorHAnsi"/>
          <w:noProof/>
          <w:lang w:eastAsia="es-HN"/>
        </w:rPr>
      </w:pPr>
      <w:hyperlink w:anchor="_Toc145597573" w:history="1">
        <w:r w:rsidR="005012B2" w:rsidRPr="00DA53EB">
          <w:rPr>
            <w:rStyle w:val="Hipervnculo"/>
            <w:noProof/>
          </w:rPr>
          <w:t>Ecuación 2: Mean Squared Error o error de la suma de cuadrados.</w:t>
        </w:r>
        <w:r w:rsidR="005012B2">
          <w:rPr>
            <w:noProof/>
            <w:webHidden/>
          </w:rPr>
          <w:tab/>
        </w:r>
        <w:r w:rsidR="005012B2">
          <w:rPr>
            <w:noProof/>
            <w:webHidden/>
          </w:rPr>
          <w:fldChar w:fldCharType="begin"/>
        </w:r>
        <w:r w:rsidR="005012B2">
          <w:rPr>
            <w:noProof/>
            <w:webHidden/>
          </w:rPr>
          <w:instrText xml:space="preserve"> PAGEREF _Toc145597573 \h </w:instrText>
        </w:r>
        <w:r w:rsidR="005012B2">
          <w:rPr>
            <w:noProof/>
            <w:webHidden/>
          </w:rPr>
        </w:r>
        <w:r w:rsidR="005012B2">
          <w:rPr>
            <w:noProof/>
            <w:webHidden/>
          </w:rPr>
          <w:fldChar w:fldCharType="separate"/>
        </w:r>
        <w:r w:rsidR="003C4F2D">
          <w:rPr>
            <w:noProof/>
            <w:webHidden/>
          </w:rPr>
          <w:t>20</w:t>
        </w:r>
        <w:r w:rsidR="005012B2">
          <w:rPr>
            <w:noProof/>
            <w:webHidden/>
          </w:rPr>
          <w:fldChar w:fldCharType="end"/>
        </w:r>
      </w:hyperlink>
    </w:p>
    <w:p w:rsidR="005012B2" w:rsidRDefault="005710FE">
      <w:pPr>
        <w:pStyle w:val="Tabladeilustraciones"/>
        <w:tabs>
          <w:tab w:val="right" w:leader="dot" w:pos="9350"/>
        </w:tabs>
        <w:rPr>
          <w:rFonts w:asciiTheme="minorHAnsi" w:eastAsiaTheme="minorEastAsia" w:hAnsiTheme="minorHAnsi"/>
          <w:noProof/>
          <w:lang w:eastAsia="es-HN"/>
        </w:rPr>
      </w:pPr>
      <w:hyperlink w:anchor="_Toc145597574" w:history="1">
        <w:r w:rsidR="005012B2" w:rsidRPr="00DA53EB">
          <w:rPr>
            <w:rStyle w:val="Hipervnculo"/>
            <w:noProof/>
          </w:rPr>
          <w:t>Ecuación 3: Cross-Entropy Loss o Pérdida de Entropía Cruzada en clasificación binaria.</w:t>
        </w:r>
        <w:r w:rsidR="005012B2">
          <w:rPr>
            <w:noProof/>
            <w:webHidden/>
          </w:rPr>
          <w:tab/>
        </w:r>
        <w:r w:rsidR="005012B2">
          <w:rPr>
            <w:noProof/>
            <w:webHidden/>
          </w:rPr>
          <w:fldChar w:fldCharType="begin"/>
        </w:r>
        <w:r w:rsidR="005012B2">
          <w:rPr>
            <w:noProof/>
            <w:webHidden/>
          </w:rPr>
          <w:instrText xml:space="preserve"> PAGEREF _Toc145597574 \h </w:instrText>
        </w:r>
        <w:r w:rsidR="005012B2">
          <w:rPr>
            <w:noProof/>
            <w:webHidden/>
          </w:rPr>
        </w:r>
        <w:r w:rsidR="005012B2">
          <w:rPr>
            <w:noProof/>
            <w:webHidden/>
          </w:rPr>
          <w:fldChar w:fldCharType="separate"/>
        </w:r>
        <w:r w:rsidR="003C4F2D">
          <w:rPr>
            <w:noProof/>
            <w:webHidden/>
          </w:rPr>
          <w:t>21</w:t>
        </w:r>
        <w:r w:rsidR="005012B2">
          <w:rPr>
            <w:noProof/>
            <w:webHidden/>
          </w:rPr>
          <w:fldChar w:fldCharType="end"/>
        </w:r>
      </w:hyperlink>
    </w:p>
    <w:p w:rsidR="005012B2" w:rsidRDefault="005710FE">
      <w:pPr>
        <w:pStyle w:val="Tabladeilustraciones"/>
        <w:tabs>
          <w:tab w:val="right" w:leader="dot" w:pos="9350"/>
        </w:tabs>
        <w:rPr>
          <w:rFonts w:asciiTheme="minorHAnsi" w:eastAsiaTheme="minorEastAsia" w:hAnsiTheme="minorHAnsi"/>
          <w:noProof/>
          <w:lang w:eastAsia="es-HN"/>
        </w:rPr>
      </w:pPr>
      <w:hyperlink w:anchor="_Toc145597575" w:history="1">
        <w:r w:rsidR="005012B2" w:rsidRPr="00DA53EB">
          <w:rPr>
            <w:rStyle w:val="Hipervnculo"/>
            <w:noProof/>
          </w:rPr>
          <w:t>Ecuación 4: Cross-Entropy Loss o Pérdida de Entropía Cruzada en clasificación multiclase.</w:t>
        </w:r>
        <w:r w:rsidR="005012B2">
          <w:rPr>
            <w:noProof/>
            <w:webHidden/>
          </w:rPr>
          <w:tab/>
        </w:r>
        <w:r w:rsidR="005012B2">
          <w:rPr>
            <w:noProof/>
            <w:webHidden/>
          </w:rPr>
          <w:fldChar w:fldCharType="begin"/>
        </w:r>
        <w:r w:rsidR="005012B2">
          <w:rPr>
            <w:noProof/>
            <w:webHidden/>
          </w:rPr>
          <w:instrText xml:space="preserve"> PAGEREF _Toc145597575 \h </w:instrText>
        </w:r>
        <w:r w:rsidR="005012B2">
          <w:rPr>
            <w:noProof/>
            <w:webHidden/>
          </w:rPr>
        </w:r>
        <w:r w:rsidR="005012B2">
          <w:rPr>
            <w:noProof/>
            <w:webHidden/>
          </w:rPr>
          <w:fldChar w:fldCharType="separate"/>
        </w:r>
        <w:r w:rsidR="003C4F2D">
          <w:rPr>
            <w:noProof/>
            <w:webHidden/>
          </w:rPr>
          <w:t>21</w:t>
        </w:r>
        <w:r w:rsidR="005012B2">
          <w:rPr>
            <w:noProof/>
            <w:webHidden/>
          </w:rPr>
          <w:fldChar w:fldCharType="end"/>
        </w:r>
      </w:hyperlink>
    </w:p>
    <w:p w:rsidR="00DA5FDD" w:rsidRDefault="00270CC4" w:rsidP="00DA5FDD">
      <w:r>
        <w:fldChar w:fldCharType="end"/>
      </w:r>
      <w:r w:rsidR="00DA5FDD">
        <w:br w:type="page"/>
      </w:r>
    </w:p>
    <w:p w:rsidR="00605AE0" w:rsidRDefault="00605AE0" w:rsidP="00605AE0">
      <w:pPr>
        <w:pStyle w:val="Sinespaciado"/>
      </w:pPr>
      <w:r>
        <w:lastRenderedPageBreak/>
        <w:t>Índice de Contenido</w:t>
      </w:r>
    </w:p>
    <w:p w:rsidR="0091725E" w:rsidRDefault="009C16B8">
      <w:pPr>
        <w:pStyle w:val="TDC1"/>
        <w:tabs>
          <w:tab w:val="left" w:pos="440"/>
          <w:tab w:val="right" w:leader="dot" w:pos="9350"/>
        </w:tabs>
        <w:rPr>
          <w:rFonts w:asciiTheme="minorHAnsi" w:eastAsiaTheme="minorEastAsia" w:hAnsiTheme="minorHAnsi"/>
          <w:noProof/>
          <w:lang w:eastAsia="es-HN"/>
        </w:rPr>
      </w:pPr>
      <w:r>
        <w:fldChar w:fldCharType="begin"/>
      </w:r>
      <w:r>
        <w:instrText xml:space="preserve"> TOC \o "1-4" \h \z \u </w:instrText>
      </w:r>
      <w:r>
        <w:fldChar w:fldCharType="separate"/>
      </w:r>
      <w:hyperlink w:anchor="_Toc152714171" w:history="1">
        <w:r w:rsidR="0091725E" w:rsidRPr="00D87912">
          <w:rPr>
            <w:rStyle w:val="Hipervnculo"/>
            <w:noProof/>
          </w:rPr>
          <w:t>I</w:t>
        </w:r>
        <w:r w:rsidR="0091725E">
          <w:rPr>
            <w:rFonts w:asciiTheme="minorHAnsi" w:eastAsiaTheme="minorEastAsia" w:hAnsiTheme="minorHAnsi"/>
            <w:noProof/>
            <w:lang w:eastAsia="es-HN"/>
          </w:rPr>
          <w:tab/>
        </w:r>
        <w:r w:rsidR="0091725E" w:rsidRPr="00D87912">
          <w:rPr>
            <w:rStyle w:val="Hipervnculo"/>
            <w:noProof/>
          </w:rPr>
          <w:t>Introducción</w:t>
        </w:r>
        <w:r w:rsidR="0091725E">
          <w:rPr>
            <w:noProof/>
            <w:webHidden/>
          </w:rPr>
          <w:tab/>
        </w:r>
        <w:r w:rsidR="0091725E">
          <w:rPr>
            <w:noProof/>
            <w:webHidden/>
          </w:rPr>
          <w:fldChar w:fldCharType="begin"/>
        </w:r>
        <w:r w:rsidR="0091725E">
          <w:rPr>
            <w:noProof/>
            <w:webHidden/>
          </w:rPr>
          <w:instrText xml:space="preserve"> PAGEREF _Toc152714171 \h </w:instrText>
        </w:r>
        <w:r w:rsidR="0091725E">
          <w:rPr>
            <w:noProof/>
            <w:webHidden/>
          </w:rPr>
        </w:r>
        <w:r w:rsidR="0091725E">
          <w:rPr>
            <w:noProof/>
            <w:webHidden/>
          </w:rPr>
          <w:fldChar w:fldCharType="separate"/>
        </w:r>
        <w:r w:rsidR="003C4F2D">
          <w:rPr>
            <w:noProof/>
            <w:webHidden/>
          </w:rPr>
          <w:t>1</w:t>
        </w:r>
        <w:r w:rsidR="0091725E">
          <w:rPr>
            <w:noProof/>
            <w:webHidden/>
          </w:rPr>
          <w:fldChar w:fldCharType="end"/>
        </w:r>
      </w:hyperlink>
    </w:p>
    <w:p w:rsidR="0091725E" w:rsidRDefault="005710FE">
      <w:pPr>
        <w:pStyle w:val="TDC1"/>
        <w:tabs>
          <w:tab w:val="left" w:pos="440"/>
          <w:tab w:val="right" w:leader="dot" w:pos="9350"/>
        </w:tabs>
        <w:rPr>
          <w:rFonts w:asciiTheme="minorHAnsi" w:eastAsiaTheme="minorEastAsia" w:hAnsiTheme="minorHAnsi"/>
          <w:noProof/>
          <w:lang w:eastAsia="es-HN"/>
        </w:rPr>
      </w:pPr>
      <w:hyperlink w:anchor="_Toc152714172" w:history="1">
        <w:r w:rsidR="0091725E" w:rsidRPr="00D87912">
          <w:rPr>
            <w:rStyle w:val="Hipervnculo"/>
            <w:noProof/>
          </w:rPr>
          <w:t>II</w:t>
        </w:r>
        <w:r w:rsidR="0091725E">
          <w:rPr>
            <w:rFonts w:asciiTheme="minorHAnsi" w:eastAsiaTheme="minorEastAsia" w:hAnsiTheme="minorHAnsi"/>
            <w:noProof/>
            <w:lang w:eastAsia="es-HN"/>
          </w:rPr>
          <w:tab/>
        </w:r>
        <w:r w:rsidR="0091725E" w:rsidRPr="00D87912">
          <w:rPr>
            <w:rStyle w:val="Hipervnculo"/>
            <w:noProof/>
          </w:rPr>
          <w:t>Planteamiento del Problema</w:t>
        </w:r>
        <w:r w:rsidR="0091725E">
          <w:rPr>
            <w:noProof/>
            <w:webHidden/>
          </w:rPr>
          <w:tab/>
        </w:r>
        <w:r w:rsidR="0091725E">
          <w:rPr>
            <w:noProof/>
            <w:webHidden/>
          </w:rPr>
          <w:fldChar w:fldCharType="begin"/>
        </w:r>
        <w:r w:rsidR="0091725E">
          <w:rPr>
            <w:noProof/>
            <w:webHidden/>
          </w:rPr>
          <w:instrText xml:space="preserve"> PAGEREF _Toc152714172 \h </w:instrText>
        </w:r>
        <w:r w:rsidR="0091725E">
          <w:rPr>
            <w:noProof/>
            <w:webHidden/>
          </w:rPr>
        </w:r>
        <w:r w:rsidR="0091725E">
          <w:rPr>
            <w:noProof/>
            <w:webHidden/>
          </w:rPr>
          <w:fldChar w:fldCharType="separate"/>
        </w:r>
        <w:r w:rsidR="003C4F2D">
          <w:rPr>
            <w:noProof/>
            <w:webHidden/>
          </w:rPr>
          <w:t>3</w:t>
        </w:r>
        <w:r w:rsidR="0091725E">
          <w:rPr>
            <w:noProof/>
            <w:webHidden/>
          </w:rPr>
          <w:fldChar w:fldCharType="end"/>
        </w:r>
      </w:hyperlink>
    </w:p>
    <w:p w:rsidR="0091725E" w:rsidRDefault="005710FE">
      <w:pPr>
        <w:pStyle w:val="TDC2"/>
        <w:tabs>
          <w:tab w:val="left" w:pos="880"/>
          <w:tab w:val="right" w:leader="dot" w:pos="9350"/>
        </w:tabs>
        <w:rPr>
          <w:rFonts w:asciiTheme="minorHAnsi" w:eastAsiaTheme="minorEastAsia" w:hAnsiTheme="minorHAnsi"/>
          <w:noProof/>
          <w:lang w:eastAsia="es-HN"/>
        </w:rPr>
      </w:pPr>
      <w:hyperlink w:anchor="_Toc152714173" w:history="1">
        <w:r w:rsidR="0091725E" w:rsidRPr="00D87912">
          <w:rPr>
            <w:rStyle w:val="Hipervnculo"/>
            <w:noProof/>
            <w:lang w:val="es-PA"/>
          </w:rPr>
          <w:t>2.1</w:t>
        </w:r>
        <w:r w:rsidR="0091725E">
          <w:rPr>
            <w:rFonts w:asciiTheme="minorHAnsi" w:eastAsiaTheme="minorEastAsia" w:hAnsiTheme="minorHAnsi"/>
            <w:noProof/>
            <w:lang w:eastAsia="es-HN"/>
          </w:rPr>
          <w:tab/>
        </w:r>
        <w:r w:rsidR="0091725E" w:rsidRPr="00D87912">
          <w:rPr>
            <w:rStyle w:val="Hipervnculo"/>
            <w:noProof/>
            <w:lang w:val="es-PA"/>
          </w:rPr>
          <w:t>Precedentes del Problema</w:t>
        </w:r>
        <w:r w:rsidR="0091725E">
          <w:rPr>
            <w:noProof/>
            <w:webHidden/>
          </w:rPr>
          <w:tab/>
        </w:r>
        <w:r w:rsidR="0091725E">
          <w:rPr>
            <w:noProof/>
            <w:webHidden/>
          </w:rPr>
          <w:fldChar w:fldCharType="begin"/>
        </w:r>
        <w:r w:rsidR="0091725E">
          <w:rPr>
            <w:noProof/>
            <w:webHidden/>
          </w:rPr>
          <w:instrText xml:space="preserve"> PAGEREF _Toc152714173 \h </w:instrText>
        </w:r>
        <w:r w:rsidR="0091725E">
          <w:rPr>
            <w:noProof/>
            <w:webHidden/>
          </w:rPr>
        </w:r>
        <w:r w:rsidR="0091725E">
          <w:rPr>
            <w:noProof/>
            <w:webHidden/>
          </w:rPr>
          <w:fldChar w:fldCharType="separate"/>
        </w:r>
        <w:r w:rsidR="003C4F2D">
          <w:rPr>
            <w:noProof/>
            <w:webHidden/>
          </w:rPr>
          <w:t>3</w:t>
        </w:r>
        <w:r w:rsidR="0091725E">
          <w:rPr>
            <w:noProof/>
            <w:webHidden/>
          </w:rPr>
          <w:fldChar w:fldCharType="end"/>
        </w:r>
      </w:hyperlink>
    </w:p>
    <w:p w:rsidR="0091725E" w:rsidRDefault="005710FE">
      <w:pPr>
        <w:pStyle w:val="TDC2"/>
        <w:tabs>
          <w:tab w:val="left" w:pos="880"/>
          <w:tab w:val="right" w:leader="dot" w:pos="9350"/>
        </w:tabs>
        <w:rPr>
          <w:rFonts w:asciiTheme="minorHAnsi" w:eastAsiaTheme="minorEastAsia" w:hAnsiTheme="minorHAnsi"/>
          <w:noProof/>
          <w:lang w:eastAsia="es-HN"/>
        </w:rPr>
      </w:pPr>
      <w:hyperlink w:anchor="_Toc152714174" w:history="1">
        <w:r w:rsidR="0091725E" w:rsidRPr="00D87912">
          <w:rPr>
            <w:rStyle w:val="Hipervnculo"/>
            <w:noProof/>
          </w:rPr>
          <w:t>2.2</w:t>
        </w:r>
        <w:r w:rsidR="0091725E">
          <w:rPr>
            <w:rFonts w:asciiTheme="minorHAnsi" w:eastAsiaTheme="minorEastAsia" w:hAnsiTheme="minorHAnsi"/>
            <w:noProof/>
            <w:lang w:eastAsia="es-HN"/>
          </w:rPr>
          <w:tab/>
        </w:r>
        <w:r w:rsidR="0091725E" w:rsidRPr="00D87912">
          <w:rPr>
            <w:rStyle w:val="Hipervnculo"/>
            <w:noProof/>
          </w:rPr>
          <w:t>Definición del Problema</w:t>
        </w:r>
        <w:r w:rsidR="0091725E">
          <w:rPr>
            <w:noProof/>
            <w:webHidden/>
          </w:rPr>
          <w:tab/>
        </w:r>
        <w:r w:rsidR="0091725E">
          <w:rPr>
            <w:noProof/>
            <w:webHidden/>
          </w:rPr>
          <w:fldChar w:fldCharType="begin"/>
        </w:r>
        <w:r w:rsidR="0091725E">
          <w:rPr>
            <w:noProof/>
            <w:webHidden/>
          </w:rPr>
          <w:instrText xml:space="preserve"> PAGEREF _Toc152714174 \h </w:instrText>
        </w:r>
        <w:r w:rsidR="0091725E">
          <w:rPr>
            <w:noProof/>
            <w:webHidden/>
          </w:rPr>
        </w:r>
        <w:r w:rsidR="0091725E">
          <w:rPr>
            <w:noProof/>
            <w:webHidden/>
          </w:rPr>
          <w:fldChar w:fldCharType="separate"/>
        </w:r>
        <w:r w:rsidR="003C4F2D">
          <w:rPr>
            <w:noProof/>
            <w:webHidden/>
          </w:rPr>
          <w:t>5</w:t>
        </w:r>
        <w:r w:rsidR="0091725E">
          <w:rPr>
            <w:noProof/>
            <w:webHidden/>
          </w:rPr>
          <w:fldChar w:fldCharType="end"/>
        </w:r>
      </w:hyperlink>
    </w:p>
    <w:p w:rsidR="0091725E" w:rsidRDefault="005710FE">
      <w:pPr>
        <w:pStyle w:val="TDC2"/>
        <w:tabs>
          <w:tab w:val="left" w:pos="880"/>
          <w:tab w:val="right" w:leader="dot" w:pos="9350"/>
        </w:tabs>
        <w:rPr>
          <w:rFonts w:asciiTheme="minorHAnsi" w:eastAsiaTheme="minorEastAsia" w:hAnsiTheme="minorHAnsi"/>
          <w:noProof/>
          <w:lang w:eastAsia="es-HN"/>
        </w:rPr>
      </w:pPr>
      <w:hyperlink w:anchor="_Toc152714175" w:history="1">
        <w:r w:rsidR="0091725E" w:rsidRPr="00D87912">
          <w:rPr>
            <w:rStyle w:val="Hipervnculo"/>
            <w:noProof/>
          </w:rPr>
          <w:t>2.3</w:t>
        </w:r>
        <w:r w:rsidR="0091725E">
          <w:rPr>
            <w:rFonts w:asciiTheme="minorHAnsi" w:eastAsiaTheme="minorEastAsia" w:hAnsiTheme="minorHAnsi"/>
            <w:noProof/>
            <w:lang w:eastAsia="es-HN"/>
          </w:rPr>
          <w:tab/>
        </w:r>
        <w:r w:rsidR="0091725E" w:rsidRPr="00D87912">
          <w:rPr>
            <w:rStyle w:val="Hipervnculo"/>
            <w:noProof/>
          </w:rPr>
          <w:t>Justificación</w:t>
        </w:r>
        <w:r w:rsidR="0091725E">
          <w:rPr>
            <w:noProof/>
            <w:webHidden/>
          </w:rPr>
          <w:tab/>
        </w:r>
        <w:r w:rsidR="0091725E">
          <w:rPr>
            <w:noProof/>
            <w:webHidden/>
          </w:rPr>
          <w:fldChar w:fldCharType="begin"/>
        </w:r>
        <w:r w:rsidR="0091725E">
          <w:rPr>
            <w:noProof/>
            <w:webHidden/>
          </w:rPr>
          <w:instrText xml:space="preserve"> PAGEREF _Toc152714175 \h </w:instrText>
        </w:r>
        <w:r w:rsidR="0091725E">
          <w:rPr>
            <w:noProof/>
            <w:webHidden/>
          </w:rPr>
        </w:r>
        <w:r w:rsidR="0091725E">
          <w:rPr>
            <w:noProof/>
            <w:webHidden/>
          </w:rPr>
          <w:fldChar w:fldCharType="separate"/>
        </w:r>
        <w:r w:rsidR="003C4F2D">
          <w:rPr>
            <w:noProof/>
            <w:webHidden/>
          </w:rPr>
          <w:t>5</w:t>
        </w:r>
        <w:r w:rsidR="0091725E">
          <w:rPr>
            <w:noProof/>
            <w:webHidden/>
          </w:rPr>
          <w:fldChar w:fldCharType="end"/>
        </w:r>
      </w:hyperlink>
    </w:p>
    <w:p w:rsidR="0091725E" w:rsidRDefault="005710FE">
      <w:pPr>
        <w:pStyle w:val="TDC2"/>
        <w:tabs>
          <w:tab w:val="left" w:pos="880"/>
          <w:tab w:val="right" w:leader="dot" w:pos="9350"/>
        </w:tabs>
        <w:rPr>
          <w:rFonts w:asciiTheme="minorHAnsi" w:eastAsiaTheme="minorEastAsia" w:hAnsiTheme="minorHAnsi"/>
          <w:noProof/>
          <w:lang w:eastAsia="es-HN"/>
        </w:rPr>
      </w:pPr>
      <w:hyperlink w:anchor="_Toc152714176" w:history="1">
        <w:r w:rsidR="0091725E" w:rsidRPr="00D87912">
          <w:rPr>
            <w:rStyle w:val="Hipervnculo"/>
            <w:noProof/>
          </w:rPr>
          <w:t>2.4</w:t>
        </w:r>
        <w:r w:rsidR="0091725E">
          <w:rPr>
            <w:rFonts w:asciiTheme="minorHAnsi" w:eastAsiaTheme="minorEastAsia" w:hAnsiTheme="minorHAnsi"/>
            <w:noProof/>
            <w:lang w:eastAsia="es-HN"/>
          </w:rPr>
          <w:tab/>
        </w:r>
        <w:r w:rsidR="0091725E" w:rsidRPr="00D87912">
          <w:rPr>
            <w:rStyle w:val="Hipervnculo"/>
            <w:noProof/>
          </w:rPr>
          <w:t>Preguntas de Investigación</w:t>
        </w:r>
        <w:r w:rsidR="0091725E">
          <w:rPr>
            <w:noProof/>
            <w:webHidden/>
          </w:rPr>
          <w:tab/>
        </w:r>
        <w:r w:rsidR="0091725E">
          <w:rPr>
            <w:noProof/>
            <w:webHidden/>
          </w:rPr>
          <w:fldChar w:fldCharType="begin"/>
        </w:r>
        <w:r w:rsidR="0091725E">
          <w:rPr>
            <w:noProof/>
            <w:webHidden/>
          </w:rPr>
          <w:instrText xml:space="preserve"> PAGEREF _Toc152714176 \h </w:instrText>
        </w:r>
        <w:r w:rsidR="0091725E">
          <w:rPr>
            <w:noProof/>
            <w:webHidden/>
          </w:rPr>
        </w:r>
        <w:r w:rsidR="0091725E">
          <w:rPr>
            <w:noProof/>
            <w:webHidden/>
          </w:rPr>
          <w:fldChar w:fldCharType="separate"/>
        </w:r>
        <w:r w:rsidR="003C4F2D">
          <w:rPr>
            <w:noProof/>
            <w:webHidden/>
          </w:rPr>
          <w:t>6</w:t>
        </w:r>
        <w:r w:rsidR="0091725E">
          <w:rPr>
            <w:noProof/>
            <w:webHidden/>
          </w:rPr>
          <w:fldChar w:fldCharType="end"/>
        </w:r>
      </w:hyperlink>
    </w:p>
    <w:p w:rsidR="0091725E" w:rsidRDefault="005710FE">
      <w:pPr>
        <w:pStyle w:val="TDC2"/>
        <w:tabs>
          <w:tab w:val="left" w:pos="880"/>
          <w:tab w:val="right" w:leader="dot" w:pos="9350"/>
        </w:tabs>
        <w:rPr>
          <w:rFonts w:asciiTheme="minorHAnsi" w:eastAsiaTheme="minorEastAsia" w:hAnsiTheme="minorHAnsi"/>
          <w:noProof/>
          <w:lang w:eastAsia="es-HN"/>
        </w:rPr>
      </w:pPr>
      <w:hyperlink w:anchor="_Toc152714177" w:history="1">
        <w:r w:rsidR="0091725E" w:rsidRPr="00D87912">
          <w:rPr>
            <w:rStyle w:val="Hipervnculo"/>
            <w:noProof/>
          </w:rPr>
          <w:t>2.5</w:t>
        </w:r>
        <w:r w:rsidR="0091725E">
          <w:rPr>
            <w:rFonts w:asciiTheme="minorHAnsi" w:eastAsiaTheme="minorEastAsia" w:hAnsiTheme="minorHAnsi"/>
            <w:noProof/>
            <w:lang w:eastAsia="es-HN"/>
          </w:rPr>
          <w:tab/>
        </w:r>
        <w:r w:rsidR="0091725E" w:rsidRPr="00D87912">
          <w:rPr>
            <w:rStyle w:val="Hipervnculo"/>
            <w:noProof/>
          </w:rPr>
          <w:t>Objetivos</w:t>
        </w:r>
        <w:r w:rsidR="0091725E">
          <w:rPr>
            <w:noProof/>
            <w:webHidden/>
          </w:rPr>
          <w:tab/>
        </w:r>
        <w:r w:rsidR="0091725E">
          <w:rPr>
            <w:noProof/>
            <w:webHidden/>
          </w:rPr>
          <w:fldChar w:fldCharType="begin"/>
        </w:r>
        <w:r w:rsidR="0091725E">
          <w:rPr>
            <w:noProof/>
            <w:webHidden/>
          </w:rPr>
          <w:instrText xml:space="preserve"> PAGEREF _Toc152714177 \h </w:instrText>
        </w:r>
        <w:r w:rsidR="0091725E">
          <w:rPr>
            <w:noProof/>
            <w:webHidden/>
          </w:rPr>
        </w:r>
        <w:r w:rsidR="0091725E">
          <w:rPr>
            <w:noProof/>
            <w:webHidden/>
          </w:rPr>
          <w:fldChar w:fldCharType="separate"/>
        </w:r>
        <w:r w:rsidR="003C4F2D">
          <w:rPr>
            <w:noProof/>
            <w:webHidden/>
          </w:rPr>
          <w:t>7</w:t>
        </w:r>
        <w:r w:rsidR="0091725E">
          <w:rPr>
            <w:noProof/>
            <w:webHidden/>
          </w:rPr>
          <w:fldChar w:fldCharType="end"/>
        </w:r>
      </w:hyperlink>
    </w:p>
    <w:p w:rsidR="0091725E" w:rsidRDefault="005710FE">
      <w:pPr>
        <w:pStyle w:val="TDC3"/>
        <w:tabs>
          <w:tab w:val="left" w:pos="1320"/>
          <w:tab w:val="right" w:leader="dot" w:pos="9350"/>
        </w:tabs>
        <w:rPr>
          <w:rFonts w:asciiTheme="minorHAnsi" w:eastAsiaTheme="minorEastAsia" w:hAnsiTheme="minorHAnsi"/>
          <w:noProof/>
          <w:lang w:eastAsia="es-HN"/>
        </w:rPr>
      </w:pPr>
      <w:hyperlink w:anchor="_Toc152714178" w:history="1">
        <w:r w:rsidR="0091725E" w:rsidRPr="00D87912">
          <w:rPr>
            <w:rStyle w:val="Hipervnculo"/>
            <w:noProof/>
          </w:rPr>
          <w:t>2.5.1</w:t>
        </w:r>
        <w:r w:rsidR="0091725E">
          <w:rPr>
            <w:rFonts w:asciiTheme="minorHAnsi" w:eastAsiaTheme="minorEastAsia" w:hAnsiTheme="minorHAnsi"/>
            <w:noProof/>
            <w:lang w:eastAsia="es-HN"/>
          </w:rPr>
          <w:tab/>
        </w:r>
        <w:r w:rsidR="0091725E" w:rsidRPr="00D87912">
          <w:rPr>
            <w:rStyle w:val="Hipervnculo"/>
            <w:noProof/>
          </w:rPr>
          <w:t>Objetivo General</w:t>
        </w:r>
        <w:r w:rsidR="0091725E">
          <w:rPr>
            <w:noProof/>
            <w:webHidden/>
          </w:rPr>
          <w:tab/>
        </w:r>
        <w:r w:rsidR="0091725E">
          <w:rPr>
            <w:noProof/>
            <w:webHidden/>
          </w:rPr>
          <w:fldChar w:fldCharType="begin"/>
        </w:r>
        <w:r w:rsidR="0091725E">
          <w:rPr>
            <w:noProof/>
            <w:webHidden/>
          </w:rPr>
          <w:instrText xml:space="preserve"> PAGEREF _Toc152714178 \h </w:instrText>
        </w:r>
        <w:r w:rsidR="0091725E">
          <w:rPr>
            <w:noProof/>
            <w:webHidden/>
          </w:rPr>
        </w:r>
        <w:r w:rsidR="0091725E">
          <w:rPr>
            <w:noProof/>
            <w:webHidden/>
          </w:rPr>
          <w:fldChar w:fldCharType="separate"/>
        </w:r>
        <w:r w:rsidR="003C4F2D">
          <w:rPr>
            <w:noProof/>
            <w:webHidden/>
          </w:rPr>
          <w:t>7</w:t>
        </w:r>
        <w:r w:rsidR="0091725E">
          <w:rPr>
            <w:noProof/>
            <w:webHidden/>
          </w:rPr>
          <w:fldChar w:fldCharType="end"/>
        </w:r>
      </w:hyperlink>
    </w:p>
    <w:p w:rsidR="0091725E" w:rsidRDefault="005710FE">
      <w:pPr>
        <w:pStyle w:val="TDC3"/>
        <w:tabs>
          <w:tab w:val="left" w:pos="1320"/>
          <w:tab w:val="right" w:leader="dot" w:pos="9350"/>
        </w:tabs>
        <w:rPr>
          <w:rFonts w:asciiTheme="minorHAnsi" w:eastAsiaTheme="minorEastAsia" w:hAnsiTheme="minorHAnsi"/>
          <w:noProof/>
          <w:lang w:eastAsia="es-HN"/>
        </w:rPr>
      </w:pPr>
      <w:hyperlink w:anchor="_Toc152714179" w:history="1">
        <w:r w:rsidR="0091725E" w:rsidRPr="00D87912">
          <w:rPr>
            <w:rStyle w:val="Hipervnculo"/>
            <w:noProof/>
          </w:rPr>
          <w:t>2.5.2</w:t>
        </w:r>
        <w:r w:rsidR="0091725E">
          <w:rPr>
            <w:rFonts w:asciiTheme="minorHAnsi" w:eastAsiaTheme="minorEastAsia" w:hAnsiTheme="minorHAnsi"/>
            <w:noProof/>
            <w:lang w:eastAsia="es-HN"/>
          </w:rPr>
          <w:tab/>
        </w:r>
        <w:r w:rsidR="0091725E" w:rsidRPr="00D87912">
          <w:rPr>
            <w:rStyle w:val="Hipervnculo"/>
            <w:noProof/>
          </w:rPr>
          <w:t>Objetivos Específicos</w:t>
        </w:r>
        <w:r w:rsidR="0091725E">
          <w:rPr>
            <w:noProof/>
            <w:webHidden/>
          </w:rPr>
          <w:tab/>
        </w:r>
        <w:r w:rsidR="0091725E">
          <w:rPr>
            <w:noProof/>
            <w:webHidden/>
          </w:rPr>
          <w:fldChar w:fldCharType="begin"/>
        </w:r>
        <w:r w:rsidR="0091725E">
          <w:rPr>
            <w:noProof/>
            <w:webHidden/>
          </w:rPr>
          <w:instrText xml:space="preserve"> PAGEREF _Toc152714179 \h </w:instrText>
        </w:r>
        <w:r w:rsidR="0091725E">
          <w:rPr>
            <w:noProof/>
            <w:webHidden/>
          </w:rPr>
        </w:r>
        <w:r w:rsidR="0091725E">
          <w:rPr>
            <w:noProof/>
            <w:webHidden/>
          </w:rPr>
          <w:fldChar w:fldCharType="separate"/>
        </w:r>
        <w:r w:rsidR="003C4F2D">
          <w:rPr>
            <w:noProof/>
            <w:webHidden/>
          </w:rPr>
          <w:t>7</w:t>
        </w:r>
        <w:r w:rsidR="0091725E">
          <w:rPr>
            <w:noProof/>
            <w:webHidden/>
          </w:rPr>
          <w:fldChar w:fldCharType="end"/>
        </w:r>
      </w:hyperlink>
    </w:p>
    <w:p w:rsidR="0091725E" w:rsidRDefault="005710FE">
      <w:pPr>
        <w:pStyle w:val="TDC1"/>
        <w:tabs>
          <w:tab w:val="left" w:pos="440"/>
          <w:tab w:val="right" w:leader="dot" w:pos="9350"/>
        </w:tabs>
        <w:rPr>
          <w:rFonts w:asciiTheme="minorHAnsi" w:eastAsiaTheme="minorEastAsia" w:hAnsiTheme="minorHAnsi"/>
          <w:noProof/>
          <w:lang w:eastAsia="es-HN"/>
        </w:rPr>
      </w:pPr>
      <w:hyperlink w:anchor="_Toc152714180" w:history="1">
        <w:r w:rsidR="0091725E" w:rsidRPr="00D87912">
          <w:rPr>
            <w:rStyle w:val="Hipervnculo"/>
            <w:noProof/>
          </w:rPr>
          <w:t>III</w:t>
        </w:r>
        <w:r w:rsidR="0091725E">
          <w:rPr>
            <w:rFonts w:asciiTheme="minorHAnsi" w:eastAsiaTheme="minorEastAsia" w:hAnsiTheme="minorHAnsi"/>
            <w:noProof/>
            <w:lang w:eastAsia="es-HN"/>
          </w:rPr>
          <w:tab/>
        </w:r>
        <w:r w:rsidR="0091725E" w:rsidRPr="00D87912">
          <w:rPr>
            <w:rStyle w:val="Hipervnculo"/>
            <w:noProof/>
          </w:rPr>
          <w:t>Marco Teórico</w:t>
        </w:r>
        <w:r w:rsidR="0091725E">
          <w:rPr>
            <w:noProof/>
            <w:webHidden/>
          </w:rPr>
          <w:tab/>
        </w:r>
        <w:r w:rsidR="0091725E">
          <w:rPr>
            <w:noProof/>
            <w:webHidden/>
          </w:rPr>
          <w:fldChar w:fldCharType="begin"/>
        </w:r>
        <w:r w:rsidR="0091725E">
          <w:rPr>
            <w:noProof/>
            <w:webHidden/>
          </w:rPr>
          <w:instrText xml:space="preserve"> PAGEREF _Toc152714180 \h </w:instrText>
        </w:r>
        <w:r w:rsidR="0091725E">
          <w:rPr>
            <w:noProof/>
            <w:webHidden/>
          </w:rPr>
        </w:r>
        <w:r w:rsidR="0091725E">
          <w:rPr>
            <w:noProof/>
            <w:webHidden/>
          </w:rPr>
          <w:fldChar w:fldCharType="separate"/>
        </w:r>
        <w:r w:rsidR="003C4F2D">
          <w:rPr>
            <w:noProof/>
            <w:webHidden/>
          </w:rPr>
          <w:t>8</w:t>
        </w:r>
        <w:r w:rsidR="0091725E">
          <w:rPr>
            <w:noProof/>
            <w:webHidden/>
          </w:rPr>
          <w:fldChar w:fldCharType="end"/>
        </w:r>
      </w:hyperlink>
    </w:p>
    <w:p w:rsidR="0091725E" w:rsidRDefault="005710FE">
      <w:pPr>
        <w:pStyle w:val="TDC2"/>
        <w:tabs>
          <w:tab w:val="left" w:pos="880"/>
          <w:tab w:val="right" w:leader="dot" w:pos="9350"/>
        </w:tabs>
        <w:rPr>
          <w:rFonts w:asciiTheme="minorHAnsi" w:eastAsiaTheme="minorEastAsia" w:hAnsiTheme="minorHAnsi"/>
          <w:noProof/>
          <w:lang w:eastAsia="es-HN"/>
        </w:rPr>
      </w:pPr>
      <w:hyperlink w:anchor="_Toc152714181" w:history="1">
        <w:r w:rsidR="0091725E" w:rsidRPr="00D87912">
          <w:rPr>
            <w:rStyle w:val="Hipervnculo"/>
            <w:noProof/>
            <w:lang w:val="es-PA"/>
          </w:rPr>
          <w:t>3.1</w:t>
        </w:r>
        <w:r w:rsidR="0091725E">
          <w:rPr>
            <w:rFonts w:asciiTheme="minorHAnsi" w:eastAsiaTheme="minorEastAsia" w:hAnsiTheme="minorHAnsi"/>
            <w:noProof/>
            <w:lang w:eastAsia="es-HN"/>
          </w:rPr>
          <w:tab/>
        </w:r>
        <w:r w:rsidR="0091725E" w:rsidRPr="00D87912">
          <w:rPr>
            <w:rStyle w:val="Hipervnculo"/>
            <w:noProof/>
            <w:lang w:val="es-PA"/>
          </w:rPr>
          <w:t>Inteligencia Artificial</w:t>
        </w:r>
        <w:r w:rsidR="0091725E">
          <w:rPr>
            <w:noProof/>
            <w:webHidden/>
          </w:rPr>
          <w:tab/>
        </w:r>
        <w:r w:rsidR="0091725E">
          <w:rPr>
            <w:noProof/>
            <w:webHidden/>
          </w:rPr>
          <w:fldChar w:fldCharType="begin"/>
        </w:r>
        <w:r w:rsidR="0091725E">
          <w:rPr>
            <w:noProof/>
            <w:webHidden/>
          </w:rPr>
          <w:instrText xml:space="preserve"> PAGEREF _Toc152714181 \h </w:instrText>
        </w:r>
        <w:r w:rsidR="0091725E">
          <w:rPr>
            <w:noProof/>
            <w:webHidden/>
          </w:rPr>
        </w:r>
        <w:r w:rsidR="0091725E">
          <w:rPr>
            <w:noProof/>
            <w:webHidden/>
          </w:rPr>
          <w:fldChar w:fldCharType="separate"/>
        </w:r>
        <w:r w:rsidR="003C4F2D">
          <w:rPr>
            <w:noProof/>
            <w:webHidden/>
          </w:rPr>
          <w:t>8</w:t>
        </w:r>
        <w:r w:rsidR="0091725E">
          <w:rPr>
            <w:noProof/>
            <w:webHidden/>
          </w:rPr>
          <w:fldChar w:fldCharType="end"/>
        </w:r>
      </w:hyperlink>
    </w:p>
    <w:p w:rsidR="0091725E" w:rsidRDefault="005710FE">
      <w:pPr>
        <w:pStyle w:val="TDC3"/>
        <w:tabs>
          <w:tab w:val="left" w:pos="1320"/>
          <w:tab w:val="right" w:leader="dot" w:pos="9350"/>
        </w:tabs>
        <w:rPr>
          <w:rFonts w:asciiTheme="minorHAnsi" w:eastAsiaTheme="minorEastAsia" w:hAnsiTheme="minorHAnsi"/>
          <w:noProof/>
          <w:lang w:eastAsia="es-HN"/>
        </w:rPr>
      </w:pPr>
      <w:hyperlink w:anchor="_Toc152714182" w:history="1">
        <w:r w:rsidR="0091725E" w:rsidRPr="00D87912">
          <w:rPr>
            <w:rStyle w:val="Hipervnculo"/>
            <w:noProof/>
            <w:lang w:val="es-PA"/>
          </w:rPr>
          <w:t>3.1.1</w:t>
        </w:r>
        <w:r w:rsidR="0091725E">
          <w:rPr>
            <w:rFonts w:asciiTheme="minorHAnsi" w:eastAsiaTheme="minorEastAsia" w:hAnsiTheme="minorHAnsi"/>
            <w:noProof/>
            <w:lang w:eastAsia="es-HN"/>
          </w:rPr>
          <w:tab/>
        </w:r>
        <w:r w:rsidR="0091725E" w:rsidRPr="00D87912">
          <w:rPr>
            <w:rStyle w:val="Hipervnculo"/>
            <w:noProof/>
            <w:lang w:val="es-PA"/>
          </w:rPr>
          <w:t>Conceptos Preliminares</w:t>
        </w:r>
        <w:r w:rsidR="0091725E">
          <w:rPr>
            <w:noProof/>
            <w:webHidden/>
          </w:rPr>
          <w:tab/>
        </w:r>
        <w:r w:rsidR="0091725E">
          <w:rPr>
            <w:noProof/>
            <w:webHidden/>
          </w:rPr>
          <w:fldChar w:fldCharType="begin"/>
        </w:r>
        <w:r w:rsidR="0091725E">
          <w:rPr>
            <w:noProof/>
            <w:webHidden/>
          </w:rPr>
          <w:instrText xml:space="preserve"> PAGEREF _Toc152714182 \h </w:instrText>
        </w:r>
        <w:r w:rsidR="0091725E">
          <w:rPr>
            <w:noProof/>
            <w:webHidden/>
          </w:rPr>
        </w:r>
        <w:r w:rsidR="0091725E">
          <w:rPr>
            <w:noProof/>
            <w:webHidden/>
          </w:rPr>
          <w:fldChar w:fldCharType="separate"/>
        </w:r>
        <w:r w:rsidR="003C4F2D">
          <w:rPr>
            <w:noProof/>
            <w:webHidden/>
          </w:rPr>
          <w:t>8</w:t>
        </w:r>
        <w:r w:rsidR="0091725E">
          <w:rPr>
            <w:noProof/>
            <w:webHidden/>
          </w:rPr>
          <w:fldChar w:fldCharType="end"/>
        </w:r>
      </w:hyperlink>
    </w:p>
    <w:p w:rsidR="0091725E" w:rsidRDefault="005710FE">
      <w:pPr>
        <w:pStyle w:val="TDC3"/>
        <w:tabs>
          <w:tab w:val="left" w:pos="1320"/>
          <w:tab w:val="right" w:leader="dot" w:pos="9350"/>
        </w:tabs>
        <w:rPr>
          <w:rFonts w:asciiTheme="minorHAnsi" w:eastAsiaTheme="minorEastAsia" w:hAnsiTheme="minorHAnsi"/>
          <w:noProof/>
          <w:lang w:eastAsia="es-HN"/>
        </w:rPr>
      </w:pPr>
      <w:hyperlink w:anchor="_Toc152714183" w:history="1">
        <w:r w:rsidR="0091725E" w:rsidRPr="00D87912">
          <w:rPr>
            <w:rStyle w:val="Hipervnculo"/>
            <w:noProof/>
            <w:lang w:val="es-PA"/>
          </w:rPr>
          <w:t>3.1.2</w:t>
        </w:r>
        <w:r w:rsidR="0091725E">
          <w:rPr>
            <w:rFonts w:asciiTheme="minorHAnsi" w:eastAsiaTheme="minorEastAsia" w:hAnsiTheme="minorHAnsi"/>
            <w:noProof/>
            <w:lang w:eastAsia="es-HN"/>
          </w:rPr>
          <w:tab/>
        </w:r>
        <w:r w:rsidR="0091725E" w:rsidRPr="00D87912">
          <w:rPr>
            <w:rStyle w:val="Hipervnculo"/>
            <w:noProof/>
            <w:lang w:val="es-PA"/>
          </w:rPr>
          <w:t>Agentes Inteligentes</w:t>
        </w:r>
        <w:r w:rsidR="0091725E">
          <w:rPr>
            <w:noProof/>
            <w:webHidden/>
          </w:rPr>
          <w:tab/>
        </w:r>
        <w:r w:rsidR="0091725E">
          <w:rPr>
            <w:noProof/>
            <w:webHidden/>
          </w:rPr>
          <w:fldChar w:fldCharType="begin"/>
        </w:r>
        <w:r w:rsidR="0091725E">
          <w:rPr>
            <w:noProof/>
            <w:webHidden/>
          </w:rPr>
          <w:instrText xml:space="preserve"> PAGEREF _Toc152714183 \h </w:instrText>
        </w:r>
        <w:r w:rsidR="0091725E">
          <w:rPr>
            <w:noProof/>
            <w:webHidden/>
          </w:rPr>
        </w:r>
        <w:r w:rsidR="0091725E">
          <w:rPr>
            <w:noProof/>
            <w:webHidden/>
          </w:rPr>
          <w:fldChar w:fldCharType="separate"/>
        </w:r>
        <w:r w:rsidR="003C4F2D">
          <w:rPr>
            <w:noProof/>
            <w:webHidden/>
          </w:rPr>
          <w:t>9</w:t>
        </w:r>
        <w:r w:rsidR="0091725E">
          <w:rPr>
            <w:noProof/>
            <w:webHidden/>
          </w:rPr>
          <w:fldChar w:fldCharType="end"/>
        </w:r>
      </w:hyperlink>
    </w:p>
    <w:p w:rsidR="0091725E" w:rsidRDefault="005710FE">
      <w:pPr>
        <w:pStyle w:val="TDC3"/>
        <w:tabs>
          <w:tab w:val="left" w:pos="1320"/>
          <w:tab w:val="right" w:leader="dot" w:pos="9350"/>
        </w:tabs>
        <w:rPr>
          <w:rFonts w:asciiTheme="minorHAnsi" w:eastAsiaTheme="minorEastAsia" w:hAnsiTheme="minorHAnsi"/>
          <w:noProof/>
          <w:lang w:eastAsia="es-HN"/>
        </w:rPr>
      </w:pPr>
      <w:hyperlink w:anchor="_Toc152714184" w:history="1">
        <w:r w:rsidR="0091725E" w:rsidRPr="00D87912">
          <w:rPr>
            <w:rStyle w:val="Hipervnculo"/>
            <w:noProof/>
            <w:lang w:val="es-PA"/>
          </w:rPr>
          <w:t>3.1.3</w:t>
        </w:r>
        <w:r w:rsidR="0091725E">
          <w:rPr>
            <w:rFonts w:asciiTheme="minorHAnsi" w:eastAsiaTheme="minorEastAsia" w:hAnsiTheme="minorHAnsi"/>
            <w:noProof/>
            <w:lang w:eastAsia="es-HN"/>
          </w:rPr>
          <w:tab/>
        </w:r>
        <w:r w:rsidR="0091725E" w:rsidRPr="00D87912">
          <w:rPr>
            <w:rStyle w:val="Hipervnculo"/>
            <w:noProof/>
            <w:lang w:val="es-PA"/>
          </w:rPr>
          <w:t>Aprendizaje Automático</w:t>
        </w:r>
        <w:r w:rsidR="0091725E">
          <w:rPr>
            <w:noProof/>
            <w:webHidden/>
          </w:rPr>
          <w:tab/>
        </w:r>
        <w:r w:rsidR="0091725E">
          <w:rPr>
            <w:noProof/>
            <w:webHidden/>
          </w:rPr>
          <w:fldChar w:fldCharType="begin"/>
        </w:r>
        <w:r w:rsidR="0091725E">
          <w:rPr>
            <w:noProof/>
            <w:webHidden/>
          </w:rPr>
          <w:instrText xml:space="preserve"> PAGEREF _Toc152714184 \h </w:instrText>
        </w:r>
        <w:r w:rsidR="0091725E">
          <w:rPr>
            <w:noProof/>
            <w:webHidden/>
          </w:rPr>
        </w:r>
        <w:r w:rsidR="0091725E">
          <w:rPr>
            <w:noProof/>
            <w:webHidden/>
          </w:rPr>
          <w:fldChar w:fldCharType="separate"/>
        </w:r>
        <w:r w:rsidR="003C4F2D">
          <w:rPr>
            <w:noProof/>
            <w:webHidden/>
          </w:rPr>
          <w:t>9</w:t>
        </w:r>
        <w:r w:rsidR="0091725E">
          <w:rPr>
            <w:noProof/>
            <w:webHidden/>
          </w:rPr>
          <w:fldChar w:fldCharType="end"/>
        </w:r>
      </w:hyperlink>
    </w:p>
    <w:p w:rsidR="0091725E" w:rsidRDefault="005710FE">
      <w:pPr>
        <w:pStyle w:val="TDC4"/>
        <w:tabs>
          <w:tab w:val="left" w:pos="1540"/>
          <w:tab w:val="right" w:leader="dot" w:pos="9350"/>
        </w:tabs>
        <w:rPr>
          <w:rFonts w:asciiTheme="minorHAnsi" w:eastAsiaTheme="minorEastAsia" w:hAnsiTheme="minorHAnsi"/>
          <w:noProof/>
          <w:lang w:eastAsia="es-HN"/>
        </w:rPr>
      </w:pPr>
      <w:hyperlink w:anchor="_Toc152714185" w:history="1">
        <w:r w:rsidR="0091725E" w:rsidRPr="00D87912">
          <w:rPr>
            <w:rStyle w:val="Hipervnculo"/>
            <w:noProof/>
            <w:lang w:val="es-PA"/>
          </w:rPr>
          <w:t>3.1.3.1</w:t>
        </w:r>
        <w:r w:rsidR="0091725E">
          <w:rPr>
            <w:rFonts w:asciiTheme="minorHAnsi" w:eastAsiaTheme="minorEastAsia" w:hAnsiTheme="minorHAnsi"/>
            <w:noProof/>
            <w:lang w:eastAsia="es-HN"/>
          </w:rPr>
          <w:tab/>
        </w:r>
        <w:r w:rsidR="0091725E" w:rsidRPr="00D87912">
          <w:rPr>
            <w:rStyle w:val="Hipervnculo"/>
            <w:noProof/>
            <w:lang w:val="es-PA"/>
          </w:rPr>
          <w:t>Aprendizaje Supervisado</w:t>
        </w:r>
        <w:r w:rsidR="0091725E">
          <w:rPr>
            <w:noProof/>
            <w:webHidden/>
          </w:rPr>
          <w:tab/>
        </w:r>
        <w:r w:rsidR="0091725E">
          <w:rPr>
            <w:noProof/>
            <w:webHidden/>
          </w:rPr>
          <w:fldChar w:fldCharType="begin"/>
        </w:r>
        <w:r w:rsidR="0091725E">
          <w:rPr>
            <w:noProof/>
            <w:webHidden/>
          </w:rPr>
          <w:instrText xml:space="preserve"> PAGEREF _Toc152714185 \h </w:instrText>
        </w:r>
        <w:r w:rsidR="0091725E">
          <w:rPr>
            <w:noProof/>
            <w:webHidden/>
          </w:rPr>
        </w:r>
        <w:r w:rsidR="0091725E">
          <w:rPr>
            <w:noProof/>
            <w:webHidden/>
          </w:rPr>
          <w:fldChar w:fldCharType="separate"/>
        </w:r>
        <w:r w:rsidR="003C4F2D">
          <w:rPr>
            <w:noProof/>
            <w:webHidden/>
          </w:rPr>
          <w:t>10</w:t>
        </w:r>
        <w:r w:rsidR="0091725E">
          <w:rPr>
            <w:noProof/>
            <w:webHidden/>
          </w:rPr>
          <w:fldChar w:fldCharType="end"/>
        </w:r>
      </w:hyperlink>
    </w:p>
    <w:p w:rsidR="0091725E" w:rsidRDefault="005710FE">
      <w:pPr>
        <w:pStyle w:val="TDC4"/>
        <w:tabs>
          <w:tab w:val="left" w:pos="1540"/>
          <w:tab w:val="right" w:leader="dot" w:pos="9350"/>
        </w:tabs>
        <w:rPr>
          <w:rFonts w:asciiTheme="minorHAnsi" w:eastAsiaTheme="minorEastAsia" w:hAnsiTheme="minorHAnsi"/>
          <w:noProof/>
          <w:lang w:eastAsia="es-HN"/>
        </w:rPr>
      </w:pPr>
      <w:hyperlink w:anchor="_Toc152714186" w:history="1">
        <w:r w:rsidR="0091725E" w:rsidRPr="00D87912">
          <w:rPr>
            <w:rStyle w:val="Hipervnculo"/>
            <w:noProof/>
            <w:lang w:val="es-PA"/>
          </w:rPr>
          <w:t>3.1.3.2</w:t>
        </w:r>
        <w:r w:rsidR="0091725E">
          <w:rPr>
            <w:rFonts w:asciiTheme="minorHAnsi" w:eastAsiaTheme="minorEastAsia" w:hAnsiTheme="minorHAnsi"/>
            <w:noProof/>
            <w:lang w:eastAsia="es-HN"/>
          </w:rPr>
          <w:tab/>
        </w:r>
        <w:r w:rsidR="0091725E" w:rsidRPr="00D87912">
          <w:rPr>
            <w:rStyle w:val="Hipervnculo"/>
            <w:noProof/>
            <w:lang w:val="es-PA"/>
          </w:rPr>
          <w:t>Aprendizaje No Supervisado</w:t>
        </w:r>
        <w:r w:rsidR="0091725E">
          <w:rPr>
            <w:noProof/>
            <w:webHidden/>
          </w:rPr>
          <w:tab/>
        </w:r>
        <w:r w:rsidR="0091725E">
          <w:rPr>
            <w:noProof/>
            <w:webHidden/>
          </w:rPr>
          <w:fldChar w:fldCharType="begin"/>
        </w:r>
        <w:r w:rsidR="0091725E">
          <w:rPr>
            <w:noProof/>
            <w:webHidden/>
          </w:rPr>
          <w:instrText xml:space="preserve"> PAGEREF _Toc152714186 \h </w:instrText>
        </w:r>
        <w:r w:rsidR="0091725E">
          <w:rPr>
            <w:noProof/>
            <w:webHidden/>
          </w:rPr>
        </w:r>
        <w:r w:rsidR="0091725E">
          <w:rPr>
            <w:noProof/>
            <w:webHidden/>
          </w:rPr>
          <w:fldChar w:fldCharType="separate"/>
        </w:r>
        <w:r w:rsidR="003C4F2D">
          <w:rPr>
            <w:noProof/>
            <w:webHidden/>
          </w:rPr>
          <w:t>12</w:t>
        </w:r>
        <w:r w:rsidR="0091725E">
          <w:rPr>
            <w:noProof/>
            <w:webHidden/>
          </w:rPr>
          <w:fldChar w:fldCharType="end"/>
        </w:r>
      </w:hyperlink>
    </w:p>
    <w:p w:rsidR="0091725E" w:rsidRDefault="005710FE">
      <w:pPr>
        <w:pStyle w:val="TDC2"/>
        <w:tabs>
          <w:tab w:val="left" w:pos="880"/>
          <w:tab w:val="right" w:leader="dot" w:pos="9350"/>
        </w:tabs>
        <w:rPr>
          <w:rFonts w:asciiTheme="minorHAnsi" w:eastAsiaTheme="minorEastAsia" w:hAnsiTheme="minorHAnsi"/>
          <w:noProof/>
          <w:lang w:eastAsia="es-HN"/>
        </w:rPr>
      </w:pPr>
      <w:hyperlink w:anchor="_Toc152714187" w:history="1">
        <w:r w:rsidR="0091725E" w:rsidRPr="00D87912">
          <w:rPr>
            <w:rStyle w:val="Hipervnculo"/>
            <w:noProof/>
            <w:lang w:val="es-PA"/>
          </w:rPr>
          <w:t>3.2</w:t>
        </w:r>
        <w:r w:rsidR="0091725E">
          <w:rPr>
            <w:rFonts w:asciiTheme="minorHAnsi" w:eastAsiaTheme="minorEastAsia" w:hAnsiTheme="minorHAnsi"/>
            <w:noProof/>
            <w:lang w:eastAsia="es-HN"/>
          </w:rPr>
          <w:tab/>
        </w:r>
        <w:r w:rsidR="0091725E" w:rsidRPr="00D87912">
          <w:rPr>
            <w:rStyle w:val="Hipervnculo"/>
            <w:noProof/>
            <w:lang w:val="es-PA"/>
          </w:rPr>
          <w:t>Redes Neuronales</w:t>
        </w:r>
        <w:r w:rsidR="0091725E">
          <w:rPr>
            <w:noProof/>
            <w:webHidden/>
          </w:rPr>
          <w:tab/>
        </w:r>
        <w:r w:rsidR="0091725E">
          <w:rPr>
            <w:noProof/>
            <w:webHidden/>
          </w:rPr>
          <w:fldChar w:fldCharType="begin"/>
        </w:r>
        <w:r w:rsidR="0091725E">
          <w:rPr>
            <w:noProof/>
            <w:webHidden/>
          </w:rPr>
          <w:instrText xml:space="preserve"> PAGEREF _Toc152714187 \h </w:instrText>
        </w:r>
        <w:r w:rsidR="0091725E">
          <w:rPr>
            <w:noProof/>
            <w:webHidden/>
          </w:rPr>
        </w:r>
        <w:r w:rsidR="0091725E">
          <w:rPr>
            <w:noProof/>
            <w:webHidden/>
          </w:rPr>
          <w:fldChar w:fldCharType="separate"/>
        </w:r>
        <w:r w:rsidR="003C4F2D">
          <w:rPr>
            <w:noProof/>
            <w:webHidden/>
          </w:rPr>
          <w:t>13</w:t>
        </w:r>
        <w:r w:rsidR="0091725E">
          <w:rPr>
            <w:noProof/>
            <w:webHidden/>
          </w:rPr>
          <w:fldChar w:fldCharType="end"/>
        </w:r>
      </w:hyperlink>
    </w:p>
    <w:p w:rsidR="0091725E" w:rsidRDefault="005710FE">
      <w:pPr>
        <w:pStyle w:val="TDC3"/>
        <w:tabs>
          <w:tab w:val="left" w:pos="1320"/>
          <w:tab w:val="right" w:leader="dot" w:pos="9350"/>
        </w:tabs>
        <w:rPr>
          <w:rFonts w:asciiTheme="minorHAnsi" w:eastAsiaTheme="minorEastAsia" w:hAnsiTheme="minorHAnsi"/>
          <w:noProof/>
          <w:lang w:eastAsia="es-HN"/>
        </w:rPr>
      </w:pPr>
      <w:hyperlink w:anchor="_Toc152714188" w:history="1">
        <w:r w:rsidR="0091725E" w:rsidRPr="00D87912">
          <w:rPr>
            <w:rStyle w:val="Hipervnculo"/>
            <w:noProof/>
            <w:lang w:val="es-PA"/>
          </w:rPr>
          <w:t>3.2.1</w:t>
        </w:r>
        <w:r w:rsidR="0091725E">
          <w:rPr>
            <w:rFonts w:asciiTheme="minorHAnsi" w:eastAsiaTheme="minorEastAsia" w:hAnsiTheme="minorHAnsi"/>
            <w:noProof/>
            <w:lang w:eastAsia="es-HN"/>
          </w:rPr>
          <w:tab/>
        </w:r>
        <w:r w:rsidR="0091725E" w:rsidRPr="00D87912">
          <w:rPr>
            <w:rStyle w:val="Hipervnculo"/>
            <w:noProof/>
            <w:lang w:val="es-PA"/>
          </w:rPr>
          <w:t>Estructura de Una Red Neuronal</w:t>
        </w:r>
        <w:r w:rsidR="0091725E">
          <w:rPr>
            <w:noProof/>
            <w:webHidden/>
          </w:rPr>
          <w:tab/>
        </w:r>
        <w:r w:rsidR="0091725E">
          <w:rPr>
            <w:noProof/>
            <w:webHidden/>
          </w:rPr>
          <w:fldChar w:fldCharType="begin"/>
        </w:r>
        <w:r w:rsidR="0091725E">
          <w:rPr>
            <w:noProof/>
            <w:webHidden/>
          </w:rPr>
          <w:instrText xml:space="preserve"> PAGEREF _Toc152714188 \h </w:instrText>
        </w:r>
        <w:r w:rsidR="0091725E">
          <w:rPr>
            <w:noProof/>
            <w:webHidden/>
          </w:rPr>
        </w:r>
        <w:r w:rsidR="0091725E">
          <w:rPr>
            <w:noProof/>
            <w:webHidden/>
          </w:rPr>
          <w:fldChar w:fldCharType="separate"/>
        </w:r>
        <w:r w:rsidR="003C4F2D">
          <w:rPr>
            <w:noProof/>
            <w:webHidden/>
          </w:rPr>
          <w:t>14</w:t>
        </w:r>
        <w:r w:rsidR="0091725E">
          <w:rPr>
            <w:noProof/>
            <w:webHidden/>
          </w:rPr>
          <w:fldChar w:fldCharType="end"/>
        </w:r>
      </w:hyperlink>
    </w:p>
    <w:p w:rsidR="0091725E" w:rsidRDefault="005710FE">
      <w:pPr>
        <w:pStyle w:val="TDC3"/>
        <w:tabs>
          <w:tab w:val="left" w:pos="1320"/>
          <w:tab w:val="right" w:leader="dot" w:pos="9350"/>
        </w:tabs>
        <w:rPr>
          <w:rFonts w:asciiTheme="minorHAnsi" w:eastAsiaTheme="minorEastAsia" w:hAnsiTheme="minorHAnsi"/>
          <w:noProof/>
          <w:lang w:eastAsia="es-HN"/>
        </w:rPr>
      </w:pPr>
      <w:hyperlink w:anchor="_Toc152714189" w:history="1">
        <w:r w:rsidR="0091725E" w:rsidRPr="00D87912">
          <w:rPr>
            <w:rStyle w:val="Hipervnculo"/>
            <w:noProof/>
            <w:lang w:val="es-PA"/>
          </w:rPr>
          <w:t>3.2.2</w:t>
        </w:r>
        <w:r w:rsidR="0091725E">
          <w:rPr>
            <w:rFonts w:asciiTheme="minorHAnsi" w:eastAsiaTheme="minorEastAsia" w:hAnsiTheme="minorHAnsi"/>
            <w:noProof/>
            <w:lang w:eastAsia="es-HN"/>
          </w:rPr>
          <w:tab/>
        </w:r>
        <w:r w:rsidR="0091725E" w:rsidRPr="00D87912">
          <w:rPr>
            <w:rStyle w:val="Hipervnculo"/>
            <w:noProof/>
            <w:lang w:val="es-PA"/>
          </w:rPr>
          <w:t>Neurona Artificial</w:t>
        </w:r>
        <w:r w:rsidR="0091725E">
          <w:rPr>
            <w:noProof/>
            <w:webHidden/>
          </w:rPr>
          <w:tab/>
        </w:r>
        <w:r w:rsidR="0091725E">
          <w:rPr>
            <w:noProof/>
            <w:webHidden/>
          </w:rPr>
          <w:fldChar w:fldCharType="begin"/>
        </w:r>
        <w:r w:rsidR="0091725E">
          <w:rPr>
            <w:noProof/>
            <w:webHidden/>
          </w:rPr>
          <w:instrText xml:space="preserve"> PAGEREF _Toc152714189 \h </w:instrText>
        </w:r>
        <w:r w:rsidR="0091725E">
          <w:rPr>
            <w:noProof/>
            <w:webHidden/>
          </w:rPr>
        </w:r>
        <w:r w:rsidR="0091725E">
          <w:rPr>
            <w:noProof/>
            <w:webHidden/>
          </w:rPr>
          <w:fldChar w:fldCharType="separate"/>
        </w:r>
        <w:r w:rsidR="003C4F2D">
          <w:rPr>
            <w:noProof/>
            <w:webHidden/>
          </w:rPr>
          <w:t>15</w:t>
        </w:r>
        <w:r w:rsidR="0091725E">
          <w:rPr>
            <w:noProof/>
            <w:webHidden/>
          </w:rPr>
          <w:fldChar w:fldCharType="end"/>
        </w:r>
      </w:hyperlink>
    </w:p>
    <w:p w:rsidR="0091725E" w:rsidRDefault="005710FE">
      <w:pPr>
        <w:pStyle w:val="TDC3"/>
        <w:tabs>
          <w:tab w:val="left" w:pos="1320"/>
          <w:tab w:val="right" w:leader="dot" w:pos="9350"/>
        </w:tabs>
        <w:rPr>
          <w:rFonts w:asciiTheme="minorHAnsi" w:eastAsiaTheme="minorEastAsia" w:hAnsiTheme="minorHAnsi"/>
          <w:noProof/>
          <w:lang w:eastAsia="es-HN"/>
        </w:rPr>
      </w:pPr>
      <w:hyperlink w:anchor="_Toc152714190" w:history="1">
        <w:r w:rsidR="0091725E" w:rsidRPr="00D87912">
          <w:rPr>
            <w:rStyle w:val="Hipervnculo"/>
            <w:noProof/>
          </w:rPr>
          <w:t>3.2.3</w:t>
        </w:r>
        <w:r w:rsidR="0091725E">
          <w:rPr>
            <w:rFonts w:asciiTheme="minorHAnsi" w:eastAsiaTheme="minorEastAsia" w:hAnsiTheme="minorHAnsi"/>
            <w:noProof/>
            <w:lang w:eastAsia="es-HN"/>
          </w:rPr>
          <w:tab/>
        </w:r>
        <w:r w:rsidR="0091725E" w:rsidRPr="00D87912">
          <w:rPr>
            <w:rStyle w:val="Hipervnculo"/>
            <w:noProof/>
          </w:rPr>
          <w:t>Funciones de Activación</w:t>
        </w:r>
        <w:r w:rsidR="0091725E">
          <w:rPr>
            <w:noProof/>
            <w:webHidden/>
          </w:rPr>
          <w:tab/>
        </w:r>
        <w:r w:rsidR="0091725E">
          <w:rPr>
            <w:noProof/>
            <w:webHidden/>
          </w:rPr>
          <w:fldChar w:fldCharType="begin"/>
        </w:r>
        <w:r w:rsidR="0091725E">
          <w:rPr>
            <w:noProof/>
            <w:webHidden/>
          </w:rPr>
          <w:instrText xml:space="preserve"> PAGEREF _Toc152714190 \h </w:instrText>
        </w:r>
        <w:r w:rsidR="0091725E">
          <w:rPr>
            <w:noProof/>
            <w:webHidden/>
          </w:rPr>
        </w:r>
        <w:r w:rsidR="0091725E">
          <w:rPr>
            <w:noProof/>
            <w:webHidden/>
          </w:rPr>
          <w:fldChar w:fldCharType="separate"/>
        </w:r>
        <w:r w:rsidR="003C4F2D">
          <w:rPr>
            <w:noProof/>
            <w:webHidden/>
          </w:rPr>
          <w:t>16</w:t>
        </w:r>
        <w:r w:rsidR="0091725E">
          <w:rPr>
            <w:noProof/>
            <w:webHidden/>
          </w:rPr>
          <w:fldChar w:fldCharType="end"/>
        </w:r>
      </w:hyperlink>
    </w:p>
    <w:p w:rsidR="0091725E" w:rsidRDefault="005710FE">
      <w:pPr>
        <w:pStyle w:val="TDC3"/>
        <w:tabs>
          <w:tab w:val="left" w:pos="1320"/>
          <w:tab w:val="right" w:leader="dot" w:pos="9350"/>
        </w:tabs>
        <w:rPr>
          <w:rFonts w:asciiTheme="minorHAnsi" w:eastAsiaTheme="minorEastAsia" w:hAnsiTheme="minorHAnsi"/>
          <w:noProof/>
          <w:lang w:eastAsia="es-HN"/>
        </w:rPr>
      </w:pPr>
      <w:hyperlink w:anchor="_Toc152714191" w:history="1">
        <w:r w:rsidR="0091725E" w:rsidRPr="00D87912">
          <w:rPr>
            <w:rStyle w:val="Hipervnculo"/>
            <w:noProof/>
          </w:rPr>
          <w:t>3.2.4</w:t>
        </w:r>
        <w:r w:rsidR="0091725E">
          <w:rPr>
            <w:rFonts w:asciiTheme="minorHAnsi" w:eastAsiaTheme="minorEastAsia" w:hAnsiTheme="minorHAnsi"/>
            <w:noProof/>
            <w:lang w:eastAsia="es-HN"/>
          </w:rPr>
          <w:tab/>
        </w:r>
        <w:r w:rsidR="0091725E" w:rsidRPr="00D87912">
          <w:rPr>
            <w:rStyle w:val="Hipervnculo"/>
            <w:noProof/>
          </w:rPr>
          <w:t>Funciones de Pérdida</w:t>
        </w:r>
        <w:r w:rsidR="0091725E">
          <w:rPr>
            <w:noProof/>
            <w:webHidden/>
          </w:rPr>
          <w:tab/>
        </w:r>
        <w:r w:rsidR="0091725E">
          <w:rPr>
            <w:noProof/>
            <w:webHidden/>
          </w:rPr>
          <w:fldChar w:fldCharType="begin"/>
        </w:r>
        <w:r w:rsidR="0091725E">
          <w:rPr>
            <w:noProof/>
            <w:webHidden/>
          </w:rPr>
          <w:instrText xml:space="preserve"> PAGEREF _Toc152714191 \h </w:instrText>
        </w:r>
        <w:r w:rsidR="0091725E">
          <w:rPr>
            <w:noProof/>
            <w:webHidden/>
          </w:rPr>
        </w:r>
        <w:r w:rsidR="0091725E">
          <w:rPr>
            <w:noProof/>
            <w:webHidden/>
          </w:rPr>
          <w:fldChar w:fldCharType="separate"/>
        </w:r>
        <w:r w:rsidR="003C4F2D">
          <w:rPr>
            <w:noProof/>
            <w:webHidden/>
          </w:rPr>
          <w:t>20</w:t>
        </w:r>
        <w:r w:rsidR="0091725E">
          <w:rPr>
            <w:noProof/>
            <w:webHidden/>
          </w:rPr>
          <w:fldChar w:fldCharType="end"/>
        </w:r>
      </w:hyperlink>
    </w:p>
    <w:p w:rsidR="0091725E" w:rsidRDefault="005710FE">
      <w:pPr>
        <w:pStyle w:val="TDC3"/>
        <w:tabs>
          <w:tab w:val="left" w:pos="1320"/>
          <w:tab w:val="right" w:leader="dot" w:pos="9350"/>
        </w:tabs>
        <w:rPr>
          <w:rFonts w:asciiTheme="minorHAnsi" w:eastAsiaTheme="minorEastAsia" w:hAnsiTheme="minorHAnsi"/>
          <w:noProof/>
          <w:lang w:eastAsia="es-HN"/>
        </w:rPr>
      </w:pPr>
      <w:hyperlink w:anchor="_Toc152714192" w:history="1">
        <w:r w:rsidR="0091725E" w:rsidRPr="00D87912">
          <w:rPr>
            <w:rStyle w:val="Hipervnculo"/>
            <w:noProof/>
            <w:lang w:val="es-PA"/>
          </w:rPr>
          <w:t>3.2.5</w:t>
        </w:r>
        <w:r w:rsidR="0091725E">
          <w:rPr>
            <w:rFonts w:asciiTheme="minorHAnsi" w:eastAsiaTheme="minorEastAsia" w:hAnsiTheme="minorHAnsi"/>
            <w:noProof/>
            <w:lang w:eastAsia="es-HN"/>
          </w:rPr>
          <w:tab/>
        </w:r>
        <w:r w:rsidR="0091725E" w:rsidRPr="00D87912">
          <w:rPr>
            <w:rStyle w:val="Hipervnculo"/>
            <w:noProof/>
            <w:lang w:val="es-PA"/>
          </w:rPr>
          <w:t>Redes Neuronales Convolucionales</w:t>
        </w:r>
        <w:r w:rsidR="0091725E">
          <w:rPr>
            <w:noProof/>
            <w:webHidden/>
          </w:rPr>
          <w:tab/>
        </w:r>
        <w:r w:rsidR="0091725E">
          <w:rPr>
            <w:noProof/>
            <w:webHidden/>
          </w:rPr>
          <w:fldChar w:fldCharType="begin"/>
        </w:r>
        <w:r w:rsidR="0091725E">
          <w:rPr>
            <w:noProof/>
            <w:webHidden/>
          </w:rPr>
          <w:instrText xml:space="preserve"> PAGEREF _Toc152714192 \h </w:instrText>
        </w:r>
        <w:r w:rsidR="0091725E">
          <w:rPr>
            <w:noProof/>
            <w:webHidden/>
          </w:rPr>
        </w:r>
        <w:r w:rsidR="0091725E">
          <w:rPr>
            <w:noProof/>
            <w:webHidden/>
          </w:rPr>
          <w:fldChar w:fldCharType="separate"/>
        </w:r>
        <w:r w:rsidR="003C4F2D">
          <w:rPr>
            <w:noProof/>
            <w:webHidden/>
          </w:rPr>
          <w:t>22</w:t>
        </w:r>
        <w:r w:rsidR="0091725E">
          <w:rPr>
            <w:noProof/>
            <w:webHidden/>
          </w:rPr>
          <w:fldChar w:fldCharType="end"/>
        </w:r>
      </w:hyperlink>
    </w:p>
    <w:p w:rsidR="0091725E" w:rsidRDefault="005710FE">
      <w:pPr>
        <w:pStyle w:val="TDC4"/>
        <w:tabs>
          <w:tab w:val="left" w:pos="1540"/>
          <w:tab w:val="right" w:leader="dot" w:pos="9350"/>
        </w:tabs>
        <w:rPr>
          <w:rFonts w:asciiTheme="minorHAnsi" w:eastAsiaTheme="minorEastAsia" w:hAnsiTheme="minorHAnsi"/>
          <w:noProof/>
          <w:lang w:eastAsia="es-HN"/>
        </w:rPr>
      </w:pPr>
      <w:hyperlink w:anchor="_Toc152714193" w:history="1">
        <w:r w:rsidR="0091725E" w:rsidRPr="00D87912">
          <w:rPr>
            <w:rStyle w:val="Hipervnculo"/>
            <w:noProof/>
          </w:rPr>
          <w:t>3.2.5.1</w:t>
        </w:r>
        <w:r w:rsidR="0091725E">
          <w:rPr>
            <w:rFonts w:asciiTheme="minorHAnsi" w:eastAsiaTheme="minorEastAsia" w:hAnsiTheme="minorHAnsi"/>
            <w:noProof/>
            <w:lang w:eastAsia="es-HN"/>
          </w:rPr>
          <w:tab/>
        </w:r>
        <w:r w:rsidR="0091725E" w:rsidRPr="00D87912">
          <w:rPr>
            <w:rStyle w:val="Hipervnculo"/>
            <w:noProof/>
          </w:rPr>
          <w:t>Proceso de Convolución</w:t>
        </w:r>
        <w:r w:rsidR="0091725E">
          <w:rPr>
            <w:noProof/>
            <w:webHidden/>
          </w:rPr>
          <w:tab/>
        </w:r>
        <w:r w:rsidR="0091725E">
          <w:rPr>
            <w:noProof/>
            <w:webHidden/>
          </w:rPr>
          <w:fldChar w:fldCharType="begin"/>
        </w:r>
        <w:r w:rsidR="0091725E">
          <w:rPr>
            <w:noProof/>
            <w:webHidden/>
          </w:rPr>
          <w:instrText xml:space="preserve"> PAGEREF _Toc152714193 \h </w:instrText>
        </w:r>
        <w:r w:rsidR="0091725E">
          <w:rPr>
            <w:noProof/>
            <w:webHidden/>
          </w:rPr>
        </w:r>
        <w:r w:rsidR="0091725E">
          <w:rPr>
            <w:noProof/>
            <w:webHidden/>
          </w:rPr>
          <w:fldChar w:fldCharType="separate"/>
        </w:r>
        <w:r w:rsidR="003C4F2D">
          <w:rPr>
            <w:noProof/>
            <w:webHidden/>
          </w:rPr>
          <w:t>23</w:t>
        </w:r>
        <w:r w:rsidR="0091725E">
          <w:rPr>
            <w:noProof/>
            <w:webHidden/>
          </w:rPr>
          <w:fldChar w:fldCharType="end"/>
        </w:r>
      </w:hyperlink>
    </w:p>
    <w:p w:rsidR="0091725E" w:rsidRDefault="005710FE">
      <w:pPr>
        <w:pStyle w:val="TDC2"/>
        <w:tabs>
          <w:tab w:val="left" w:pos="880"/>
          <w:tab w:val="right" w:leader="dot" w:pos="9350"/>
        </w:tabs>
        <w:rPr>
          <w:rFonts w:asciiTheme="minorHAnsi" w:eastAsiaTheme="minorEastAsia" w:hAnsiTheme="minorHAnsi"/>
          <w:noProof/>
          <w:lang w:eastAsia="es-HN"/>
        </w:rPr>
      </w:pPr>
      <w:hyperlink w:anchor="_Toc152714194" w:history="1">
        <w:r w:rsidR="0091725E" w:rsidRPr="00D87912">
          <w:rPr>
            <w:rStyle w:val="Hipervnculo"/>
            <w:noProof/>
            <w:lang w:val="es-PA"/>
          </w:rPr>
          <w:t>3.3</w:t>
        </w:r>
        <w:r w:rsidR="0091725E">
          <w:rPr>
            <w:rFonts w:asciiTheme="minorHAnsi" w:eastAsiaTheme="minorEastAsia" w:hAnsiTheme="minorHAnsi"/>
            <w:noProof/>
            <w:lang w:eastAsia="es-HN"/>
          </w:rPr>
          <w:tab/>
        </w:r>
        <w:r w:rsidR="0091725E" w:rsidRPr="00D87912">
          <w:rPr>
            <w:rStyle w:val="Hipervnculo"/>
            <w:noProof/>
            <w:lang w:val="es-PA"/>
          </w:rPr>
          <w:t>Enfermedades</w:t>
        </w:r>
        <w:r w:rsidR="0091725E">
          <w:rPr>
            <w:noProof/>
            <w:webHidden/>
          </w:rPr>
          <w:tab/>
        </w:r>
        <w:r w:rsidR="0091725E">
          <w:rPr>
            <w:noProof/>
            <w:webHidden/>
          </w:rPr>
          <w:fldChar w:fldCharType="begin"/>
        </w:r>
        <w:r w:rsidR="0091725E">
          <w:rPr>
            <w:noProof/>
            <w:webHidden/>
          </w:rPr>
          <w:instrText xml:space="preserve"> PAGEREF _Toc152714194 \h </w:instrText>
        </w:r>
        <w:r w:rsidR="0091725E">
          <w:rPr>
            <w:noProof/>
            <w:webHidden/>
          </w:rPr>
        </w:r>
        <w:r w:rsidR="0091725E">
          <w:rPr>
            <w:noProof/>
            <w:webHidden/>
          </w:rPr>
          <w:fldChar w:fldCharType="separate"/>
        </w:r>
        <w:r w:rsidR="003C4F2D">
          <w:rPr>
            <w:noProof/>
            <w:webHidden/>
          </w:rPr>
          <w:t>24</w:t>
        </w:r>
        <w:r w:rsidR="0091725E">
          <w:rPr>
            <w:noProof/>
            <w:webHidden/>
          </w:rPr>
          <w:fldChar w:fldCharType="end"/>
        </w:r>
      </w:hyperlink>
    </w:p>
    <w:p w:rsidR="0091725E" w:rsidRDefault="005710FE">
      <w:pPr>
        <w:pStyle w:val="TDC3"/>
        <w:tabs>
          <w:tab w:val="left" w:pos="1320"/>
          <w:tab w:val="right" w:leader="dot" w:pos="9350"/>
        </w:tabs>
        <w:rPr>
          <w:rFonts w:asciiTheme="minorHAnsi" w:eastAsiaTheme="minorEastAsia" w:hAnsiTheme="minorHAnsi"/>
          <w:noProof/>
          <w:lang w:eastAsia="es-HN"/>
        </w:rPr>
      </w:pPr>
      <w:hyperlink w:anchor="_Toc152714195" w:history="1">
        <w:r w:rsidR="0091725E" w:rsidRPr="00D87912">
          <w:rPr>
            <w:rStyle w:val="Hipervnculo"/>
            <w:noProof/>
            <w:lang w:val="es-PA"/>
          </w:rPr>
          <w:t>3.3.1</w:t>
        </w:r>
        <w:r w:rsidR="0091725E">
          <w:rPr>
            <w:rFonts w:asciiTheme="minorHAnsi" w:eastAsiaTheme="minorEastAsia" w:hAnsiTheme="minorHAnsi"/>
            <w:noProof/>
            <w:lang w:eastAsia="es-HN"/>
          </w:rPr>
          <w:tab/>
        </w:r>
        <w:r w:rsidR="0091725E" w:rsidRPr="00D87912">
          <w:rPr>
            <w:rStyle w:val="Hipervnculo"/>
            <w:noProof/>
            <w:lang w:val="es-PA"/>
          </w:rPr>
          <w:t>Tumores Cerebrales</w:t>
        </w:r>
        <w:r w:rsidR="0091725E">
          <w:rPr>
            <w:noProof/>
            <w:webHidden/>
          </w:rPr>
          <w:tab/>
        </w:r>
        <w:r w:rsidR="0091725E">
          <w:rPr>
            <w:noProof/>
            <w:webHidden/>
          </w:rPr>
          <w:fldChar w:fldCharType="begin"/>
        </w:r>
        <w:r w:rsidR="0091725E">
          <w:rPr>
            <w:noProof/>
            <w:webHidden/>
          </w:rPr>
          <w:instrText xml:space="preserve"> PAGEREF _Toc152714195 \h </w:instrText>
        </w:r>
        <w:r w:rsidR="0091725E">
          <w:rPr>
            <w:noProof/>
            <w:webHidden/>
          </w:rPr>
        </w:r>
        <w:r w:rsidR="0091725E">
          <w:rPr>
            <w:noProof/>
            <w:webHidden/>
          </w:rPr>
          <w:fldChar w:fldCharType="separate"/>
        </w:r>
        <w:r w:rsidR="003C4F2D">
          <w:rPr>
            <w:noProof/>
            <w:webHidden/>
          </w:rPr>
          <w:t>24</w:t>
        </w:r>
        <w:r w:rsidR="0091725E">
          <w:rPr>
            <w:noProof/>
            <w:webHidden/>
          </w:rPr>
          <w:fldChar w:fldCharType="end"/>
        </w:r>
      </w:hyperlink>
    </w:p>
    <w:p w:rsidR="0091725E" w:rsidRDefault="005710FE">
      <w:pPr>
        <w:pStyle w:val="TDC3"/>
        <w:tabs>
          <w:tab w:val="left" w:pos="1320"/>
          <w:tab w:val="right" w:leader="dot" w:pos="9350"/>
        </w:tabs>
        <w:rPr>
          <w:rFonts w:asciiTheme="minorHAnsi" w:eastAsiaTheme="minorEastAsia" w:hAnsiTheme="minorHAnsi"/>
          <w:noProof/>
          <w:lang w:eastAsia="es-HN"/>
        </w:rPr>
      </w:pPr>
      <w:hyperlink w:anchor="_Toc152714196" w:history="1">
        <w:r w:rsidR="0091725E" w:rsidRPr="00D87912">
          <w:rPr>
            <w:rStyle w:val="Hipervnculo"/>
            <w:noProof/>
            <w:lang w:val="es-PA"/>
          </w:rPr>
          <w:t>3.3.2</w:t>
        </w:r>
        <w:r w:rsidR="0091725E">
          <w:rPr>
            <w:rFonts w:asciiTheme="minorHAnsi" w:eastAsiaTheme="minorEastAsia" w:hAnsiTheme="minorHAnsi"/>
            <w:noProof/>
            <w:lang w:eastAsia="es-HN"/>
          </w:rPr>
          <w:tab/>
        </w:r>
        <w:r w:rsidR="0091725E" w:rsidRPr="00D87912">
          <w:rPr>
            <w:rStyle w:val="Hipervnculo"/>
            <w:noProof/>
            <w:lang w:val="es-PA"/>
          </w:rPr>
          <w:t>Alzheimer</w:t>
        </w:r>
        <w:r w:rsidR="0091725E">
          <w:rPr>
            <w:noProof/>
            <w:webHidden/>
          </w:rPr>
          <w:tab/>
        </w:r>
        <w:r w:rsidR="0091725E">
          <w:rPr>
            <w:noProof/>
            <w:webHidden/>
          </w:rPr>
          <w:fldChar w:fldCharType="begin"/>
        </w:r>
        <w:r w:rsidR="0091725E">
          <w:rPr>
            <w:noProof/>
            <w:webHidden/>
          </w:rPr>
          <w:instrText xml:space="preserve"> PAGEREF _Toc152714196 \h </w:instrText>
        </w:r>
        <w:r w:rsidR="0091725E">
          <w:rPr>
            <w:noProof/>
            <w:webHidden/>
          </w:rPr>
        </w:r>
        <w:r w:rsidR="0091725E">
          <w:rPr>
            <w:noProof/>
            <w:webHidden/>
          </w:rPr>
          <w:fldChar w:fldCharType="separate"/>
        </w:r>
        <w:r w:rsidR="003C4F2D">
          <w:rPr>
            <w:noProof/>
            <w:webHidden/>
          </w:rPr>
          <w:t>26</w:t>
        </w:r>
        <w:r w:rsidR="0091725E">
          <w:rPr>
            <w:noProof/>
            <w:webHidden/>
          </w:rPr>
          <w:fldChar w:fldCharType="end"/>
        </w:r>
      </w:hyperlink>
    </w:p>
    <w:p w:rsidR="0091725E" w:rsidRDefault="005710FE">
      <w:pPr>
        <w:pStyle w:val="TDC3"/>
        <w:tabs>
          <w:tab w:val="left" w:pos="1320"/>
          <w:tab w:val="right" w:leader="dot" w:pos="9350"/>
        </w:tabs>
        <w:rPr>
          <w:rFonts w:asciiTheme="minorHAnsi" w:eastAsiaTheme="minorEastAsia" w:hAnsiTheme="minorHAnsi"/>
          <w:noProof/>
          <w:lang w:eastAsia="es-HN"/>
        </w:rPr>
      </w:pPr>
      <w:hyperlink w:anchor="_Toc152714197" w:history="1">
        <w:r w:rsidR="0091725E" w:rsidRPr="00D87912">
          <w:rPr>
            <w:rStyle w:val="Hipervnculo"/>
            <w:noProof/>
            <w:lang w:val="es-PA"/>
          </w:rPr>
          <w:t>3.3.3</w:t>
        </w:r>
        <w:r w:rsidR="0091725E">
          <w:rPr>
            <w:rFonts w:asciiTheme="minorHAnsi" w:eastAsiaTheme="minorEastAsia" w:hAnsiTheme="minorHAnsi"/>
            <w:noProof/>
            <w:lang w:eastAsia="es-HN"/>
          </w:rPr>
          <w:tab/>
        </w:r>
        <w:r w:rsidR="0091725E" w:rsidRPr="00D87912">
          <w:rPr>
            <w:rStyle w:val="Hipervnculo"/>
            <w:noProof/>
            <w:lang w:val="es-PA"/>
          </w:rPr>
          <w:t>Tuberculosis</w:t>
        </w:r>
        <w:r w:rsidR="0091725E">
          <w:rPr>
            <w:noProof/>
            <w:webHidden/>
          </w:rPr>
          <w:tab/>
        </w:r>
        <w:r w:rsidR="0091725E">
          <w:rPr>
            <w:noProof/>
            <w:webHidden/>
          </w:rPr>
          <w:fldChar w:fldCharType="begin"/>
        </w:r>
        <w:r w:rsidR="0091725E">
          <w:rPr>
            <w:noProof/>
            <w:webHidden/>
          </w:rPr>
          <w:instrText xml:space="preserve"> PAGEREF _Toc152714197 \h </w:instrText>
        </w:r>
        <w:r w:rsidR="0091725E">
          <w:rPr>
            <w:noProof/>
            <w:webHidden/>
          </w:rPr>
        </w:r>
        <w:r w:rsidR="0091725E">
          <w:rPr>
            <w:noProof/>
            <w:webHidden/>
          </w:rPr>
          <w:fldChar w:fldCharType="separate"/>
        </w:r>
        <w:r w:rsidR="003C4F2D">
          <w:rPr>
            <w:noProof/>
            <w:webHidden/>
          </w:rPr>
          <w:t>26</w:t>
        </w:r>
        <w:r w:rsidR="0091725E">
          <w:rPr>
            <w:noProof/>
            <w:webHidden/>
          </w:rPr>
          <w:fldChar w:fldCharType="end"/>
        </w:r>
      </w:hyperlink>
    </w:p>
    <w:p w:rsidR="0091725E" w:rsidRDefault="005710FE">
      <w:pPr>
        <w:pStyle w:val="TDC3"/>
        <w:tabs>
          <w:tab w:val="left" w:pos="1320"/>
          <w:tab w:val="right" w:leader="dot" w:pos="9350"/>
        </w:tabs>
        <w:rPr>
          <w:rFonts w:asciiTheme="minorHAnsi" w:eastAsiaTheme="minorEastAsia" w:hAnsiTheme="minorHAnsi"/>
          <w:noProof/>
          <w:lang w:eastAsia="es-HN"/>
        </w:rPr>
      </w:pPr>
      <w:hyperlink w:anchor="_Toc152714198" w:history="1">
        <w:r w:rsidR="0091725E" w:rsidRPr="00D87912">
          <w:rPr>
            <w:rStyle w:val="Hipervnculo"/>
            <w:noProof/>
            <w:lang w:val="es-PA"/>
          </w:rPr>
          <w:t>3.3.4</w:t>
        </w:r>
        <w:r w:rsidR="0091725E">
          <w:rPr>
            <w:rFonts w:asciiTheme="minorHAnsi" w:eastAsiaTheme="minorEastAsia" w:hAnsiTheme="minorHAnsi"/>
            <w:noProof/>
            <w:lang w:eastAsia="es-HN"/>
          </w:rPr>
          <w:tab/>
        </w:r>
        <w:r w:rsidR="0091725E" w:rsidRPr="00D87912">
          <w:rPr>
            <w:rStyle w:val="Hipervnculo"/>
            <w:noProof/>
            <w:lang w:val="es-PA"/>
          </w:rPr>
          <w:t>Neumonía</w:t>
        </w:r>
        <w:r w:rsidR="0091725E">
          <w:rPr>
            <w:noProof/>
            <w:webHidden/>
          </w:rPr>
          <w:tab/>
        </w:r>
        <w:r w:rsidR="0091725E">
          <w:rPr>
            <w:noProof/>
            <w:webHidden/>
          </w:rPr>
          <w:fldChar w:fldCharType="begin"/>
        </w:r>
        <w:r w:rsidR="0091725E">
          <w:rPr>
            <w:noProof/>
            <w:webHidden/>
          </w:rPr>
          <w:instrText xml:space="preserve"> PAGEREF _Toc152714198 \h </w:instrText>
        </w:r>
        <w:r w:rsidR="0091725E">
          <w:rPr>
            <w:noProof/>
            <w:webHidden/>
          </w:rPr>
        </w:r>
        <w:r w:rsidR="0091725E">
          <w:rPr>
            <w:noProof/>
            <w:webHidden/>
          </w:rPr>
          <w:fldChar w:fldCharType="separate"/>
        </w:r>
        <w:r w:rsidR="003C4F2D">
          <w:rPr>
            <w:noProof/>
            <w:webHidden/>
          </w:rPr>
          <w:t>27</w:t>
        </w:r>
        <w:r w:rsidR="0091725E">
          <w:rPr>
            <w:noProof/>
            <w:webHidden/>
          </w:rPr>
          <w:fldChar w:fldCharType="end"/>
        </w:r>
      </w:hyperlink>
    </w:p>
    <w:p w:rsidR="0091725E" w:rsidRDefault="005710FE">
      <w:pPr>
        <w:pStyle w:val="TDC2"/>
        <w:tabs>
          <w:tab w:val="left" w:pos="880"/>
          <w:tab w:val="right" w:leader="dot" w:pos="9350"/>
        </w:tabs>
        <w:rPr>
          <w:rFonts w:asciiTheme="minorHAnsi" w:eastAsiaTheme="minorEastAsia" w:hAnsiTheme="minorHAnsi"/>
          <w:noProof/>
          <w:lang w:eastAsia="es-HN"/>
        </w:rPr>
      </w:pPr>
      <w:hyperlink w:anchor="_Toc152714199" w:history="1">
        <w:r w:rsidR="0091725E" w:rsidRPr="00D87912">
          <w:rPr>
            <w:rStyle w:val="Hipervnculo"/>
            <w:noProof/>
            <w:lang w:val="es-PA"/>
          </w:rPr>
          <w:t>3.4</w:t>
        </w:r>
        <w:r w:rsidR="0091725E">
          <w:rPr>
            <w:rFonts w:asciiTheme="minorHAnsi" w:eastAsiaTheme="minorEastAsia" w:hAnsiTheme="minorHAnsi"/>
            <w:noProof/>
            <w:lang w:eastAsia="es-HN"/>
          </w:rPr>
          <w:tab/>
        </w:r>
        <w:r w:rsidR="0091725E" w:rsidRPr="00D87912">
          <w:rPr>
            <w:rStyle w:val="Hipervnculo"/>
            <w:noProof/>
            <w:lang w:val="es-PA"/>
          </w:rPr>
          <w:t>Imágenes Médicas</w:t>
        </w:r>
        <w:r w:rsidR="0091725E">
          <w:rPr>
            <w:noProof/>
            <w:webHidden/>
          </w:rPr>
          <w:tab/>
        </w:r>
        <w:r w:rsidR="0091725E">
          <w:rPr>
            <w:noProof/>
            <w:webHidden/>
          </w:rPr>
          <w:fldChar w:fldCharType="begin"/>
        </w:r>
        <w:r w:rsidR="0091725E">
          <w:rPr>
            <w:noProof/>
            <w:webHidden/>
          </w:rPr>
          <w:instrText xml:space="preserve"> PAGEREF _Toc152714199 \h </w:instrText>
        </w:r>
        <w:r w:rsidR="0091725E">
          <w:rPr>
            <w:noProof/>
            <w:webHidden/>
          </w:rPr>
        </w:r>
        <w:r w:rsidR="0091725E">
          <w:rPr>
            <w:noProof/>
            <w:webHidden/>
          </w:rPr>
          <w:fldChar w:fldCharType="separate"/>
        </w:r>
        <w:r w:rsidR="003C4F2D">
          <w:rPr>
            <w:noProof/>
            <w:webHidden/>
          </w:rPr>
          <w:t>27</w:t>
        </w:r>
        <w:r w:rsidR="0091725E">
          <w:rPr>
            <w:noProof/>
            <w:webHidden/>
          </w:rPr>
          <w:fldChar w:fldCharType="end"/>
        </w:r>
      </w:hyperlink>
    </w:p>
    <w:p w:rsidR="0091725E" w:rsidRDefault="005710FE">
      <w:pPr>
        <w:pStyle w:val="TDC3"/>
        <w:tabs>
          <w:tab w:val="left" w:pos="1320"/>
          <w:tab w:val="right" w:leader="dot" w:pos="9350"/>
        </w:tabs>
        <w:rPr>
          <w:rFonts w:asciiTheme="minorHAnsi" w:eastAsiaTheme="minorEastAsia" w:hAnsiTheme="minorHAnsi"/>
          <w:noProof/>
          <w:lang w:eastAsia="es-HN"/>
        </w:rPr>
      </w:pPr>
      <w:hyperlink w:anchor="_Toc152714200" w:history="1">
        <w:r w:rsidR="0091725E" w:rsidRPr="00D87912">
          <w:rPr>
            <w:rStyle w:val="Hipervnculo"/>
            <w:noProof/>
            <w:lang w:val="es-PA"/>
          </w:rPr>
          <w:t>3.4.1</w:t>
        </w:r>
        <w:r w:rsidR="0091725E">
          <w:rPr>
            <w:rFonts w:asciiTheme="minorHAnsi" w:eastAsiaTheme="minorEastAsia" w:hAnsiTheme="minorHAnsi"/>
            <w:noProof/>
            <w:lang w:eastAsia="es-HN"/>
          </w:rPr>
          <w:tab/>
        </w:r>
        <w:r w:rsidR="0091725E" w:rsidRPr="00D87912">
          <w:rPr>
            <w:rStyle w:val="Hipervnculo"/>
            <w:noProof/>
            <w:lang w:val="es-PA"/>
          </w:rPr>
          <w:t>Resonancias Magnéticas</w:t>
        </w:r>
        <w:r w:rsidR="0091725E">
          <w:rPr>
            <w:noProof/>
            <w:webHidden/>
          </w:rPr>
          <w:tab/>
        </w:r>
        <w:r w:rsidR="0091725E">
          <w:rPr>
            <w:noProof/>
            <w:webHidden/>
          </w:rPr>
          <w:fldChar w:fldCharType="begin"/>
        </w:r>
        <w:r w:rsidR="0091725E">
          <w:rPr>
            <w:noProof/>
            <w:webHidden/>
          </w:rPr>
          <w:instrText xml:space="preserve"> PAGEREF _Toc152714200 \h </w:instrText>
        </w:r>
        <w:r w:rsidR="0091725E">
          <w:rPr>
            <w:noProof/>
            <w:webHidden/>
          </w:rPr>
        </w:r>
        <w:r w:rsidR="0091725E">
          <w:rPr>
            <w:noProof/>
            <w:webHidden/>
          </w:rPr>
          <w:fldChar w:fldCharType="separate"/>
        </w:r>
        <w:r w:rsidR="003C4F2D">
          <w:rPr>
            <w:noProof/>
            <w:webHidden/>
          </w:rPr>
          <w:t>27</w:t>
        </w:r>
        <w:r w:rsidR="0091725E">
          <w:rPr>
            <w:noProof/>
            <w:webHidden/>
          </w:rPr>
          <w:fldChar w:fldCharType="end"/>
        </w:r>
      </w:hyperlink>
    </w:p>
    <w:p w:rsidR="0091725E" w:rsidRDefault="005710FE">
      <w:pPr>
        <w:pStyle w:val="TDC3"/>
        <w:tabs>
          <w:tab w:val="left" w:pos="1320"/>
          <w:tab w:val="right" w:leader="dot" w:pos="9350"/>
        </w:tabs>
        <w:rPr>
          <w:rFonts w:asciiTheme="minorHAnsi" w:eastAsiaTheme="minorEastAsia" w:hAnsiTheme="minorHAnsi"/>
          <w:noProof/>
          <w:lang w:eastAsia="es-HN"/>
        </w:rPr>
      </w:pPr>
      <w:hyperlink w:anchor="_Toc152714201" w:history="1">
        <w:r w:rsidR="0091725E" w:rsidRPr="00D87912">
          <w:rPr>
            <w:rStyle w:val="Hipervnculo"/>
            <w:noProof/>
            <w:lang w:val="es-PA"/>
          </w:rPr>
          <w:t>3.4.2</w:t>
        </w:r>
        <w:r w:rsidR="0091725E">
          <w:rPr>
            <w:rFonts w:asciiTheme="minorHAnsi" w:eastAsiaTheme="minorEastAsia" w:hAnsiTheme="minorHAnsi"/>
            <w:noProof/>
            <w:lang w:eastAsia="es-HN"/>
          </w:rPr>
          <w:tab/>
        </w:r>
        <w:r w:rsidR="0091725E" w:rsidRPr="00D87912">
          <w:rPr>
            <w:rStyle w:val="Hipervnculo"/>
            <w:noProof/>
            <w:lang w:val="es-PA"/>
          </w:rPr>
          <w:t>Radiografías</w:t>
        </w:r>
        <w:r w:rsidR="0091725E">
          <w:rPr>
            <w:noProof/>
            <w:webHidden/>
          </w:rPr>
          <w:tab/>
        </w:r>
        <w:r w:rsidR="0091725E">
          <w:rPr>
            <w:noProof/>
            <w:webHidden/>
          </w:rPr>
          <w:fldChar w:fldCharType="begin"/>
        </w:r>
        <w:r w:rsidR="0091725E">
          <w:rPr>
            <w:noProof/>
            <w:webHidden/>
          </w:rPr>
          <w:instrText xml:space="preserve"> PAGEREF _Toc152714201 \h </w:instrText>
        </w:r>
        <w:r w:rsidR="0091725E">
          <w:rPr>
            <w:noProof/>
            <w:webHidden/>
          </w:rPr>
        </w:r>
        <w:r w:rsidR="0091725E">
          <w:rPr>
            <w:noProof/>
            <w:webHidden/>
          </w:rPr>
          <w:fldChar w:fldCharType="separate"/>
        </w:r>
        <w:r w:rsidR="003C4F2D">
          <w:rPr>
            <w:noProof/>
            <w:webHidden/>
          </w:rPr>
          <w:t>28</w:t>
        </w:r>
        <w:r w:rsidR="0091725E">
          <w:rPr>
            <w:noProof/>
            <w:webHidden/>
          </w:rPr>
          <w:fldChar w:fldCharType="end"/>
        </w:r>
      </w:hyperlink>
    </w:p>
    <w:p w:rsidR="0091725E" w:rsidRDefault="005710FE">
      <w:pPr>
        <w:pStyle w:val="TDC1"/>
        <w:tabs>
          <w:tab w:val="left" w:pos="440"/>
          <w:tab w:val="right" w:leader="dot" w:pos="9350"/>
        </w:tabs>
        <w:rPr>
          <w:rFonts w:asciiTheme="minorHAnsi" w:eastAsiaTheme="minorEastAsia" w:hAnsiTheme="minorHAnsi"/>
          <w:noProof/>
          <w:lang w:eastAsia="es-HN"/>
        </w:rPr>
      </w:pPr>
      <w:hyperlink w:anchor="_Toc152714202" w:history="1">
        <w:r w:rsidR="0091725E" w:rsidRPr="00D87912">
          <w:rPr>
            <w:rStyle w:val="Hipervnculo"/>
            <w:noProof/>
          </w:rPr>
          <w:t>IV</w:t>
        </w:r>
        <w:r w:rsidR="0091725E">
          <w:rPr>
            <w:rFonts w:asciiTheme="minorHAnsi" w:eastAsiaTheme="minorEastAsia" w:hAnsiTheme="minorHAnsi"/>
            <w:noProof/>
            <w:lang w:eastAsia="es-HN"/>
          </w:rPr>
          <w:tab/>
        </w:r>
        <w:r w:rsidR="0091725E" w:rsidRPr="00D87912">
          <w:rPr>
            <w:rStyle w:val="Hipervnculo"/>
            <w:noProof/>
          </w:rPr>
          <w:t>Metodología</w:t>
        </w:r>
        <w:r w:rsidR="0091725E">
          <w:rPr>
            <w:noProof/>
            <w:webHidden/>
          </w:rPr>
          <w:tab/>
        </w:r>
        <w:r w:rsidR="0091725E">
          <w:rPr>
            <w:noProof/>
            <w:webHidden/>
          </w:rPr>
          <w:fldChar w:fldCharType="begin"/>
        </w:r>
        <w:r w:rsidR="0091725E">
          <w:rPr>
            <w:noProof/>
            <w:webHidden/>
          </w:rPr>
          <w:instrText xml:space="preserve"> PAGEREF _Toc152714202 \h </w:instrText>
        </w:r>
        <w:r w:rsidR="0091725E">
          <w:rPr>
            <w:noProof/>
            <w:webHidden/>
          </w:rPr>
        </w:r>
        <w:r w:rsidR="0091725E">
          <w:rPr>
            <w:noProof/>
            <w:webHidden/>
          </w:rPr>
          <w:fldChar w:fldCharType="separate"/>
        </w:r>
        <w:r w:rsidR="003C4F2D">
          <w:rPr>
            <w:noProof/>
            <w:webHidden/>
          </w:rPr>
          <w:t>28</w:t>
        </w:r>
        <w:r w:rsidR="0091725E">
          <w:rPr>
            <w:noProof/>
            <w:webHidden/>
          </w:rPr>
          <w:fldChar w:fldCharType="end"/>
        </w:r>
      </w:hyperlink>
    </w:p>
    <w:p w:rsidR="0091725E" w:rsidRDefault="005710FE">
      <w:pPr>
        <w:pStyle w:val="TDC2"/>
        <w:tabs>
          <w:tab w:val="left" w:pos="880"/>
          <w:tab w:val="right" w:leader="dot" w:pos="9350"/>
        </w:tabs>
        <w:rPr>
          <w:rFonts w:asciiTheme="minorHAnsi" w:eastAsiaTheme="minorEastAsia" w:hAnsiTheme="minorHAnsi"/>
          <w:noProof/>
          <w:lang w:eastAsia="es-HN"/>
        </w:rPr>
      </w:pPr>
      <w:hyperlink w:anchor="_Toc152714203" w:history="1">
        <w:r w:rsidR="0091725E" w:rsidRPr="00D87912">
          <w:rPr>
            <w:rStyle w:val="Hipervnculo"/>
            <w:noProof/>
            <w:lang w:val="es-PA"/>
          </w:rPr>
          <w:t>4.1</w:t>
        </w:r>
        <w:r w:rsidR="0091725E">
          <w:rPr>
            <w:rFonts w:asciiTheme="minorHAnsi" w:eastAsiaTheme="minorEastAsia" w:hAnsiTheme="minorHAnsi"/>
            <w:noProof/>
            <w:lang w:eastAsia="es-HN"/>
          </w:rPr>
          <w:tab/>
        </w:r>
        <w:r w:rsidR="0091725E" w:rsidRPr="00D87912">
          <w:rPr>
            <w:rStyle w:val="Hipervnculo"/>
            <w:noProof/>
            <w:lang w:val="es-PA"/>
          </w:rPr>
          <w:t>Enfoque</w:t>
        </w:r>
        <w:r w:rsidR="0091725E">
          <w:rPr>
            <w:noProof/>
            <w:webHidden/>
          </w:rPr>
          <w:tab/>
        </w:r>
        <w:r w:rsidR="0091725E">
          <w:rPr>
            <w:noProof/>
            <w:webHidden/>
          </w:rPr>
          <w:fldChar w:fldCharType="begin"/>
        </w:r>
        <w:r w:rsidR="0091725E">
          <w:rPr>
            <w:noProof/>
            <w:webHidden/>
          </w:rPr>
          <w:instrText xml:space="preserve"> PAGEREF _Toc152714203 \h </w:instrText>
        </w:r>
        <w:r w:rsidR="0091725E">
          <w:rPr>
            <w:noProof/>
            <w:webHidden/>
          </w:rPr>
        </w:r>
        <w:r w:rsidR="0091725E">
          <w:rPr>
            <w:noProof/>
            <w:webHidden/>
          </w:rPr>
          <w:fldChar w:fldCharType="separate"/>
        </w:r>
        <w:r w:rsidR="003C4F2D">
          <w:rPr>
            <w:noProof/>
            <w:webHidden/>
          </w:rPr>
          <w:t>28</w:t>
        </w:r>
        <w:r w:rsidR="0091725E">
          <w:rPr>
            <w:noProof/>
            <w:webHidden/>
          </w:rPr>
          <w:fldChar w:fldCharType="end"/>
        </w:r>
      </w:hyperlink>
    </w:p>
    <w:p w:rsidR="0091725E" w:rsidRDefault="005710FE">
      <w:pPr>
        <w:pStyle w:val="TDC2"/>
        <w:tabs>
          <w:tab w:val="left" w:pos="880"/>
          <w:tab w:val="right" w:leader="dot" w:pos="9350"/>
        </w:tabs>
        <w:rPr>
          <w:rFonts w:asciiTheme="minorHAnsi" w:eastAsiaTheme="minorEastAsia" w:hAnsiTheme="minorHAnsi"/>
          <w:noProof/>
          <w:lang w:eastAsia="es-HN"/>
        </w:rPr>
      </w:pPr>
      <w:hyperlink w:anchor="_Toc152714204" w:history="1">
        <w:r w:rsidR="0091725E" w:rsidRPr="00D87912">
          <w:rPr>
            <w:rStyle w:val="Hipervnculo"/>
            <w:noProof/>
            <w:lang w:val="es-PA"/>
          </w:rPr>
          <w:t>4.2</w:t>
        </w:r>
        <w:r w:rsidR="0091725E">
          <w:rPr>
            <w:rFonts w:asciiTheme="minorHAnsi" w:eastAsiaTheme="minorEastAsia" w:hAnsiTheme="minorHAnsi"/>
            <w:noProof/>
            <w:lang w:eastAsia="es-HN"/>
          </w:rPr>
          <w:tab/>
        </w:r>
        <w:r w:rsidR="0091725E" w:rsidRPr="00D87912">
          <w:rPr>
            <w:rStyle w:val="Hipervnculo"/>
            <w:noProof/>
            <w:lang w:val="es-PA"/>
          </w:rPr>
          <w:t>Variables de Investigación</w:t>
        </w:r>
        <w:r w:rsidR="0091725E">
          <w:rPr>
            <w:noProof/>
            <w:webHidden/>
          </w:rPr>
          <w:tab/>
        </w:r>
        <w:r w:rsidR="0091725E">
          <w:rPr>
            <w:noProof/>
            <w:webHidden/>
          </w:rPr>
          <w:fldChar w:fldCharType="begin"/>
        </w:r>
        <w:r w:rsidR="0091725E">
          <w:rPr>
            <w:noProof/>
            <w:webHidden/>
          </w:rPr>
          <w:instrText xml:space="preserve"> PAGEREF _Toc152714204 \h </w:instrText>
        </w:r>
        <w:r w:rsidR="0091725E">
          <w:rPr>
            <w:noProof/>
            <w:webHidden/>
          </w:rPr>
        </w:r>
        <w:r w:rsidR="0091725E">
          <w:rPr>
            <w:noProof/>
            <w:webHidden/>
          </w:rPr>
          <w:fldChar w:fldCharType="separate"/>
        </w:r>
        <w:r w:rsidR="003C4F2D">
          <w:rPr>
            <w:noProof/>
            <w:webHidden/>
          </w:rPr>
          <w:t>29</w:t>
        </w:r>
        <w:r w:rsidR="0091725E">
          <w:rPr>
            <w:noProof/>
            <w:webHidden/>
          </w:rPr>
          <w:fldChar w:fldCharType="end"/>
        </w:r>
      </w:hyperlink>
    </w:p>
    <w:p w:rsidR="0091725E" w:rsidRDefault="005710FE">
      <w:pPr>
        <w:pStyle w:val="TDC2"/>
        <w:tabs>
          <w:tab w:val="left" w:pos="880"/>
          <w:tab w:val="right" w:leader="dot" w:pos="9350"/>
        </w:tabs>
        <w:rPr>
          <w:rFonts w:asciiTheme="minorHAnsi" w:eastAsiaTheme="minorEastAsia" w:hAnsiTheme="minorHAnsi"/>
          <w:noProof/>
          <w:lang w:eastAsia="es-HN"/>
        </w:rPr>
      </w:pPr>
      <w:hyperlink w:anchor="_Toc152714205" w:history="1">
        <w:r w:rsidR="0091725E" w:rsidRPr="00D87912">
          <w:rPr>
            <w:rStyle w:val="Hipervnculo"/>
            <w:noProof/>
            <w:lang w:val="es-PA"/>
          </w:rPr>
          <w:t>4.3</w:t>
        </w:r>
        <w:r w:rsidR="0091725E">
          <w:rPr>
            <w:rFonts w:asciiTheme="minorHAnsi" w:eastAsiaTheme="minorEastAsia" w:hAnsiTheme="minorHAnsi"/>
            <w:noProof/>
            <w:lang w:eastAsia="es-HN"/>
          </w:rPr>
          <w:tab/>
        </w:r>
        <w:r w:rsidR="0091725E" w:rsidRPr="00D87912">
          <w:rPr>
            <w:rStyle w:val="Hipervnculo"/>
            <w:noProof/>
            <w:lang w:val="es-PA"/>
          </w:rPr>
          <w:t>Técnicas e Instrumentos Aplicados</w:t>
        </w:r>
        <w:r w:rsidR="0091725E">
          <w:rPr>
            <w:noProof/>
            <w:webHidden/>
          </w:rPr>
          <w:tab/>
        </w:r>
        <w:r w:rsidR="0091725E">
          <w:rPr>
            <w:noProof/>
            <w:webHidden/>
          </w:rPr>
          <w:fldChar w:fldCharType="begin"/>
        </w:r>
        <w:r w:rsidR="0091725E">
          <w:rPr>
            <w:noProof/>
            <w:webHidden/>
          </w:rPr>
          <w:instrText xml:space="preserve"> PAGEREF _Toc152714205 \h </w:instrText>
        </w:r>
        <w:r w:rsidR="0091725E">
          <w:rPr>
            <w:noProof/>
            <w:webHidden/>
          </w:rPr>
        </w:r>
        <w:r w:rsidR="0091725E">
          <w:rPr>
            <w:noProof/>
            <w:webHidden/>
          </w:rPr>
          <w:fldChar w:fldCharType="separate"/>
        </w:r>
        <w:r w:rsidR="003C4F2D">
          <w:rPr>
            <w:noProof/>
            <w:webHidden/>
          </w:rPr>
          <w:t>29</w:t>
        </w:r>
        <w:r w:rsidR="0091725E">
          <w:rPr>
            <w:noProof/>
            <w:webHidden/>
          </w:rPr>
          <w:fldChar w:fldCharType="end"/>
        </w:r>
      </w:hyperlink>
    </w:p>
    <w:p w:rsidR="0091725E" w:rsidRDefault="005710FE">
      <w:pPr>
        <w:pStyle w:val="TDC2"/>
        <w:tabs>
          <w:tab w:val="left" w:pos="880"/>
          <w:tab w:val="right" w:leader="dot" w:pos="9350"/>
        </w:tabs>
        <w:rPr>
          <w:rFonts w:asciiTheme="minorHAnsi" w:eastAsiaTheme="minorEastAsia" w:hAnsiTheme="minorHAnsi"/>
          <w:noProof/>
          <w:lang w:eastAsia="es-HN"/>
        </w:rPr>
      </w:pPr>
      <w:hyperlink w:anchor="_Toc152714206" w:history="1">
        <w:r w:rsidR="0091725E" w:rsidRPr="00D87912">
          <w:rPr>
            <w:rStyle w:val="Hipervnculo"/>
            <w:noProof/>
            <w:lang w:val="es-PA"/>
          </w:rPr>
          <w:t>4.4</w:t>
        </w:r>
        <w:r w:rsidR="0091725E">
          <w:rPr>
            <w:rFonts w:asciiTheme="minorHAnsi" w:eastAsiaTheme="minorEastAsia" w:hAnsiTheme="minorHAnsi"/>
            <w:noProof/>
            <w:lang w:eastAsia="es-HN"/>
          </w:rPr>
          <w:tab/>
        </w:r>
        <w:r w:rsidR="0091725E" w:rsidRPr="00D87912">
          <w:rPr>
            <w:rStyle w:val="Hipervnculo"/>
            <w:noProof/>
            <w:lang w:val="es-PA"/>
          </w:rPr>
          <w:t>Materiales</w:t>
        </w:r>
        <w:r w:rsidR="0091725E">
          <w:rPr>
            <w:noProof/>
            <w:webHidden/>
          </w:rPr>
          <w:tab/>
        </w:r>
        <w:r w:rsidR="0091725E">
          <w:rPr>
            <w:noProof/>
            <w:webHidden/>
          </w:rPr>
          <w:fldChar w:fldCharType="begin"/>
        </w:r>
        <w:r w:rsidR="0091725E">
          <w:rPr>
            <w:noProof/>
            <w:webHidden/>
          </w:rPr>
          <w:instrText xml:space="preserve"> PAGEREF _Toc152714206 \h </w:instrText>
        </w:r>
        <w:r w:rsidR="0091725E">
          <w:rPr>
            <w:noProof/>
            <w:webHidden/>
          </w:rPr>
        </w:r>
        <w:r w:rsidR="0091725E">
          <w:rPr>
            <w:noProof/>
            <w:webHidden/>
          </w:rPr>
          <w:fldChar w:fldCharType="separate"/>
        </w:r>
        <w:r w:rsidR="003C4F2D">
          <w:rPr>
            <w:noProof/>
            <w:webHidden/>
          </w:rPr>
          <w:t>30</w:t>
        </w:r>
        <w:r w:rsidR="0091725E">
          <w:rPr>
            <w:noProof/>
            <w:webHidden/>
          </w:rPr>
          <w:fldChar w:fldCharType="end"/>
        </w:r>
      </w:hyperlink>
    </w:p>
    <w:p w:rsidR="0091725E" w:rsidRDefault="005710FE">
      <w:pPr>
        <w:pStyle w:val="TDC3"/>
        <w:tabs>
          <w:tab w:val="left" w:pos="1320"/>
          <w:tab w:val="right" w:leader="dot" w:pos="9350"/>
        </w:tabs>
        <w:rPr>
          <w:rFonts w:asciiTheme="minorHAnsi" w:eastAsiaTheme="minorEastAsia" w:hAnsiTheme="minorHAnsi"/>
          <w:noProof/>
          <w:lang w:eastAsia="es-HN"/>
        </w:rPr>
      </w:pPr>
      <w:hyperlink w:anchor="_Toc152714207" w:history="1">
        <w:r w:rsidR="0091725E" w:rsidRPr="00D87912">
          <w:rPr>
            <w:rStyle w:val="Hipervnculo"/>
            <w:noProof/>
            <w:lang w:val="es-PA"/>
          </w:rPr>
          <w:t>4.4.1</w:t>
        </w:r>
        <w:r w:rsidR="0091725E">
          <w:rPr>
            <w:rFonts w:asciiTheme="minorHAnsi" w:eastAsiaTheme="minorEastAsia" w:hAnsiTheme="minorHAnsi"/>
            <w:noProof/>
            <w:lang w:eastAsia="es-HN"/>
          </w:rPr>
          <w:tab/>
        </w:r>
        <w:r w:rsidR="0091725E" w:rsidRPr="00D87912">
          <w:rPr>
            <w:rStyle w:val="Hipervnculo"/>
            <w:noProof/>
            <w:lang w:val="es-PA"/>
          </w:rPr>
          <w:t>Hardware</w:t>
        </w:r>
        <w:r w:rsidR="0091725E">
          <w:rPr>
            <w:noProof/>
            <w:webHidden/>
          </w:rPr>
          <w:tab/>
        </w:r>
        <w:r w:rsidR="0091725E">
          <w:rPr>
            <w:noProof/>
            <w:webHidden/>
          </w:rPr>
          <w:fldChar w:fldCharType="begin"/>
        </w:r>
        <w:r w:rsidR="0091725E">
          <w:rPr>
            <w:noProof/>
            <w:webHidden/>
          </w:rPr>
          <w:instrText xml:space="preserve"> PAGEREF _Toc152714207 \h </w:instrText>
        </w:r>
        <w:r w:rsidR="0091725E">
          <w:rPr>
            <w:noProof/>
            <w:webHidden/>
          </w:rPr>
        </w:r>
        <w:r w:rsidR="0091725E">
          <w:rPr>
            <w:noProof/>
            <w:webHidden/>
          </w:rPr>
          <w:fldChar w:fldCharType="separate"/>
        </w:r>
        <w:r w:rsidR="003C4F2D">
          <w:rPr>
            <w:noProof/>
            <w:webHidden/>
          </w:rPr>
          <w:t>30</w:t>
        </w:r>
        <w:r w:rsidR="0091725E">
          <w:rPr>
            <w:noProof/>
            <w:webHidden/>
          </w:rPr>
          <w:fldChar w:fldCharType="end"/>
        </w:r>
      </w:hyperlink>
    </w:p>
    <w:p w:rsidR="0091725E" w:rsidRDefault="005710FE">
      <w:pPr>
        <w:pStyle w:val="TDC3"/>
        <w:tabs>
          <w:tab w:val="left" w:pos="1320"/>
          <w:tab w:val="right" w:leader="dot" w:pos="9350"/>
        </w:tabs>
        <w:rPr>
          <w:rFonts w:asciiTheme="minorHAnsi" w:eastAsiaTheme="minorEastAsia" w:hAnsiTheme="minorHAnsi"/>
          <w:noProof/>
          <w:lang w:eastAsia="es-HN"/>
        </w:rPr>
      </w:pPr>
      <w:hyperlink w:anchor="_Toc152714208" w:history="1">
        <w:r w:rsidR="0091725E" w:rsidRPr="00D87912">
          <w:rPr>
            <w:rStyle w:val="Hipervnculo"/>
            <w:noProof/>
            <w:lang w:val="es-PA"/>
          </w:rPr>
          <w:t>4.4.2</w:t>
        </w:r>
        <w:r w:rsidR="0091725E">
          <w:rPr>
            <w:rFonts w:asciiTheme="minorHAnsi" w:eastAsiaTheme="minorEastAsia" w:hAnsiTheme="minorHAnsi"/>
            <w:noProof/>
            <w:lang w:eastAsia="es-HN"/>
          </w:rPr>
          <w:tab/>
        </w:r>
        <w:r w:rsidR="0091725E" w:rsidRPr="00D87912">
          <w:rPr>
            <w:rStyle w:val="Hipervnculo"/>
            <w:noProof/>
            <w:lang w:val="es-PA"/>
          </w:rPr>
          <w:t>Software:</w:t>
        </w:r>
        <w:r w:rsidR="0091725E">
          <w:rPr>
            <w:noProof/>
            <w:webHidden/>
          </w:rPr>
          <w:tab/>
        </w:r>
        <w:r w:rsidR="0091725E">
          <w:rPr>
            <w:noProof/>
            <w:webHidden/>
          </w:rPr>
          <w:fldChar w:fldCharType="begin"/>
        </w:r>
        <w:r w:rsidR="0091725E">
          <w:rPr>
            <w:noProof/>
            <w:webHidden/>
          </w:rPr>
          <w:instrText xml:space="preserve"> PAGEREF _Toc152714208 \h </w:instrText>
        </w:r>
        <w:r w:rsidR="0091725E">
          <w:rPr>
            <w:noProof/>
            <w:webHidden/>
          </w:rPr>
        </w:r>
        <w:r w:rsidR="0091725E">
          <w:rPr>
            <w:noProof/>
            <w:webHidden/>
          </w:rPr>
          <w:fldChar w:fldCharType="separate"/>
        </w:r>
        <w:r w:rsidR="003C4F2D">
          <w:rPr>
            <w:noProof/>
            <w:webHidden/>
          </w:rPr>
          <w:t>30</w:t>
        </w:r>
        <w:r w:rsidR="0091725E">
          <w:rPr>
            <w:noProof/>
            <w:webHidden/>
          </w:rPr>
          <w:fldChar w:fldCharType="end"/>
        </w:r>
      </w:hyperlink>
    </w:p>
    <w:p w:rsidR="0091725E" w:rsidRDefault="005710FE">
      <w:pPr>
        <w:pStyle w:val="TDC3"/>
        <w:tabs>
          <w:tab w:val="left" w:pos="1320"/>
          <w:tab w:val="right" w:leader="dot" w:pos="9350"/>
        </w:tabs>
        <w:rPr>
          <w:rFonts w:asciiTheme="minorHAnsi" w:eastAsiaTheme="minorEastAsia" w:hAnsiTheme="minorHAnsi"/>
          <w:noProof/>
          <w:lang w:eastAsia="es-HN"/>
        </w:rPr>
      </w:pPr>
      <w:hyperlink w:anchor="_Toc152714209" w:history="1">
        <w:r w:rsidR="0091725E" w:rsidRPr="00D87912">
          <w:rPr>
            <w:rStyle w:val="Hipervnculo"/>
            <w:noProof/>
            <w:lang w:val="es-PA"/>
          </w:rPr>
          <w:t>4.4.3</w:t>
        </w:r>
        <w:r w:rsidR="0091725E">
          <w:rPr>
            <w:rFonts w:asciiTheme="minorHAnsi" w:eastAsiaTheme="minorEastAsia" w:hAnsiTheme="minorHAnsi"/>
            <w:noProof/>
            <w:lang w:eastAsia="es-HN"/>
          </w:rPr>
          <w:tab/>
        </w:r>
        <w:r w:rsidR="0091725E" w:rsidRPr="00D87912">
          <w:rPr>
            <w:rStyle w:val="Hipervnculo"/>
            <w:noProof/>
            <w:lang w:val="es-PA"/>
          </w:rPr>
          <w:t>Toolkits y Herramientas de Programación:</w:t>
        </w:r>
        <w:r w:rsidR="0091725E">
          <w:rPr>
            <w:noProof/>
            <w:webHidden/>
          </w:rPr>
          <w:tab/>
        </w:r>
        <w:r w:rsidR="0091725E">
          <w:rPr>
            <w:noProof/>
            <w:webHidden/>
          </w:rPr>
          <w:fldChar w:fldCharType="begin"/>
        </w:r>
        <w:r w:rsidR="0091725E">
          <w:rPr>
            <w:noProof/>
            <w:webHidden/>
          </w:rPr>
          <w:instrText xml:space="preserve"> PAGEREF _Toc152714209 \h </w:instrText>
        </w:r>
        <w:r w:rsidR="0091725E">
          <w:rPr>
            <w:noProof/>
            <w:webHidden/>
          </w:rPr>
        </w:r>
        <w:r w:rsidR="0091725E">
          <w:rPr>
            <w:noProof/>
            <w:webHidden/>
          </w:rPr>
          <w:fldChar w:fldCharType="separate"/>
        </w:r>
        <w:r w:rsidR="003C4F2D">
          <w:rPr>
            <w:noProof/>
            <w:webHidden/>
          </w:rPr>
          <w:t>30</w:t>
        </w:r>
        <w:r w:rsidR="0091725E">
          <w:rPr>
            <w:noProof/>
            <w:webHidden/>
          </w:rPr>
          <w:fldChar w:fldCharType="end"/>
        </w:r>
      </w:hyperlink>
    </w:p>
    <w:p w:rsidR="0091725E" w:rsidRDefault="005710FE">
      <w:pPr>
        <w:pStyle w:val="TDC2"/>
        <w:tabs>
          <w:tab w:val="left" w:pos="880"/>
          <w:tab w:val="right" w:leader="dot" w:pos="9350"/>
        </w:tabs>
        <w:rPr>
          <w:rFonts w:asciiTheme="minorHAnsi" w:eastAsiaTheme="minorEastAsia" w:hAnsiTheme="minorHAnsi"/>
          <w:noProof/>
          <w:lang w:eastAsia="es-HN"/>
        </w:rPr>
      </w:pPr>
      <w:hyperlink w:anchor="_Toc152714210" w:history="1">
        <w:r w:rsidR="0091725E" w:rsidRPr="00D87912">
          <w:rPr>
            <w:rStyle w:val="Hipervnculo"/>
            <w:noProof/>
            <w:lang w:val="es-PA"/>
          </w:rPr>
          <w:t>4.5</w:t>
        </w:r>
        <w:r w:rsidR="0091725E">
          <w:rPr>
            <w:rFonts w:asciiTheme="minorHAnsi" w:eastAsiaTheme="minorEastAsia" w:hAnsiTheme="minorHAnsi"/>
            <w:noProof/>
            <w:lang w:eastAsia="es-HN"/>
          </w:rPr>
          <w:tab/>
        </w:r>
        <w:r w:rsidR="0091725E" w:rsidRPr="00D87912">
          <w:rPr>
            <w:rStyle w:val="Hipervnculo"/>
            <w:noProof/>
            <w:lang w:val="es-PA"/>
          </w:rPr>
          <w:t>Metodología de Estudio</w:t>
        </w:r>
        <w:r w:rsidR="0091725E">
          <w:rPr>
            <w:noProof/>
            <w:webHidden/>
          </w:rPr>
          <w:tab/>
        </w:r>
        <w:r w:rsidR="0091725E">
          <w:rPr>
            <w:noProof/>
            <w:webHidden/>
          </w:rPr>
          <w:fldChar w:fldCharType="begin"/>
        </w:r>
        <w:r w:rsidR="0091725E">
          <w:rPr>
            <w:noProof/>
            <w:webHidden/>
          </w:rPr>
          <w:instrText xml:space="preserve"> PAGEREF _Toc152714210 \h </w:instrText>
        </w:r>
        <w:r w:rsidR="0091725E">
          <w:rPr>
            <w:noProof/>
            <w:webHidden/>
          </w:rPr>
        </w:r>
        <w:r w:rsidR="0091725E">
          <w:rPr>
            <w:noProof/>
            <w:webHidden/>
          </w:rPr>
          <w:fldChar w:fldCharType="separate"/>
        </w:r>
        <w:r w:rsidR="003C4F2D">
          <w:rPr>
            <w:noProof/>
            <w:webHidden/>
          </w:rPr>
          <w:t>31</w:t>
        </w:r>
        <w:r w:rsidR="0091725E">
          <w:rPr>
            <w:noProof/>
            <w:webHidden/>
          </w:rPr>
          <w:fldChar w:fldCharType="end"/>
        </w:r>
      </w:hyperlink>
    </w:p>
    <w:p w:rsidR="0091725E" w:rsidRDefault="005710FE">
      <w:pPr>
        <w:pStyle w:val="TDC2"/>
        <w:tabs>
          <w:tab w:val="left" w:pos="880"/>
          <w:tab w:val="right" w:leader="dot" w:pos="9350"/>
        </w:tabs>
        <w:rPr>
          <w:rFonts w:asciiTheme="minorHAnsi" w:eastAsiaTheme="minorEastAsia" w:hAnsiTheme="minorHAnsi"/>
          <w:noProof/>
          <w:lang w:eastAsia="es-HN"/>
        </w:rPr>
      </w:pPr>
      <w:hyperlink w:anchor="_Toc152714211" w:history="1">
        <w:r w:rsidR="0091725E" w:rsidRPr="00D87912">
          <w:rPr>
            <w:rStyle w:val="Hipervnculo"/>
            <w:noProof/>
            <w:lang w:val="es-PA"/>
          </w:rPr>
          <w:t>4.6</w:t>
        </w:r>
        <w:r w:rsidR="0091725E">
          <w:rPr>
            <w:rFonts w:asciiTheme="minorHAnsi" w:eastAsiaTheme="minorEastAsia" w:hAnsiTheme="minorHAnsi"/>
            <w:noProof/>
            <w:lang w:eastAsia="es-HN"/>
          </w:rPr>
          <w:tab/>
        </w:r>
        <w:r w:rsidR="0091725E" w:rsidRPr="00D87912">
          <w:rPr>
            <w:rStyle w:val="Hipervnculo"/>
            <w:noProof/>
            <w:lang w:val="es-PA"/>
          </w:rPr>
          <w:t>Cronograma de Actividades</w:t>
        </w:r>
        <w:r w:rsidR="0091725E">
          <w:rPr>
            <w:noProof/>
            <w:webHidden/>
          </w:rPr>
          <w:tab/>
        </w:r>
        <w:r w:rsidR="0091725E">
          <w:rPr>
            <w:noProof/>
            <w:webHidden/>
          </w:rPr>
          <w:fldChar w:fldCharType="begin"/>
        </w:r>
        <w:r w:rsidR="0091725E">
          <w:rPr>
            <w:noProof/>
            <w:webHidden/>
          </w:rPr>
          <w:instrText xml:space="preserve"> PAGEREF _Toc152714211 \h </w:instrText>
        </w:r>
        <w:r w:rsidR="0091725E">
          <w:rPr>
            <w:noProof/>
            <w:webHidden/>
          </w:rPr>
        </w:r>
        <w:r w:rsidR="0091725E">
          <w:rPr>
            <w:noProof/>
            <w:webHidden/>
          </w:rPr>
          <w:fldChar w:fldCharType="separate"/>
        </w:r>
        <w:r w:rsidR="003C4F2D">
          <w:rPr>
            <w:noProof/>
            <w:webHidden/>
          </w:rPr>
          <w:t>39</w:t>
        </w:r>
        <w:r w:rsidR="0091725E">
          <w:rPr>
            <w:noProof/>
            <w:webHidden/>
          </w:rPr>
          <w:fldChar w:fldCharType="end"/>
        </w:r>
      </w:hyperlink>
    </w:p>
    <w:p w:rsidR="0091725E" w:rsidRDefault="005710FE">
      <w:pPr>
        <w:pStyle w:val="TDC3"/>
        <w:tabs>
          <w:tab w:val="left" w:pos="1320"/>
          <w:tab w:val="right" w:leader="dot" w:pos="9350"/>
        </w:tabs>
        <w:rPr>
          <w:rFonts w:asciiTheme="minorHAnsi" w:eastAsiaTheme="minorEastAsia" w:hAnsiTheme="minorHAnsi"/>
          <w:noProof/>
          <w:lang w:eastAsia="es-HN"/>
        </w:rPr>
      </w:pPr>
      <w:hyperlink w:anchor="_Toc152714212" w:history="1">
        <w:r w:rsidR="0091725E" w:rsidRPr="00D87912">
          <w:rPr>
            <w:rStyle w:val="Hipervnculo"/>
            <w:noProof/>
            <w:lang w:val="es-PA"/>
          </w:rPr>
          <w:t>4.6.1</w:t>
        </w:r>
        <w:r w:rsidR="0091725E">
          <w:rPr>
            <w:rFonts w:asciiTheme="minorHAnsi" w:eastAsiaTheme="minorEastAsia" w:hAnsiTheme="minorHAnsi"/>
            <w:noProof/>
            <w:lang w:eastAsia="es-HN"/>
          </w:rPr>
          <w:tab/>
        </w:r>
        <w:r w:rsidR="0091725E" w:rsidRPr="00D87912">
          <w:rPr>
            <w:rStyle w:val="Hipervnculo"/>
            <w:noProof/>
            <w:lang w:val="es-PA"/>
          </w:rPr>
          <w:t>Bitácora de Actividades</w:t>
        </w:r>
        <w:r w:rsidR="0091725E">
          <w:rPr>
            <w:noProof/>
            <w:webHidden/>
          </w:rPr>
          <w:tab/>
        </w:r>
        <w:r w:rsidR="0091725E">
          <w:rPr>
            <w:noProof/>
            <w:webHidden/>
          </w:rPr>
          <w:fldChar w:fldCharType="begin"/>
        </w:r>
        <w:r w:rsidR="0091725E">
          <w:rPr>
            <w:noProof/>
            <w:webHidden/>
          </w:rPr>
          <w:instrText xml:space="preserve"> PAGEREF _Toc152714212 \h </w:instrText>
        </w:r>
        <w:r w:rsidR="0091725E">
          <w:rPr>
            <w:noProof/>
            <w:webHidden/>
          </w:rPr>
        </w:r>
        <w:r w:rsidR="0091725E">
          <w:rPr>
            <w:noProof/>
            <w:webHidden/>
          </w:rPr>
          <w:fldChar w:fldCharType="separate"/>
        </w:r>
        <w:r w:rsidR="003C4F2D">
          <w:rPr>
            <w:noProof/>
            <w:webHidden/>
          </w:rPr>
          <w:t>39</w:t>
        </w:r>
        <w:r w:rsidR="0091725E">
          <w:rPr>
            <w:noProof/>
            <w:webHidden/>
          </w:rPr>
          <w:fldChar w:fldCharType="end"/>
        </w:r>
      </w:hyperlink>
    </w:p>
    <w:p w:rsidR="0091725E" w:rsidRDefault="005710FE">
      <w:pPr>
        <w:pStyle w:val="TDC1"/>
        <w:tabs>
          <w:tab w:val="left" w:pos="440"/>
          <w:tab w:val="right" w:leader="dot" w:pos="9350"/>
        </w:tabs>
        <w:rPr>
          <w:rFonts w:asciiTheme="minorHAnsi" w:eastAsiaTheme="minorEastAsia" w:hAnsiTheme="minorHAnsi"/>
          <w:noProof/>
          <w:lang w:eastAsia="es-HN"/>
        </w:rPr>
      </w:pPr>
      <w:hyperlink w:anchor="_Toc152714213" w:history="1">
        <w:r w:rsidR="0091725E" w:rsidRPr="00D87912">
          <w:rPr>
            <w:rStyle w:val="Hipervnculo"/>
            <w:noProof/>
          </w:rPr>
          <w:t>V</w:t>
        </w:r>
        <w:r w:rsidR="0091725E">
          <w:rPr>
            <w:rFonts w:asciiTheme="minorHAnsi" w:eastAsiaTheme="minorEastAsia" w:hAnsiTheme="minorHAnsi"/>
            <w:noProof/>
            <w:lang w:eastAsia="es-HN"/>
          </w:rPr>
          <w:tab/>
        </w:r>
        <w:r w:rsidR="0091725E" w:rsidRPr="00D87912">
          <w:rPr>
            <w:rStyle w:val="Hipervnculo"/>
            <w:noProof/>
          </w:rPr>
          <w:t>Resultados y Análisis</w:t>
        </w:r>
        <w:r w:rsidR="0091725E">
          <w:rPr>
            <w:noProof/>
            <w:webHidden/>
          </w:rPr>
          <w:tab/>
        </w:r>
        <w:r w:rsidR="0091725E">
          <w:rPr>
            <w:noProof/>
            <w:webHidden/>
          </w:rPr>
          <w:fldChar w:fldCharType="begin"/>
        </w:r>
        <w:r w:rsidR="0091725E">
          <w:rPr>
            <w:noProof/>
            <w:webHidden/>
          </w:rPr>
          <w:instrText xml:space="preserve"> PAGEREF _Toc152714213 \h </w:instrText>
        </w:r>
        <w:r w:rsidR="0091725E">
          <w:rPr>
            <w:noProof/>
            <w:webHidden/>
          </w:rPr>
        </w:r>
        <w:r w:rsidR="0091725E">
          <w:rPr>
            <w:noProof/>
            <w:webHidden/>
          </w:rPr>
          <w:fldChar w:fldCharType="separate"/>
        </w:r>
        <w:r w:rsidR="003C4F2D">
          <w:rPr>
            <w:noProof/>
            <w:webHidden/>
          </w:rPr>
          <w:t>40</w:t>
        </w:r>
        <w:r w:rsidR="0091725E">
          <w:rPr>
            <w:noProof/>
            <w:webHidden/>
          </w:rPr>
          <w:fldChar w:fldCharType="end"/>
        </w:r>
      </w:hyperlink>
    </w:p>
    <w:p w:rsidR="0091725E" w:rsidRDefault="005710FE">
      <w:pPr>
        <w:pStyle w:val="TDC2"/>
        <w:tabs>
          <w:tab w:val="left" w:pos="880"/>
          <w:tab w:val="right" w:leader="dot" w:pos="9350"/>
        </w:tabs>
        <w:rPr>
          <w:rFonts w:asciiTheme="minorHAnsi" w:eastAsiaTheme="minorEastAsia" w:hAnsiTheme="minorHAnsi"/>
          <w:noProof/>
          <w:lang w:eastAsia="es-HN"/>
        </w:rPr>
      </w:pPr>
      <w:hyperlink w:anchor="_Toc152714214" w:history="1">
        <w:r w:rsidR="0091725E" w:rsidRPr="00D87912">
          <w:rPr>
            <w:rStyle w:val="Hipervnculo"/>
            <w:noProof/>
            <w:lang w:val="es-PA"/>
          </w:rPr>
          <w:t>5.1</w:t>
        </w:r>
        <w:r w:rsidR="0091725E">
          <w:rPr>
            <w:rFonts w:asciiTheme="minorHAnsi" w:eastAsiaTheme="minorEastAsia" w:hAnsiTheme="minorHAnsi"/>
            <w:noProof/>
            <w:lang w:eastAsia="es-HN"/>
          </w:rPr>
          <w:tab/>
        </w:r>
        <w:r w:rsidR="0091725E" w:rsidRPr="00D87912">
          <w:rPr>
            <w:rStyle w:val="Hipervnculo"/>
            <w:noProof/>
            <w:lang w:val="es-PA"/>
          </w:rPr>
          <w:t>Redes Neuronales</w:t>
        </w:r>
        <w:r w:rsidR="0091725E">
          <w:rPr>
            <w:noProof/>
            <w:webHidden/>
          </w:rPr>
          <w:tab/>
        </w:r>
        <w:r w:rsidR="0091725E">
          <w:rPr>
            <w:noProof/>
            <w:webHidden/>
          </w:rPr>
          <w:fldChar w:fldCharType="begin"/>
        </w:r>
        <w:r w:rsidR="0091725E">
          <w:rPr>
            <w:noProof/>
            <w:webHidden/>
          </w:rPr>
          <w:instrText xml:space="preserve"> PAGEREF _Toc152714214 \h </w:instrText>
        </w:r>
        <w:r w:rsidR="0091725E">
          <w:rPr>
            <w:noProof/>
            <w:webHidden/>
          </w:rPr>
        </w:r>
        <w:r w:rsidR="0091725E">
          <w:rPr>
            <w:noProof/>
            <w:webHidden/>
          </w:rPr>
          <w:fldChar w:fldCharType="separate"/>
        </w:r>
        <w:r w:rsidR="003C4F2D">
          <w:rPr>
            <w:noProof/>
            <w:webHidden/>
          </w:rPr>
          <w:t>40</w:t>
        </w:r>
        <w:r w:rsidR="0091725E">
          <w:rPr>
            <w:noProof/>
            <w:webHidden/>
          </w:rPr>
          <w:fldChar w:fldCharType="end"/>
        </w:r>
      </w:hyperlink>
    </w:p>
    <w:p w:rsidR="0091725E" w:rsidRDefault="005710FE">
      <w:pPr>
        <w:pStyle w:val="TDC3"/>
        <w:tabs>
          <w:tab w:val="left" w:pos="1320"/>
          <w:tab w:val="right" w:leader="dot" w:pos="9350"/>
        </w:tabs>
        <w:rPr>
          <w:rFonts w:asciiTheme="minorHAnsi" w:eastAsiaTheme="minorEastAsia" w:hAnsiTheme="minorHAnsi"/>
          <w:noProof/>
          <w:lang w:eastAsia="es-HN"/>
        </w:rPr>
      </w:pPr>
      <w:hyperlink w:anchor="_Toc152714215" w:history="1">
        <w:r w:rsidR="0091725E" w:rsidRPr="00D87912">
          <w:rPr>
            <w:rStyle w:val="Hipervnculo"/>
            <w:noProof/>
          </w:rPr>
          <w:t>5.1.1</w:t>
        </w:r>
        <w:r w:rsidR="0091725E">
          <w:rPr>
            <w:rFonts w:asciiTheme="minorHAnsi" w:eastAsiaTheme="minorEastAsia" w:hAnsiTheme="minorHAnsi"/>
            <w:noProof/>
            <w:lang w:eastAsia="es-HN"/>
          </w:rPr>
          <w:tab/>
        </w:r>
        <w:r w:rsidR="0091725E" w:rsidRPr="00D87912">
          <w:rPr>
            <w:rStyle w:val="Hipervnculo"/>
            <w:noProof/>
          </w:rPr>
          <w:t>Detección de Alzheimer:</w:t>
        </w:r>
        <w:r w:rsidR="0091725E">
          <w:rPr>
            <w:noProof/>
            <w:webHidden/>
          </w:rPr>
          <w:tab/>
        </w:r>
        <w:r w:rsidR="0091725E">
          <w:rPr>
            <w:noProof/>
            <w:webHidden/>
          </w:rPr>
          <w:fldChar w:fldCharType="begin"/>
        </w:r>
        <w:r w:rsidR="0091725E">
          <w:rPr>
            <w:noProof/>
            <w:webHidden/>
          </w:rPr>
          <w:instrText xml:space="preserve"> PAGEREF _Toc152714215 \h </w:instrText>
        </w:r>
        <w:r w:rsidR="0091725E">
          <w:rPr>
            <w:noProof/>
            <w:webHidden/>
          </w:rPr>
        </w:r>
        <w:r w:rsidR="0091725E">
          <w:rPr>
            <w:noProof/>
            <w:webHidden/>
          </w:rPr>
          <w:fldChar w:fldCharType="separate"/>
        </w:r>
        <w:r w:rsidR="003C4F2D">
          <w:rPr>
            <w:noProof/>
            <w:webHidden/>
          </w:rPr>
          <w:t>40</w:t>
        </w:r>
        <w:r w:rsidR="0091725E">
          <w:rPr>
            <w:noProof/>
            <w:webHidden/>
          </w:rPr>
          <w:fldChar w:fldCharType="end"/>
        </w:r>
      </w:hyperlink>
    </w:p>
    <w:p w:rsidR="0091725E" w:rsidRDefault="005710FE">
      <w:pPr>
        <w:pStyle w:val="TDC3"/>
        <w:tabs>
          <w:tab w:val="left" w:pos="1320"/>
          <w:tab w:val="right" w:leader="dot" w:pos="9350"/>
        </w:tabs>
        <w:rPr>
          <w:rFonts w:asciiTheme="minorHAnsi" w:eastAsiaTheme="minorEastAsia" w:hAnsiTheme="minorHAnsi"/>
          <w:noProof/>
          <w:lang w:eastAsia="es-HN"/>
        </w:rPr>
      </w:pPr>
      <w:hyperlink w:anchor="_Toc152714216" w:history="1">
        <w:r w:rsidR="0091725E" w:rsidRPr="00D87912">
          <w:rPr>
            <w:rStyle w:val="Hipervnculo"/>
            <w:noProof/>
          </w:rPr>
          <w:t>5.1.2</w:t>
        </w:r>
        <w:r w:rsidR="0091725E">
          <w:rPr>
            <w:rFonts w:asciiTheme="minorHAnsi" w:eastAsiaTheme="minorEastAsia" w:hAnsiTheme="minorHAnsi"/>
            <w:noProof/>
            <w:lang w:eastAsia="es-HN"/>
          </w:rPr>
          <w:tab/>
        </w:r>
        <w:r w:rsidR="0091725E" w:rsidRPr="00D87912">
          <w:rPr>
            <w:rStyle w:val="Hipervnculo"/>
            <w:noProof/>
          </w:rPr>
          <w:t>Detección y Clasificación de Tumores Cerebrales</w:t>
        </w:r>
        <w:r w:rsidR="0091725E">
          <w:rPr>
            <w:noProof/>
            <w:webHidden/>
          </w:rPr>
          <w:tab/>
        </w:r>
        <w:r w:rsidR="0091725E">
          <w:rPr>
            <w:noProof/>
            <w:webHidden/>
          </w:rPr>
          <w:fldChar w:fldCharType="begin"/>
        </w:r>
        <w:r w:rsidR="0091725E">
          <w:rPr>
            <w:noProof/>
            <w:webHidden/>
          </w:rPr>
          <w:instrText xml:space="preserve"> PAGEREF _Toc152714216 \h </w:instrText>
        </w:r>
        <w:r w:rsidR="0091725E">
          <w:rPr>
            <w:noProof/>
            <w:webHidden/>
          </w:rPr>
        </w:r>
        <w:r w:rsidR="0091725E">
          <w:rPr>
            <w:noProof/>
            <w:webHidden/>
          </w:rPr>
          <w:fldChar w:fldCharType="separate"/>
        </w:r>
        <w:r w:rsidR="003C4F2D">
          <w:rPr>
            <w:noProof/>
            <w:webHidden/>
          </w:rPr>
          <w:t>43</w:t>
        </w:r>
        <w:r w:rsidR="0091725E">
          <w:rPr>
            <w:noProof/>
            <w:webHidden/>
          </w:rPr>
          <w:fldChar w:fldCharType="end"/>
        </w:r>
      </w:hyperlink>
    </w:p>
    <w:p w:rsidR="0091725E" w:rsidRDefault="005710FE">
      <w:pPr>
        <w:pStyle w:val="TDC3"/>
        <w:tabs>
          <w:tab w:val="left" w:pos="1320"/>
          <w:tab w:val="right" w:leader="dot" w:pos="9350"/>
        </w:tabs>
        <w:rPr>
          <w:rFonts w:asciiTheme="minorHAnsi" w:eastAsiaTheme="minorEastAsia" w:hAnsiTheme="minorHAnsi"/>
          <w:noProof/>
          <w:lang w:eastAsia="es-HN"/>
        </w:rPr>
      </w:pPr>
      <w:hyperlink w:anchor="_Toc152714217" w:history="1">
        <w:r w:rsidR="0091725E" w:rsidRPr="00D87912">
          <w:rPr>
            <w:rStyle w:val="Hipervnculo"/>
            <w:noProof/>
          </w:rPr>
          <w:t>5.1.3</w:t>
        </w:r>
        <w:r w:rsidR="0091725E">
          <w:rPr>
            <w:rFonts w:asciiTheme="minorHAnsi" w:eastAsiaTheme="minorEastAsia" w:hAnsiTheme="minorHAnsi"/>
            <w:noProof/>
            <w:lang w:eastAsia="es-HN"/>
          </w:rPr>
          <w:tab/>
        </w:r>
        <w:r w:rsidR="0091725E" w:rsidRPr="00D87912">
          <w:rPr>
            <w:rStyle w:val="Hipervnculo"/>
            <w:noProof/>
          </w:rPr>
          <w:t>Detección y Clasificación de Enfermedades Pulmonares</w:t>
        </w:r>
        <w:r w:rsidR="0091725E">
          <w:rPr>
            <w:noProof/>
            <w:webHidden/>
          </w:rPr>
          <w:tab/>
        </w:r>
        <w:r w:rsidR="0091725E">
          <w:rPr>
            <w:noProof/>
            <w:webHidden/>
          </w:rPr>
          <w:fldChar w:fldCharType="begin"/>
        </w:r>
        <w:r w:rsidR="0091725E">
          <w:rPr>
            <w:noProof/>
            <w:webHidden/>
          </w:rPr>
          <w:instrText xml:space="preserve"> PAGEREF _Toc152714217 \h </w:instrText>
        </w:r>
        <w:r w:rsidR="0091725E">
          <w:rPr>
            <w:noProof/>
            <w:webHidden/>
          </w:rPr>
        </w:r>
        <w:r w:rsidR="0091725E">
          <w:rPr>
            <w:noProof/>
            <w:webHidden/>
          </w:rPr>
          <w:fldChar w:fldCharType="separate"/>
        </w:r>
        <w:r w:rsidR="003C4F2D">
          <w:rPr>
            <w:noProof/>
            <w:webHidden/>
          </w:rPr>
          <w:t>46</w:t>
        </w:r>
        <w:r w:rsidR="0091725E">
          <w:rPr>
            <w:noProof/>
            <w:webHidden/>
          </w:rPr>
          <w:fldChar w:fldCharType="end"/>
        </w:r>
      </w:hyperlink>
    </w:p>
    <w:p w:rsidR="0091725E" w:rsidRDefault="005710FE">
      <w:pPr>
        <w:pStyle w:val="TDC3"/>
        <w:tabs>
          <w:tab w:val="left" w:pos="1320"/>
          <w:tab w:val="right" w:leader="dot" w:pos="9350"/>
        </w:tabs>
        <w:rPr>
          <w:rFonts w:asciiTheme="minorHAnsi" w:eastAsiaTheme="minorEastAsia" w:hAnsiTheme="minorHAnsi"/>
          <w:noProof/>
          <w:lang w:eastAsia="es-HN"/>
        </w:rPr>
      </w:pPr>
      <w:hyperlink w:anchor="_Toc152714218" w:history="1">
        <w:r w:rsidR="0091725E" w:rsidRPr="00D87912">
          <w:rPr>
            <w:rStyle w:val="Hipervnculo"/>
            <w:noProof/>
          </w:rPr>
          <w:t>5.1.4</w:t>
        </w:r>
        <w:r w:rsidR="0091725E">
          <w:rPr>
            <w:rFonts w:asciiTheme="minorHAnsi" w:eastAsiaTheme="minorEastAsia" w:hAnsiTheme="minorHAnsi"/>
            <w:noProof/>
            <w:lang w:eastAsia="es-HN"/>
          </w:rPr>
          <w:tab/>
        </w:r>
        <w:r w:rsidR="0091725E" w:rsidRPr="00D87912">
          <w:rPr>
            <w:rStyle w:val="Hipervnculo"/>
            <w:noProof/>
          </w:rPr>
          <w:t>Clasificación Previa de Imágenes Médicas</w:t>
        </w:r>
        <w:r w:rsidR="0091725E">
          <w:rPr>
            <w:noProof/>
            <w:webHidden/>
          </w:rPr>
          <w:tab/>
        </w:r>
        <w:r w:rsidR="0091725E">
          <w:rPr>
            <w:noProof/>
            <w:webHidden/>
          </w:rPr>
          <w:fldChar w:fldCharType="begin"/>
        </w:r>
        <w:r w:rsidR="0091725E">
          <w:rPr>
            <w:noProof/>
            <w:webHidden/>
          </w:rPr>
          <w:instrText xml:space="preserve"> PAGEREF _Toc152714218 \h </w:instrText>
        </w:r>
        <w:r w:rsidR="0091725E">
          <w:rPr>
            <w:noProof/>
            <w:webHidden/>
          </w:rPr>
        </w:r>
        <w:r w:rsidR="0091725E">
          <w:rPr>
            <w:noProof/>
            <w:webHidden/>
          </w:rPr>
          <w:fldChar w:fldCharType="separate"/>
        </w:r>
        <w:r w:rsidR="003C4F2D">
          <w:rPr>
            <w:noProof/>
            <w:webHidden/>
          </w:rPr>
          <w:t>49</w:t>
        </w:r>
        <w:r w:rsidR="0091725E">
          <w:rPr>
            <w:noProof/>
            <w:webHidden/>
          </w:rPr>
          <w:fldChar w:fldCharType="end"/>
        </w:r>
      </w:hyperlink>
    </w:p>
    <w:p w:rsidR="0091725E" w:rsidRDefault="005710FE">
      <w:pPr>
        <w:pStyle w:val="TDC2"/>
        <w:tabs>
          <w:tab w:val="left" w:pos="880"/>
          <w:tab w:val="right" w:leader="dot" w:pos="9350"/>
        </w:tabs>
        <w:rPr>
          <w:rFonts w:asciiTheme="minorHAnsi" w:eastAsiaTheme="minorEastAsia" w:hAnsiTheme="minorHAnsi"/>
          <w:noProof/>
          <w:lang w:eastAsia="es-HN"/>
        </w:rPr>
      </w:pPr>
      <w:hyperlink w:anchor="_Toc152714219" w:history="1">
        <w:r w:rsidR="0091725E" w:rsidRPr="00D87912">
          <w:rPr>
            <w:rStyle w:val="Hipervnculo"/>
            <w:noProof/>
          </w:rPr>
          <w:t>5.2</w:t>
        </w:r>
        <w:r w:rsidR="0091725E">
          <w:rPr>
            <w:rFonts w:asciiTheme="minorHAnsi" w:eastAsiaTheme="minorEastAsia" w:hAnsiTheme="minorHAnsi"/>
            <w:noProof/>
            <w:lang w:eastAsia="es-HN"/>
          </w:rPr>
          <w:tab/>
        </w:r>
        <w:r w:rsidR="0091725E" w:rsidRPr="00D87912">
          <w:rPr>
            <w:rStyle w:val="Hipervnculo"/>
            <w:noProof/>
          </w:rPr>
          <w:t>Interfaz Gráfica de Usuario</w:t>
        </w:r>
        <w:r w:rsidR="0091725E">
          <w:rPr>
            <w:noProof/>
            <w:webHidden/>
          </w:rPr>
          <w:tab/>
        </w:r>
        <w:r w:rsidR="0091725E">
          <w:rPr>
            <w:noProof/>
            <w:webHidden/>
          </w:rPr>
          <w:fldChar w:fldCharType="begin"/>
        </w:r>
        <w:r w:rsidR="0091725E">
          <w:rPr>
            <w:noProof/>
            <w:webHidden/>
          </w:rPr>
          <w:instrText xml:space="preserve"> PAGEREF _Toc152714219 \h </w:instrText>
        </w:r>
        <w:r w:rsidR="0091725E">
          <w:rPr>
            <w:noProof/>
            <w:webHidden/>
          </w:rPr>
        </w:r>
        <w:r w:rsidR="0091725E">
          <w:rPr>
            <w:noProof/>
            <w:webHidden/>
          </w:rPr>
          <w:fldChar w:fldCharType="separate"/>
        </w:r>
        <w:r w:rsidR="003C4F2D">
          <w:rPr>
            <w:noProof/>
            <w:webHidden/>
          </w:rPr>
          <w:t>51</w:t>
        </w:r>
        <w:r w:rsidR="0091725E">
          <w:rPr>
            <w:noProof/>
            <w:webHidden/>
          </w:rPr>
          <w:fldChar w:fldCharType="end"/>
        </w:r>
      </w:hyperlink>
    </w:p>
    <w:p w:rsidR="0091725E" w:rsidRDefault="005710FE">
      <w:pPr>
        <w:pStyle w:val="TDC1"/>
        <w:tabs>
          <w:tab w:val="left" w:pos="440"/>
          <w:tab w:val="right" w:leader="dot" w:pos="9350"/>
        </w:tabs>
        <w:rPr>
          <w:rFonts w:asciiTheme="minorHAnsi" w:eastAsiaTheme="minorEastAsia" w:hAnsiTheme="minorHAnsi"/>
          <w:noProof/>
          <w:lang w:eastAsia="es-HN"/>
        </w:rPr>
      </w:pPr>
      <w:hyperlink w:anchor="_Toc152714220" w:history="1">
        <w:r w:rsidR="0091725E" w:rsidRPr="00D87912">
          <w:rPr>
            <w:rStyle w:val="Hipervnculo"/>
            <w:noProof/>
          </w:rPr>
          <w:t>VI</w:t>
        </w:r>
        <w:r w:rsidR="0091725E">
          <w:rPr>
            <w:rFonts w:asciiTheme="minorHAnsi" w:eastAsiaTheme="minorEastAsia" w:hAnsiTheme="minorHAnsi"/>
            <w:noProof/>
            <w:lang w:eastAsia="es-HN"/>
          </w:rPr>
          <w:tab/>
        </w:r>
        <w:r w:rsidR="0091725E" w:rsidRPr="00D87912">
          <w:rPr>
            <w:rStyle w:val="Hipervnculo"/>
            <w:noProof/>
          </w:rPr>
          <w:t>Conclusiones</w:t>
        </w:r>
        <w:r w:rsidR="0091725E">
          <w:rPr>
            <w:noProof/>
            <w:webHidden/>
          </w:rPr>
          <w:tab/>
        </w:r>
        <w:r w:rsidR="0091725E">
          <w:rPr>
            <w:noProof/>
            <w:webHidden/>
          </w:rPr>
          <w:fldChar w:fldCharType="begin"/>
        </w:r>
        <w:r w:rsidR="0091725E">
          <w:rPr>
            <w:noProof/>
            <w:webHidden/>
          </w:rPr>
          <w:instrText xml:space="preserve"> PAGEREF _Toc152714220 \h </w:instrText>
        </w:r>
        <w:r w:rsidR="0091725E">
          <w:rPr>
            <w:noProof/>
            <w:webHidden/>
          </w:rPr>
        </w:r>
        <w:r w:rsidR="0091725E">
          <w:rPr>
            <w:noProof/>
            <w:webHidden/>
          </w:rPr>
          <w:fldChar w:fldCharType="separate"/>
        </w:r>
        <w:r w:rsidR="003C4F2D">
          <w:rPr>
            <w:noProof/>
            <w:webHidden/>
          </w:rPr>
          <w:t>53</w:t>
        </w:r>
        <w:r w:rsidR="0091725E">
          <w:rPr>
            <w:noProof/>
            <w:webHidden/>
          </w:rPr>
          <w:fldChar w:fldCharType="end"/>
        </w:r>
      </w:hyperlink>
    </w:p>
    <w:p w:rsidR="0091725E" w:rsidRDefault="005710FE">
      <w:pPr>
        <w:pStyle w:val="TDC1"/>
        <w:tabs>
          <w:tab w:val="left" w:pos="660"/>
          <w:tab w:val="right" w:leader="dot" w:pos="9350"/>
        </w:tabs>
        <w:rPr>
          <w:rFonts w:asciiTheme="minorHAnsi" w:eastAsiaTheme="minorEastAsia" w:hAnsiTheme="minorHAnsi"/>
          <w:noProof/>
          <w:lang w:eastAsia="es-HN"/>
        </w:rPr>
      </w:pPr>
      <w:hyperlink w:anchor="_Toc152714221" w:history="1">
        <w:r w:rsidR="0091725E" w:rsidRPr="00D87912">
          <w:rPr>
            <w:rStyle w:val="Hipervnculo"/>
            <w:noProof/>
          </w:rPr>
          <w:t>VII</w:t>
        </w:r>
        <w:r w:rsidR="0091725E">
          <w:rPr>
            <w:rFonts w:asciiTheme="minorHAnsi" w:eastAsiaTheme="minorEastAsia" w:hAnsiTheme="minorHAnsi"/>
            <w:noProof/>
            <w:lang w:eastAsia="es-HN"/>
          </w:rPr>
          <w:tab/>
        </w:r>
        <w:r w:rsidR="0091725E" w:rsidRPr="00D87912">
          <w:rPr>
            <w:rStyle w:val="Hipervnculo"/>
            <w:noProof/>
          </w:rPr>
          <w:t>Recomendaciones</w:t>
        </w:r>
        <w:r w:rsidR="0091725E">
          <w:rPr>
            <w:noProof/>
            <w:webHidden/>
          </w:rPr>
          <w:tab/>
        </w:r>
        <w:r w:rsidR="0091725E">
          <w:rPr>
            <w:noProof/>
            <w:webHidden/>
          </w:rPr>
          <w:fldChar w:fldCharType="begin"/>
        </w:r>
        <w:r w:rsidR="0091725E">
          <w:rPr>
            <w:noProof/>
            <w:webHidden/>
          </w:rPr>
          <w:instrText xml:space="preserve"> PAGEREF _Toc152714221 \h </w:instrText>
        </w:r>
        <w:r w:rsidR="0091725E">
          <w:rPr>
            <w:noProof/>
            <w:webHidden/>
          </w:rPr>
        </w:r>
        <w:r w:rsidR="0091725E">
          <w:rPr>
            <w:noProof/>
            <w:webHidden/>
          </w:rPr>
          <w:fldChar w:fldCharType="separate"/>
        </w:r>
        <w:r w:rsidR="003C4F2D">
          <w:rPr>
            <w:noProof/>
            <w:webHidden/>
          </w:rPr>
          <w:t>54</w:t>
        </w:r>
        <w:r w:rsidR="0091725E">
          <w:rPr>
            <w:noProof/>
            <w:webHidden/>
          </w:rPr>
          <w:fldChar w:fldCharType="end"/>
        </w:r>
      </w:hyperlink>
    </w:p>
    <w:p w:rsidR="0091725E" w:rsidRDefault="005710FE">
      <w:pPr>
        <w:pStyle w:val="TDC1"/>
        <w:tabs>
          <w:tab w:val="left" w:pos="660"/>
          <w:tab w:val="right" w:leader="dot" w:pos="9350"/>
        </w:tabs>
        <w:rPr>
          <w:rStyle w:val="Hipervnculo"/>
          <w:noProof/>
        </w:rPr>
      </w:pPr>
      <w:hyperlink w:anchor="_Toc152714222" w:history="1">
        <w:r w:rsidR="0091725E" w:rsidRPr="00D87912">
          <w:rPr>
            <w:rStyle w:val="Hipervnculo"/>
            <w:noProof/>
          </w:rPr>
          <w:t>VIII</w:t>
        </w:r>
        <w:r w:rsidR="0091725E">
          <w:rPr>
            <w:rFonts w:asciiTheme="minorHAnsi" w:eastAsiaTheme="minorEastAsia" w:hAnsiTheme="minorHAnsi"/>
            <w:noProof/>
            <w:lang w:eastAsia="es-HN"/>
          </w:rPr>
          <w:tab/>
        </w:r>
        <w:r w:rsidR="0091725E" w:rsidRPr="00D87912">
          <w:rPr>
            <w:rStyle w:val="Hipervnculo"/>
            <w:noProof/>
          </w:rPr>
          <w:t>Bibliografía</w:t>
        </w:r>
        <w:r w:rsidR="0091725E">
          <w:rPr>
            <w:noProof/>
            <w:webHidden/>
          </w:rPr>
          <w:tab/>
        </w:r>
        <w:r w:rsidR="0091725E">
          <w:rPr>
            <w:noProof/>
            <w:webHidden/>
          </w:rPr>
          <w:fldChar w:fldCharType="begin"/>
        </w:r>
        <w:r w:rsidR="0091725E">
          <w:rPr>
            <w:noProof/>
            <w:webHidden/>
          </w:rPr>
          <w:instrText xml:space="preserve"> PAGEREF _Toc152714222 \h </w:instrText>
        </w:r>
        <w:r w:rsidR="0091725E">
          <w:rPr>
            <w:noProof/>
            <w:webHidden/>
          </w:rPr>
        </w:r>
        <w:r w:rsidR="0091725E">
          <w:rPr>
            <w:noProof/>
            <w:webHidden/>
          </w:rPr>
          <w:fldChar w:fldCharType="separate"/>
        </w:r>
        <w:r w:rsidR="003C4F2D">
          <w:rPr>
            <w:noProof/>
            <w:webHidden/>
          </w:rPr>
          <w:t>55</w:t>
        </w:r>
        <w:r w:rsidR="0091725E">
          <w:rPr>
            <w:noProof/>
            <w:webHidden/>
          </w:rPr>
          <w:fldChar w:fldCharType="end"/>
        </w:r>
      </w:hyperlink>
    </w:p>
    <w:p w:rsidR="0091725E" w:rsidRDefault="0091725E">
      <w:pPr>
        <w:spacing w:before="0" w:after="160" w:line="259" w:lineRule="auto"/>
        <w:jc w:val="left"/>
        <w:rPr>
          <w:rStyle w:val="Hipervnculo"/>
          <w:noProof/>
        </w:rPr>
        <w:sectPr w:rsidR="0091725E" w:rsidSect="0091725E">
          <w:footerReference w:type="default" r:id="rId10"/>
          <w:pgSz w:w="12240" w:h="15840" w:code="1"/>
          <w:pgMar w:top="1440" w:right="1440" w:bottom="1440" w:left="1440" w:header="709" w:footer="709" w:gutter="0"/>
          <w:pgNumType w:fmt="upperRoman" w:start="1"/>
          <w:cols w:space="708"/>
          <w:docGrid w:linePitch="360"/>
        </w:sectPr>
      </w:pPr>
      <w:r>
        <w:rPr>
          <w:rStyle w:val="Hipervnculo"/>
          <w:noProof/>
        </w:rPr>
        <w:br w:type="page"/>
      </w:r>
    </w:p>
    <w:p w:rsidR="00B41B83" w:rsidRDefault="009C16B8" w:rsidP="00FD41C7">
      <w:pPr>
        <w:pStyle w:val="Ttulo1"/>
      </w:pPr>
      <w:r>
        <w:lastRenderedPageBreak/>
        <w:fldChar w:fldCharType="end"/>
      </w:r>
      <w:bookmarkStart w:id="1" w:name="_Toc152714171"/>
      <w:r w:rsidR="00FD41C7">
        <w:t>Introducción</w:t>
      </w:r>
      <w:bookmarkEnd w:id="1"/>
    </w:p>
    <w:p w:rsidR="00792691" w:rsidRPr="00792691" w:rsidRDefault="00792691" w:rsidP="00792691">
      <w:pPr>
        <w:rPr>
          <w:lang w:val="es-PA"/>
        </w:rPr>
      </w:pPr>
    </w:p>
    <w:p w:rsidR="00FD41C7" w:rsidRPr="00FD41C7" w:rsidRDefault="00FD41C7" w:rsidP="00FD41C7">
      <w:pPr>
        <w:rPr>
          <w:lang w:val="es-PA"/>
        </w:rPr>
      </w:pPr>
      <w:r w:rsidRPr="00FD41C7">
        <w:rPr>
          <w:lang w:val="es-PA"/>
        </w:rPr>
        <w:t>En el vasto panorama de la medicina y la tecnología, la detección temprana y precisa de enfermedades representa un pilar fundamental para mejorar los resultados clínicos y la calidad de vida de los pacientes. En este contexto, las imágenes médicas, como las resonancias magnéticas (RM) y las radiografías, han demostrado ser herramientas invaluables para diagnosticar una variedad de condiciones médicas, desde trastornos neurológicos hasta enfermedades pulmonares. Sin embargo, la interpretación de estas imágenes a menudo complejas y ricas en información, puede ser un desafío incluso para los profesionales médicos más experimentados.</w:t>
      </w:r>
    </w:p>
    <w:p w:rsidR="00FD41C7" w:rsidRPr="00FD41C7" w:rsidRDefault="00FD41C7" w:rsidP="00FD41C7">
      <w:pPr>
        <w:rPr>
          <w:lang w:val="es-PA"/>
        </w:rPr>
      </w:pPr>
    </w:p>
    <w:p w:rsidR="00FD41C7" w:rsidRPr="00FD41C7" w:rsidRDefault="00FD41C7" w:rsidP="00FD41C7">
      <w:pPr>
        <w:rPr>
          <w:lang w:val="es-PA"/>
        </w:rPr>
      </w:pPr>
      <w:r w:rsidRPr="00FD41C7">
        <w:rPr>
          <w:lang w:val="es-PA"/>
        </w:rPr>
        <w:t>La evolución de la tecnología médica y la inteligencia artificial presenta una oportunidad única para abordar estos desafíos. Las redes neuronales, algoritmos que imitan las conexiones neuronales en el cerebro humano, han demostrado un poder sin precedentes en el análisis de datos complejos, incluidas las imágenes médicas. Al aprovechar la capacidad de estas redes para reconocer patrones en grandes conjuntos de datos, podemos aspirar a una detección más temprana y precisa de enfermedades, lo que podría resultar en un impacto significativo en la salud pública y la atención individualizada.</w:t>
      </w:r>
    </w:p>
    <w:p w:rsidR="00FD41C7" w:rsidRPr="00FD41C7" w:rsidRDefault="00FD41C7" w:rsidP="00FD41C7">
      <w:pPr>
        <w:rPr>
          <w:lang w:val="es-PA"/>
        </w:rPr>
      </w:pPr>
    </w:p>
    <w:p w:rsidR="00FD41C7" w:rsidRPr="00FD41C7" w:rsidRDefault="00FD41C7" w:rsidP="00FD41C7">
      <w:pPr>
        <w:rPr>
          <w:lang w:val="es-PA"/>
        </w:rPr>
      </w:pPr>
      <w:r w:rsidRPr="00FD41C7">
        <w:rPr>
          <w:lang w:val="es-PA"/>
        </w:rPr>
        <w:t>Esta investigación se sumergirá en la intersección de la medicina y la inteligencia artificial, con el propósito de mejorar la precisión y eficiencia en la detección de enfermedades cerebrales y pulmonares. En particular, se centrará en el uso de redes neuronales convolucionales, un paradigma de aprendizaje automático inspirado en la estructura y función del cerebro humano, para analizar imágenes médicas con un nivel de detalle y sensibilidad que trasciende las capacidades humanas.</w:t>
      </w:r>
    </w:p>
    <w:p w:rsidR="00FD41C7" w:rsidRPr="00FD41C7" w:rsidRDefault="00FD41C7" w:rsidP="00FD41C7">
      <w:pPr>
        <w:rPr>
          <w:lang w:val="es-PA"/>
        </w:rPr>
      </w:pPr>
    </w:p>
    <w:p w:rsidR="00B41B83" w:rsidRDefault="00B41B83" w:rsidP="00FD41C7">
      <w:pPr>
        <w:rPr>
          <w:lang w:val="es-PA"/>
        </w:rPr>
      </w:pPr>
    </w:p>
    <w:p w:rsidR="00B41B83" w:rsidRDefault="00B41B83" w:rsidP="00FD41C7">
      <w:pPr>
        <w:rPr>
          <w:lang w:val="es-PA"/>
        </w:rPr>
      </w:pPr>
    </w:p>
    <w:p w:rsidR="00FD41C7" w:rsidRPr="00FD41C7" w:rsidRDefault="00FD41C7" w:rsidP="00FD41C7">
      <w:pPr>
        <w:rPr>
          <w:lang w:val="es-PA"/>
        </w:rPr>
      </w:pPr>
      <w:r w:rsidRPr="00FD41C7">
        <w:rPr>
          <w:lang w:val="es-PA"/>
        </w:rPr>
        <w:t>El enfoque de esta investigación será ambicioso pero vital. Se buscará no solo desarrollar modelos de detección automatizada, sino también comprender cómo las redes neuronales podrán discernir patrones sutiles y características distintivas en imágenes médicas. El objetivo será potenciar la detección temprana de enfermedades que afectan el cerebro, como tumores cerebrales y Alzheimer, así como afecciones pulmonares críticas como neumonía y tuberculosis.</w:t>
      </w:r>
    </w:p>
    <w:p w:rsidR="00FD41C7" w:rsidRPr="00FD41C7" w:rsidRDefault="00FD41C7" w:rsidP="00FD41C7">
      <w:pPr>
        <w:rPr>
          <w:lang w:val="es-PA"/>
        </w:rPr>
      </w:pPr>
    </w:p>
    <w:p w:rsidR="00FD41C7" w:rsidRPr="00FD41C7" w:rsidRDefault="00FD41C7" w:rsidP="00FD41C7">
      <w:pPr>
        <w:rPr>
          <w:lang w:val="es-PA"/>
        </w:rPr>
      </w:pPr>
      <w:r w:rsidRPr="00FD41C7">
        <w:rPr>
          <w:lang w:val="es-PA"/>
        </w:rPr>
        <w:t>Para lograr estos objetivos, se planteará un proceso de investigación exhaustivo. Esto incluirá la recopilación de un conjunto de datos diversificado y representativo, compuesto por resonancias magnéticas y radiografías de pacientes con diagnósticos confirmados. Estos datos serán la base sobre la cual se entrenarán y ajustarán las redes neuronales, permitiéndoles internalizar patrones que hasta ahora han sido difíciles de detectar.</w:t>
      </w:r>
    </w:p>
    <w:p w:rsidR="00FD41C7" w:rsidRPr="00FD41C7" w:rsidRDefault="00FD41C7" w:rsidP="00FD41C7">
      <w:pPr>
        <w:rPr>
          <w:lang w:val="es-PA"/>
        </w:rPr>
      </w:pPr>
    </w:p>
    <w:p w:rsidR="00FD41C7" w:rsidRPr="00FD41C7" w:rsidRDefault="00FD41C7" w:rsidP="00FD41C7">
      <w:pPr>
        <w:rPr>
          <w:lang w:val="es-PA"/>
        </w:rPr>
      </w:pPr>
      <w:r w:rsidRPr="00FD41C7">
        <w:rPr>
          <w:lang w:val="es-PA"/>
        </w:rPr>
        <w:t>Este estudio no solo se tratará de tecnología; será un esfuerzo colaborativo que une la experiencia médica con la innovación tecnológica. Al mejorar la capacidad de interpretación de las imágenes médicas, se espera no solo contribuir al conocimiento científico, sino también brindar una herramienta que impacte positivamente la práctica clínica y la atención al paciente.</w:t>
      </w:r>
    </w:p>
    <w:p w:rsidR="00FD41C7" w:rsidRPr="00FD41C7" w:rsidRDefault="00FD41C7" w:rsidP="00FD41C7">
      <w:pPr>
        <w:rPr>
          <w:lang w:val="es-PA"/>
        </w:rPr>
      </w:pPr>
    </w:p>
    <w:p w:rsidR="0050019A" w:rsidRDefault="00FD41C7" w:rsidP="00FD41C7">
      <w:pPr>
        <w:rPr>
          <w:lang w:val="es-PA"/>
        </w:rPr>
      </w:pPr>
      <w:r w:rsidRPr="00FD41C7">
        <w:rPr>
          <w:lang w:val="es-PA"/>
        </w:rPr>
        <w:t>Esta investigación es un llamado a explorar nuevos horizontes en la convergencia entre la medicina y la inteligencia artificial. En última instancia, se aspira a contribuir a la mejora de la atención médica y a la lucha contra enfermedades que afectan la vida de millones de personas en todo el mundo.</w:t>
      </w:r>
    </w:p>
    <w:p w:rsidR="0050019A" w:rsidRDefault="0050019A">
      <w:pPr>
        <w:spacing w:before="0" w:after="160" w:line="259" w:lineRule="auto"/>
        <w:jc w:val="left"/>
        <w:rPr>
          <w:lang w:val="es-PA"/>
        </w:rPr>
      </w:pPr>
      <w:r>
        <w:rPr>
          <w:lang w:val="es-PA"/>
        </w:rPr>
        <w:br w:type="page"/>
      </w:r>
    </w:p>
    <w:p w:rsidR="00FD41C7" w:rsidRDefault="0050019A" w:rsidP="0050019A">
      <w:pPr>
        <w:pStyle w:val="Ttulo1"/>
      </w:pPr>
      <w:bookmarkStart w:id="2" w:name="_Toc152714172"/>
      <w:r>
        <w:lastRenderedPageBreak/>
        <w:t>Planteamiento del Problema</w:t>
      </w:r>
      <w:bookmarkEnd w:id="2"/>
    </w:p>
    <w:p w:rsidR="006B0EC8" w:rsidRPr="006B0EC8" w:rsidRDefault="0050019A" w:rsidP="006B0EC8">
      <w:pPr>
        <w:pStyle w:val="Ttulo2"/>
        <w:rPr>
          <w:lang w:val="es-PA"/>
        </w:rPr>
      </w:pPr>
      <w:bookmarkStart w:id="3" w:name="_Toc152714173"/>
      <w:r>
        <w:rPr>
          <w:lang w:val="es-PA"/>
        </w:rPr>
        <w:t>Precedentes del Problema</w:t>
      </w:r>
      <w:bookmarkEnd w:id="3"/>
    </w:p>
    <w:p w:rsidR="0050019A" w:rsidRDefault="0050019A" w:rsidP="0050019A">
      <w:r w:rsidRPr="0050019A">
        <w:t>Conforme a la información en el sitio oficial del Colegio Médico</w:t>
      </w:r>
      <w:r>
        <w:t xml:space="preserve"> </w:t>
      </w:r>
      <w:sdt>
        <w:sdtPr>
          <w:id w:val="2054652378"/>
          <w:citation/>
        </w:sdtPr>
        <w:sdtContent>
          <w:r>
            <w:fldChar w:fldCharType="begin"/>
          </w:r>
          <w:r>
            <w:rPr>
              <w:lang w:val="es-PA"/>
            </w:rPr>
            <w:instrText xml:space="preserve"> CITATION Col18 \l 6154 </w:instrText>
          </w:r>
          <w:r>
            <w:fldChar w:fldCharType="separate"/>
          </w:r>
          <w:r>
            <w:rPr>
              <w:noProof/>
              <w:lang w:val="es-PA"/>
            </w:rPr>
            <w:t>(Colegio Médico de Honduras, 2018)</w:t>
          </w:r>
          <w:r>
            <w:fldChar w:fldCharType="end"/>
          </w:r>
        </w:sdtContent>
      </w:sdt>
      <w:r w:rsidRPr="0050019A">
        <w:t xml:space="preserve"> en un censo de médicos realizado para el 6 de febrero de 2018, en el país habían 12,855 médicos colegiados en total. Por otro lado, en el censo publicad</w:t>
      </w:r>
      <w:r w:rsidR="00F53447">
        <w:t xml:space="preserve">o en 2021 por el Banco Central </w:t>
      </w:r>
      <w:sdt>
        <w:sdtPr>
          <w:id w:val="2043324236"/>
          <w:citation/>
        </w:sdtPr>
        <w:sdtContent>
          <w:r w:rsidR="00F53447">
            <w:fldChar w:fldCharType="begin"/>
          </w:r>
          <w:r w:rsidR="00F53447">
            <w:rPr>
              <w:lang w:val="es-PA"/>
            </w:rPr>
            <w:instrText xml:space="preserve"> CITATION Ban211 \l 6154 </w:instrText>
          </w:r>
          <w:r w:rsidR="00F53447">
            <w:fldChar w:fldCharType="separate"/>
          </w:r>
          <w:r w:rsidR="00F53447">
            <w:rPr>
              <w:noProof/>
              <w:lang w:val="es-PA"/>
            </w:rPr>
            <w:t>(Banco Central de Honduras, 2021)</w:t>
          </w:r>
          <w:r w:rsidR="00F53447">
            <w:fldChar w:fldCharType="end"/>
          </w:r>
        </w:sdtContent>
      </w:sdt>
      <w:r w:rsidR="00F53447">
        <w:t xml:space="preserve"> </w:t>
      </w:r>
      <w:r w:rsidRPr="0050019A">
        <w:t xml:space="preserve">nos confirma que para finales de 2018 la cifra subió a 13,792, dando también la cantidad de cuántos dentro de este conjunto son especialistas, siendo un total de 3,928 (un 28.48% sobre el total de médicos colegiados) siendo este último dato constituido por médicos especializados en cualquiera de las ramas de la medicina moderna (cardiología, neumología, neurología, radiología, etc.). Estos números fueron creciendo paulatinamente de modo que, para 2019, habían 15,280 y para 2020 16,083 médicos colegiados; en contraste </w:t>
      </w:r>
      <w:r w:rsidR="005710FE" w:rsidRPr="0050019A">
        <w:t>el aumento en los especialistas en 2019 pasó</w:t>
      </w:r>
      <w:r w:rsidRPr="0050019A">
        <w:t xml:space="preserve"> de ser 3,928 a 3,936 y en 2020 3,941, lo que implica un crecimiento de apenas un 0.20% entre 2018 y 2019, un 0.12% entre 2019 y 2020 y de un 0.33% entre 2018 y 2020.</w:t>
      </w:r>
    </w:p>
    <w:p w:rsidR="00F53447" w:rsidRDefault="00F53447" w:rsidP="0050019A">
      <w:r>
        <w:t xml:space="preserve">Respecto a enfermedades, en Honduras en los últimos años han incrementado los casos de tumores cerebrales, siendo esta una problemática a nivel mundial y generacional </w:t>
      </w:r>
      <w:sdt>
        <w:sdtPr>
          <w:id w:val="1844586026"/>
          <w:citation/>
        </w:sdtPr>
        <w:sdtContent>
          <w:r>
            <w:fldChar w:fldCharType="begin"/>
          </w:r>
          <w:r>
            <w:rPr>
              <w:lang w:val="es-PA"/>
            </w:rPr>
            <w:instrText xml:space="preserve"> CITATION May231 \l 6154 </w:instrText>
          </w:r>
          <w:r>
            <w:fldChar w:fldCharType="separate"/>
          </w:r>
          <w:r>
            <w:rPr>
              <w:noProof/>
              <w:lang w:val="es-PA"/>
            </w:rPr>
            <w:t>(Mayo Clinic, 2023)</w:t>
          </w:r>
          <w:r>
            <w:fldChar w:fldCharType="end"/>
          </w:r>
        </w:sdtContent>
      </w:sdt>
      <w:r>
        <w:t xml:space="preserve">. Así mismo, el Alzheimer y la demencia, según el trabajo de Cáceres y Marín, son otras dos enfermedades que han venido en aumento a nivel mundial estimándose  para el 2015 un total de 46 millones de enfermos, con una proyección para el año 2030 de 130 millones de enfermos </w:t>
      </w:r>
      <w:sdt>
        <w:sdtPr>
          <w:id w:val="2118170889"/>
          <w:citation/>
        </w:sdtPr>
        <w:sdtContent>
          <w:r>
            <w:fldChar w:fldCharType="begin"/>
          </w:r>
          <w:r>
            <w:rPr>
              <w:lang w:val="es-PA"/>
            </w:rPr>
            <w:instrText xml:space="preserve"> CITATION Các191 \l 6154 </w:instrText>
          </w:r>
          <w:r>
            <w:fldChar w:fldCharType="separate"/>
          </w:r>
          <w:r>
            <w:rPr>
              <w:noProof/>
              <w:lang w:val="es-PA"/>
            </w:rPr>
            <w:t>(Cáceres &amp; Marín, 2019)</w:t>
          </w:r>
          <w:r>
            <w:fldChar w:fldCharType="end"/>
          </w:r>
        </w:sdtContent>
      </w:sdt>
      <w:r>
        <w:t xml:space="preserve">; y siguiendo lo mencionado por COMCAEDA, tomando mayor énfasis en que Honduras, al ser un país centroamericano, también reflejaría en su número de afectados un aumento más notable al ser el mismo proyectado en países con el perfil de envejecimiento que muestran los de su región. De igual manera, se presume que en regiones similares a la del país, un 90% de los casos no se diagnostican de manera temprana </w:t>
      </w:r>
      <w:sdt>
        <w:sdtPr>
          <w:id w:val="628745666"/>
          <w:citation/>
        </w:sdtPr>
        <w:sdtContent>
          <w:r>
            <w:fldChar w:fldCharType="begin"/>
          </w:r>
          <w:r>
            <w:rPr>
              <w:lang w:val="es-PA"/>
            </w:rPr>
            <w:instrText xml:space="preserve"> CITATION Aco13 \l 6154 </w:instrText>
          </w:r>
          <w:r>
            <w:fldChar w:fldCharType="separate"/>
          </w:r>
          <w:r>
            <w:rPr>
              <w:noProof/>
              <w:lang w:val="es-PA"/>
            </w:rPr>
            <w:t>(Acosta, y otros, 2013)</w:t>
          </w:r>
          <w:r>
            <w:fldChar w:fldCharType="end"/>
          </w:r>
        </w:sdtContent>
      </w:sdt>
      <w:r>
        <w:t xml:space="preserve"> dando como resultado una atención terapéutica tardía en el paciente. Dentro de esta problemática también es notable resaltar el aumento de casos desde la pandemia por SARS-Cov-2 de neumonía y tuberculosis dando cifras cercanas a 450 millones de casos y aproximadamente 4 millones de muertes anuales por neumonía; mientras que por tuberculosis hubieron cifras cercanas a 10.6 </w:t>
      </w:r>
      <w:r>
        <w:lastRenderedPageBreak/>
        <w:t xml:space="preserve">millones de casos y 1.6 millones de muertes </w:t>
      </w:r>
      <w:sdt>
        <w:sdtPr>
          <w:id w:val="1517583658"/>
          <w:citation/>
        </w:sdtPr>
        <w:sdtContent>
          <w:r>
            <w:fldChar w:fldCharType="begin"/>
          </w:r>
          <w:r>
            <w:rPr>
              <w:lang w:val="es-PA"/>
            </w:rPr>
            <w:instrText xml:space="preserve">CITATION WHO23 \l 6154 </w:instrText>
          </w:r>
          <w:r>
            <w:fldChar w:fldCharType="separate"/>
          </w:r>
          <w:r>
            <w:rPr>
              <w:noProof/>
              <w:lang w:val="es-PA"/>
            </w:rPr>
            <w:t>(World Health Organization, 2023)</w:t>
          </w:r>
          <w:r>
            <w:fldChar w:fldCharType="end"/>
          </w:r>
        </w:sdtContent>
      </w:sdt>
      <w:r>
        <w:t xml:space="preserve"> al año según informes brindados por la OMS.</w:t>
      </w:r>
    </w:p>
    <w:p w:rsidR="00F53447" w:rsidRDefault="00F53447" w:rsidP="0050019A">
      <w:r>
        <w:t xml:space="preserve">Profundizando en lo anterior, cabe definir que un tumor cerebral es una masa o crecimiento anormal de células en el cerebro. El cráneo es muy rígido y el crecimiento de células en esta área tan reducida puede causar problemas graves y es por esto que su detección temprana es de suma importancia para salvar vidas </w:t>
      </w:r>
      <w:sdt>
        <w:sdtPr>
          <w:id w:val="1381829773"/>
          <w:citation/>
        </w:sdtPr>
        <w:sdtContent>
          <w:r>
            <w:fldChar w:fldCharType="begin"/>
          </w:r>
          <w:r>
            <w:rPr>
              <w:lang w:val="es-PA"/>
            </w:rPr>
            <w:instrText xml:space="preserve"> CITATION May231 \l 6154 </w:instrText>
          </w:r>
          <w:r>
            <w:fldChar w:fldCharType="separate"/>
          </w:r>
          <w:r>
            <w:rPr>
              <w:noProof/>
              <w:lang w:val="es-PA"/>
            </w:rPr>
            <w:t>(Mayo Clinic, 2023)</w:t>
          </w:r>
          <w:r>
            <w:fldChar w:fldCharType="end"/>
          </w:r>
        </w:sdtContent>
      </w:sdt>
      <w:r>
        <w:t>.</w:t>
      </w:r>
    </w:p>
    <w:p w:rsidR="00F53447" w:rsidRDefault="00F53447" w:rsidP="0050019A">
      <w:r>
        <w:t xml:space="preserve">Respecto al Alzheimer y la demencia lo más notable a resaltar es su origen siendo causadas ambas por un rápido deterioro en la masa cerebral el cual los científicos creen que, en la mayoría de los casos, es consecuencia de una combinación de factores genéticos, ambientales y del estilo de vida que afectan el cerebro a lo largo del tiempo </w:t>
      </w:r>
      <w:sdt>
        <w:sdtPr>
          <w:id w:val="-1449465541"/>
          <w:citation/>
        </w:sdtPr>
        <w:sdtContent>
          <w:r>
            <w:fldChar w:fldCharType="begin"/>
          </w:r>
          <w:r>
            <w:rPr>
              <w:lang w:val="es-PA"/>
            </w:rPr>
            <w:instrText xml:space="preserve"> CITATION May232 \l 6154 </w:instrText>
          </w:r>
          <w:r>
            <w:fldChar w:fldCharType="separate"/>
          </w:r>
          <w:r>
            <w:rPr>
              <w:noProof/>
              <w:lang w:val="es-PA"/>
            </w:rPr>
            <w:t>(Mayo Clinic, 2023)</w:t>
          </w:r>
          <w:r>
            <w:fldChar w:fldCharType="end"/>
          </w:r>
        </w:sdtContent>
      </w:sdt>
      <w:r>
        <w:t xml:space="preserve">. El daño inicialmente parece ocurrir en el hipocampo y la corteza entorrinal, partes del cerebro que son esenciales para la formación de los recuerdos. A medida que mueren más neuronas, más partes del cerebro se ven afectadas y comienzan a encogerse. En la etapa final de la enfermedad de Alzheimer, el daño es generalizado y el tejido cerebral se ha reducido significativamente, lo cual, de misma manera que con los tumores, es de vital importancia su rápida detección para poder comenzar el tratamiento terapéutico cuánto antes al ser esta una enfermedad incurable, pero como mencionan Cáceres y Marín en su trabajo su afección en el paciente puede verse disminuida usando terapia ocupacional </w:t>
      </w:r>
      <w:sdt>
        <w:sdtPr>
          <w:id w:val="-504832251"/>
          <w:citation/>
        </w:sdtPr>
        <w:sdtContent>
          <w:r>
            <w:fldChar w:fldCharType="begin"/>
          </w:r>
          <w:r>
            <w:rPr>
              <w:lang w:val="es-PA"/>
            </w:rPr>
            <w:instrText xml:space="preserve"> CITATION Các191 \l 6154 </w:instrText>
          </w:r>
          <w:r>
            <w:fldChar w:fldCharType="separate"/>
          </w:r>
          <w:r>
            <w:rPr>
              <w:noProof/>
              <w:lang w:val="es-PA"/>
            </w:rPr>
            <w:t>(Cáceres &amp; Marín, 2019)</w:t>
          </w:r>
          <w:r>
            <w:fldChar w:fldCharType="end"/>
          </w:r>
        </w:sdtContent>
      </w:sdt>
      <w:r>
        <w:t>, donde un 80% de los estudios que las autoras tomaron en cuenta mostraron resultados positivos.</w:t>
      </w:r>
    </w:p>
    <w:p w:rsidR="00F53447" w:rsidRDefault="00F53447" w:rsidP="00F53447">
      <w:pPr>
        <w:rPr>
          <w:lang w:val="es-ES"/>
        </w:rPr>
      </w:pPr>
      <w:r>
        <w:t xml:space="preserve">Sobre </w:t>
      </w:r>
      <w:r w:rsidR="005710FE">
        <w:t>otros puntos relevantes</w:t>
      </w:r>
      <w:r>
        <w:t xml:space="preserve"> en esta investigación. la neumonía es una enfermedades grave que afecta mayormente los pulmones ocasionadas por bacterias adquiridas debido a la baja de las defensas en el cuerpo humano</w:t>
      </w:r>
      <w:sdt>
        <w:sdtPr>
          <w:id w:val="175549510"/>
          <w:citation/>
        </w:sdtPr>
        <w:sdtContent>
          <w:r>
            <w:fldChar w:fldCharType="begin"/>
          </w:r>
          <w:r>
            <w:rPr>
              <w:lang w:val="es-PA"/>
            </w:rPr>
            <w:instrText xml:space="preserve"> CITATION Cen22 \l 6154 </w:instrText>
          </w:r>
          <w:r>
            <w:fldChar w:fldCharType="separate"/>
          </w:r>
          <w:r>
            <w:rPr>
              <w:noProof/>
              <w:lang w:val="es-PA"/>
            </w:rPr>
            <w:t xml:space="preserve"> (Center for Disease Control And Prevention, 2022)</w:t>
          </w:r>
          <w:r>
            <w:fldChar w:fldCharType="end"/>
          </w:r>
        </w:sdtContent>
      </w:sdt>
      <w:r>
        <w:t xml:space="preserve"> y de manera similar lo hace la tuberculosis </w:t>
      </w:r>
      <w:sdt>
        <w:sdtPr>
          <w:id w:val="1032692108"/>
          <w:citation/>
        </w:sdtPr>
        <w:sdtContent>
          <w:r>
            <w:fldChar w:fldCharType="begin"/>
          </w:r>
          <w:r>
            <w:rPr>
              <w:lang w:val="es-PA"/>
            </w:rPr>
            <w:instrText xml:space="preserve"> CITATION Cen23 \l 6154 </w:instrText>
          </w:r>
          <w:r>
            <w:fldChar w:fldCharType="separate"/>
          </w:r>
          <w:r>
            <w:rPr>
              <w:noProof/>
              <w:lang w:val="es-PA"/>
            </w:rPr>
            <w:t>(Center for Disease Control And Prevention, 2023)</w:t>
          </w:r>
          <w:r>
            <w:fldChar w:fldCharType="end"/>
          </w:r>
        </w:sdtContent>
      </w:sdt>
      <w:r>
        <w:t xml:space="preserve">; y al ser estas dos enfermedades que afectan las vías respiratorias, su urgencia en la detección y tratamiento es primordial para la efectiva recuperación del paciente ya que </w:t>
      </w:r>
      <w:r>
        <w:rPr>
          <w:lang w:val="es-ES"/>
        </w:rPr>
        <w:t xml:space="preserve">como mencionan López Marín et al., </w:t>
      </w:r>
      <w:r>
        <w:t xml:space="preserve">en los países latinoamericanos, </w:t>
      </w:r>
      <w:r>
        <w:rPr>
          <w:lang w:val="es-ES"/>
        </w:rPr>
        <w:t xml:space="preserve">el control de esta enfermedad parece lejos de nuestro alcance: siendo la tuberculosis humana responsable de más de cien muertes diarias en esta región </w:t>
      </w:r>
      <w:sdt>
        <w:sdtPr>
          <w:rPr>
            <w:lang w:val="es-ES"/>
          </w:rPr>
          <w:id w:val="-1047608780"/>
          <w:citation/>
        </w:sdtPr>
        <w:sdtContent>
          <w:r>
            <w:rPr>
              <w:lang w:val="es-ES"/>
            </w:rPr>
            <w:fldChar w:fldCharType="begin"/>
          </w:r>
          <w:r>
            <w:rPr>
              <w:lang w:val="es-PA"/>
            </w:rPr>
            <w:instrText xml:space="preserve"> CITATION Lóp06 \l 6154 </w:instrText>
          </w:r>
          <w:r>
            <w:rPr>
              <w:lang w:val="es-ES"/>
            </w:rPr>
            <w:fldChar w:fldCharType="separate"/>
          </w:r>
          <w:r>
            <w:rPr>
              <w:noProof/>
              <w:lang w:val="es-PA"/>
            </w:rPr>
            <w:t>(López Marín, Díaz Otero, Vallecillo Maza, Esquível Solís, &amp; Gutierrez Pabello, 2006)</w:t>
          </w:r>
          <w:r>
            <w:rPr>
              <w:lang w:val="es-ES"/>
            </w:rPr>
            <w:fldChar w:fldCharType="end"/>
          </w:r>
        </w:sdtContent>
      </w:sdt>
      <w:r>
        <w:rPr>
          <w:lang w:val="es-ES"/>
        </w:rPr>
        <w:t xml:space="preserve">. </w:t>
      </w:r>
    </w:p>
    <w:p w:rsidR="00F53447" w:rsidRDefault="00F53447" w:rsidP="00F53447">
      <w:pPr>
        <w:rPr>
          <w:lang w:val="es-ES"/>
        </w:rPr>
      </w:pPr>
      <w:r>
        <w:rPr>
          <w:lang w:val="es-ES"/>
        </w:rPr>
        <w:lastRenderedPageBreak/>
        <w:t xml:space="preserve">Es también notable mencionar que en los últimos años, el aprendizaje profundo (deep learning) ha sido usado exhaustivamente en varios campos de investigación como visión artificial, procesamiento de lenguaje natural, procesamiento de imágenes, clasificación y predicción de salidas, entre otros </w:t>
      </w:r>
      <w:sdt>
        <w:sdtPr>
          <w:rPr>
            <w:lang w:val="es-ES"/>
          </w:rPr>
          <w:id w:val="-509601305"/>
          <w:citation/>
        </w:sdtPr>
        <w:sdtContent>
          <w:r>
            <w:rPr>
              <w:lang w:val="es-ES"/>
            </w:rPr>
            <w:fldChar w:fldCharType="begin"/>
          </w:r>
          <w:r>
            <w:rPr>
              <w:lang w:val="es-PA"/>
            </w:rPr>
            <w:instrText xml:space="preserve"> CITATION Goo16 \l 6154 </w:instrText>
          </w:r>
          <w:r>
            <w:rPr>
              <w:lang w:val="es-ES"/>
            </w:rPr>
            <w:fldChar w:fldCharType="separate"/>
          </w:r>
          <w:r>
            <w:rPr>
              <w:noProof/>
              <w:lang w:val="es-PA"/>
            </w:rPr>
            <w:t>(Goodfellow, Bengio, &amp; Courville, 2016)</w:t>
          </w:r>
          <w:r>
            <w:rPr>
              <w:lang w:val="es-ES"/>
            </w:rPr>
            <w:fldChar w:fldCharType="end"/>
          </w:r>
        </w:sdtContent>
      </w:sdt>
      <w:r>
        <w:rPr>
          <w:lang w:val="es-ES"/>
        </w:rPr>
        <w:t xml:space="preserve">. Esto se debe a que el deep learning tiene como propósito ser usado en áreas donde se necesite analizar una cantidad amplia de información con inteligencia que se asemeje a la humana. Utilizar deep learning como una forma de machine learning para el reconocimiento de patrones, se está convirtiendo en un aspecto de importancia en el campo de análisis de imágenes para propósitos médicos </w:t>
      </w:r>
      <w:sdt>
        <w:sdtPr>
          <w:rPr>
            <w:lang w:val="es-ES"/>
          </w:rPr>
          <w:id w:val="1593206210"/>
          <w:citation/>
        </w:sdtPr>
        <w:sdtContent>
          <w:r>
            <w:rPr>
              <w:lang w:val="es-ES"/>
            </w:rPr>
            <w:fldChar w:fldCharType="begin"/>
          </w:r>
          <w:r>
            <w:rPr>
              <w:lang w:val="es-PA"/>
            </w:rPr>
            <w:instrText xml:space="preserve"> CITATION Gre16 \l 6154 </w:instrText>
          </w:r>
          <w:r>
            <w:rPr>
              <w:lang w:val="es-ES"/>
            </w:rPr>
            <w:fldChar w:fldCharType="separate"/>
          </w:r>
          <w:r>
            <w:rPr>
              <w:noProof/>
              <w:lang w:val="es-PA"/>
            </w:rPr>
            <w:t>(Greenspan, van Ginneken, &amp; Summers, 2016)</w:t>
          </w:r>
          <w:r>
            <w:rPr>
              <w:lang w:val="es-ES"/>
            </w:rPr>
            <w:fldChar w:fldCharType="end"/>
          </w:r>
        </w:sdtContent>
      </w:sdt>
      <w:r>
        <w:rPr>
          <w:lang w:val="es-ES"/>
        </w:rPr>
        <w:t xml:space="preserve">. </w:t>
      </w:r>
    </w:p>
    <w:p w:rsidR="00F53447" w:rsidRDefault="00F53447" w:rsidP="006B0EC8">
      <w:pPr>
        <w:pStyle w:val="Ttulo2"/>
      </w:pPr>
      <w:bookmarkStart w:id="4" w:name="_Toc152714174"/>
      <w:r>
        <w:t>Definición del Problema</w:t>
      </w:r>
      <w:bookmarkEnd w:id="4"/>
    </w:p>
    <w:p w:rsidR="00F53447" w:rsidRDefault="00F53447" w:rsidP="00F53447">
      <w:r>
        <w:t xml:space="preserve">Actualmente el proceso de análisis de imágenes médicas para la detección enfermedades y sus respectivos diagnósticos es un proceso tardado como tal debido a la complejidad del cuerpo humano y también </w:t>
      </w:r>
      <w:r w:rsidR="007E74A4">
        <w:t xml:space="preserve">debido </w:t>
      </w:r>
      <w:r>
        <w:t>a que en Honduras hay una corta cantidad de médicos especialistas en relación a la población general del país, lo cual puede traducirse en tiempo desaprovechado en el tratamiento que podría afectar negativamente al paciente.</w:t>
      </w:r>
    </w:p>
    <w:p w:rsidR="00F53447" w:rsidRDefault="00F53447" w:rsidP="00F53447">
      <w:pPr>
        <w:pStyle w:val="Ttulo2"/>
      </w:pPr>
      <w:bookmarkStart w:id="5" w:name="_Toc152714175"/>
      <w:r>
        <w:t>Justificación</w:t>
      </w:r>
      <w:bookmarkEnd w:id="5"/>
    </w:p>
    <w:p w:rsidR="00F53447" w:rsidRPr="007E74A4" w:rsidRDefault="00F53447" w:rsidP="00F53447">
      <w:pPr>
        <w:rPr>
          <w:lang w:val="es-ES"/>
        </w:rPr>
      </w:pPr>
      <w:r>
        <w:t>La relevancia de esta investigación se acentúa en un mundo donde la carga de enfermedades crónicas y degenerativas está en constante aumento. Las enfermedades cerebrales como los tumores y el Alzheimer, así como las afecciones pulmonares como la neumonía y la tuberculosis, tienen un impacto significativo en la calidad de vida de los pacientes y representan un desafío considerable para los sistemas de atención médica. La detección temprana y precisa es esencial para brindar tratamientos efectivos y mejorar los pronósticos. Sin embargo, a menudo las señales iniciales de estas enfermedades pueden ser sutiles y difíciles de discernir, lo que destaca la importancia de herramientas de diagnóstico más sofisticadas y precisas</w:t>
      </w:r>
      <w:r w:rsidR="007E74A4">
        <w:t xml:space="preserve">. </w:t>
      </w:r>
      <w:r w:rsidR="007E74A4">
        <w:rPr>
          <w:lang w:val="es-ES"/>
        </w:rPr>
        <w:t>Este análisis de imágenes automatizado busca apoyar a radiólogos y médicos en hacer que su proceso de diagnóstico sea más eficiente haciendo énfasis en las enfermedades mencionadas con anterioridad.</w:t>
      </w:r>
    </w:p>
    <w:p w:rsidR="00F53447" w:rsidRDefault="00F53447" w:rsidP="00F53447"/>
    <w:p w:rsidR="009F2299" w:rsidRDefault="00F53447" w:rsidP="003827B6">
      <w:pPr>
        <w:rPr>
          <w:lang w:val="es-ES"/>
        </w:rPr>
      </w:pPr>
      <w:r>
        <w:lastRenderedPageBreak/>
        <w:t xml:space="preserve">Uno de los puntos a tomar en cuenta partiendo de las cifras mencionadas anteriormente, es lo desproporcionada que está la distribución de especialistas por habitantes dentro del país. Según el censo del BCH consultado para fines de este trabajo </w:t>
      </w:r>
      <w:sdt>
        <w:sdtPr>
          <w:id w:val="-814029976"/>
          <w:citation/>
        </w:sdtPr>
        <w:sdtContent>
          <w:r>
            <w:fldChar w:fldCharType="begin"/>
          </w:r>
          <w:r>
            <w:rPr>
              <w:lang w:val="es-PA"/>
            </w:rPr>
            <w:instrText xml:space="preserve"> CITATION Ban211 \l 6154 </w:instrText>
          </w:r>
          <w:r>
            <w:fldChar w:fldCharType="separate"/>
          </w:r>
          <w:r>
            <w:rPr>
              <w:noProof/>
              <w:lang w:val="es-PA"/>
            </w:rPr>
            <w:t>(Banco Central de Honduras, 2021)</w:t>
          </w:r>
          <w:r>
            <w:fldChar w:fldCharType="end"/>
          </w:r>
        </w:sdtContent>
      </w:sdt>
      <w:r>
        <w:t>, en 2020 habían 9</w:t>
      </w:r>
      <w:r w:rsidR="007E74A4">
        <w:t>, 304,400</w:t>
      </w:r>
      <w:r>
        <w:t xml:space="preserve"> habitantes; lo que deja a 1 especialista por cada 2,361 habitantes. El número limitado de radiólogos especializados en el análisis de imágenes médicas no puede satisfacer la creciente demanda de servicios, lo que lleva a una mayor demora en la obtención de resultados. Optimizar el proceso de análisis permitiría una utilización más eficiente de los recursos humanos disponibles y aceleraría el diagnóstico. También cabe mencionar que la tardanza en el análisis puede conducir a errores de diagnóstico o interpretación, lo que puede tener consecuencias graves para la salud del paciente. Reducir los tiempos de procesamiento de las imágenes médicas puede aumentar la precisión y la confiabilidad del diagnóstico, lo que a su vez mejorará la calida</w:t>
      </w:r>
      <w:r w:rsidR="007E74A4">
        <w:t xml:space="preserve">d general de la atención médica </w:t>
      </w:r>
      <w:r>
        <w:t xml:space="preserve">como también la detección temprana de tumores cerebrales, neumonía o tuberculosis es crucial para aumentar las tasas de supervivencia y mejorar el pronóstico de los pacientes. La demora en el análisis de las imágenes puede retrasar el inicio del tratamiento y afectar negativamente los resultados clínicos, lo que subraya la necesidad de reducir los tiempos de procesamiento de estas imágenes médicas. </w:t>
      </w:r>
    </w:p>
    <w:p w:rsidR="009F2299" w:rsidRDefault="009F2299" w:rsidP="009F2299">
      <w:pPr>
        <w:pStyle w:val="Ttulo2"/>
        <w:rPr>
          <w:rFonts w:eastAsiaTheme="minorHAnsi"/>
        </w:rPr>
      </w:pPr>
      <w:bookmarkStart w:id="6" w:name="_Toc152714176"/>
      <w:r>
        <w:rPr>
          <w:rFonts w:eastAsiaTheme="minorHAnsi"/>
        </w:rPr>
        <w:t>Preguntas de Investigación</w:t>
      </w:r>
      <w:bookmarkEnd w:id="6"/>
    </w:p>
    <w:p w:rsidR="00332815" w:rsidRDefault="009F2299" w:rsidP="009F2299">
      <w:pPr>
        <w:pStyle w:val="Prrafodelista"/>
        <w:numPr>
          <w:ilvl w:val="0"/>
          <w:numId w:val="16"/>
        </w:numPr>
      </w:pPr>
      <w:r>
        <w:t>¿Qué tan correcto puede llegar a ser el diagnostico brindado por el prototipo para el diagnóstico correcto de enfermedades en comparación al criterio de un especialista?</w:t>
      </w:r>
    </w:p>
    <w:p w:rsidR="00332815" w:rsidRDefault="009F2299" w:rsidP="009F2299">
      <w:pPr>
        <w:pStyle w:val="Prrafodelista"/>
        <w:numPr>
          <w:ilvl w:val="0"/>
          <w:numId w:val="16"/>
        </w:numPr>
      </w:pPr>
      <w:r>
        <w:t>¿Con cuántos médicos será preciso consultar los diagnósticos durante el entrenamiento y desarrollo para evitar falsos positivos/negativos?</w:t>
      </w:r>
    </w:p>
    <w:p w:rsidR="006B6BAE" w:rsidRDefault="009F2299" w:rsidP="005710FE">
      <w:pPr>
        <w:pStyle w:val="Prrafodelista"/>
        <w:numPr>
          <w:ilvl w:val="0"/>
          <w:numId w:val="16"/>
        </w:numPr>
      </w:pPr>
      <w:r>
        <w:t>¿Con cuántos datos (imágenes) se podrá obtener un resultado confiable en el entrenamiento de la red neuronal?</w:t>
      </w:r>
      <w:r w:rsidR="006B6BAE" w:rsidRPr="006B6BAE">
        <w:t> </w:t>
      </w:r>
    </w:p>
    <w:p w:rsidR="005710FE" w:rsidRDefault="005710FE">
      <w:pPr>
        <w:spacing w:before="0" w:after="160" w:line="259" w:lineRule="auto"/>
        <w:jc w:val="left"/>
        <w:rPr>
          <w:rFonts w:eastAsiaTheme="majorEastAsia" w:cstheme="majorBidi"/>
          <w:b/>
          <w:smallCaps/>
          <w:sz w:val="24"/>
          <w:szCs w:val="26"/>
        </w:rPr>
      </w:pPr>
      <w:bookmarkStart w:id="7" w:name="_Toc152714177"/>
      <w:r>
        <w:br w:type="page"/>
      </w:r>
    </w:p>
    <w:p w:rsidR="009F2299" w:rsidRDefault="009F2299" w:rsidP="006B0EC8">
      <w:pPr>
        <w:pStyle w:val="Ttulo2"/>
      </w:pPr>
      <w:r>
        <w:lastRenderedPageBreak/>
        <w:t>Objetivos</w:t>
      </w:r>
      <w:bookmarkEnd w:id="7"/>
    </w:p>
    <w:p w:rsidR="00916D6F" w:rsidRPr="00916D6F" w:rsidRDefault="006B0EC8" w:rsidP="00916D6F">
      <w:pPr>
        <w:pStyle w:val="Ttulo3"/>
      </w:pPr>
      <w:bookmarkStart w:id="8" w:name="_Toc152714178"/>
      <w:r>
        <w:t>Objetivo General</w:t>
      </w:r>
      <w:bookmarkEnd w:id="8"/>
    </w:p>
    <w:p w:rsidR="009F2299" w:rsidRDefault="007E74A4" w:rsidP="00EC4B37">
      <w:pPr>
        <w:pStyle w:val="Prrafodelista"/>
        <w:numPr>
          <w:ilvl w:val="0"/>
          <w:numId w:val="12"/>
        </w:numPr>
        <w:rPr>
          <w:lang w:val="es-ES"/>
        </w:rPr>
      </w:pPr>
      <w:r w:rsidRPr="00EC4B37">
        <w:rPr>
          <w:lang w:val="es-ES"/>
        </w:rPr>
        <w:t>Desarrollar</w:t>
      </w:r>
      <w:r w:rsidR="009F2299" w:rsidRPr="00EC4B37">
        <w:rPr>
          <w:lang w:val="es-ES"/>
        </w:rPr>
        <w:t xml:space="preserve"> un programa capaz de brindar diagnósticos médicos con base en imágenes médicas y su previo análisis acortando los tiempos de respuesta para él paciente.</w:t>
      </w:r>
    </w:p>
    <w:p w:rsidR="00916D6F" w:rsidRPr="00916D6F" w:rsidRDefault="00916D6F" w:rsidP="00916D6F">
      <w:pPr>
        <w:rPr>
          <w:lang w:val="es-ES"/>
        </w:rPr>
      </w:pPr>
    </w:p>
    <w:p w:rsidR="00916D6F" w:rsidRPr="00916D6F" w:rsidRDefault="009F2299" w:rsidP="00916D6F">
      <w:pPr>
        <w:pStyle w:val="Ttulo3"/>
      </w:pPr>
      <w:bookmarkStart w:id="9" w:name="_Toc152714179"/>
      <w:r>
        <w:t>Objetivos Específicos</w:t>
      </w:r>
      <w:bookmarkEnd w:id="9"/>
    </w:p>
    <w:p w:rsidR="00BC497D" w:rsidRDefault="00581D1F" w:rsidP="00EC4B37">
      <w:pPr>
        <w:pStyle w:val="Prrafodelista"/>
        <w:numPr>
          <w:ilvl w:val="0"/>
          <w:numId w:val="12"/>
        </w:numPr>
        <w:rPr>
          <w:lang w:val="es-ES"/>
        </w:rPr>
      </w:pPr>
      <w:r w:rsidRPr="00EC4B37">
        <w:rPr>
          <w:lang w:val="es-ES"/>
        </w:rPr>
        <w:t>Construir</w:t>
      </w:r>
      <w:r w:rsidR="006B6BAE" w:rsidRPr="00EC4B37">
        <w:rPr>
          <w:lang w:val="es-ES"/>
        </w:rPr>
        <w:t xml:space="preserve"> el </w:t>
      </w:r>
      <w:r w:rsidR="005710FE">
        <w:rPr>
          <w:lang w:val="es-ES"/>
        </w:rPr>
        <w:t>set de datos</w:t>
      </w:r>
      <w:r w:rsidR="006B6BAE" w:rsidRPr="00EC4B37">
        <w:rPr>
          <w:lang w:val="es-ES"/>
        </w:rPr>
        <w:t xml:space="preserve"> necesario para el entrenamiento y ajuste de la red neuronal recolectando resonancias magnéticas de cráneo con diagnósticos de tumores cerebrales o Alzheimer y radiografías de pecho con diagnósticos de neumonía o tuberculosos.</w:t>
      </w:r>
    </w:p>
    <w:p w:rsidR="00916D6F" w:rsidRPr="00EC4B37" w:rsidRDefault="00916D6F" w:rsidP="00916D6F">
      <w:pPr>
        <w:pStyle w:val="Prrafodelista"/>
        <w:rPr>
          <w:lang w:val="es-ES"/>
        </w:rPr>
      </w:pPr>
    </w:p>
    <w:p w:rsidR="00EC4B37" w:rsidRDefault="0008658A" w:rsidP="00EC4B37">
      <w:pPr>
        <w:pStyle w:val="Prrafodelista"/>
        <w:numPr>
          <w:ilvl w:val="0"/>
          <w:numId w:val="12"/>
        </w:numPr>
        <w:rPr>
          <w:lang w:val="es-ES"/>
        </w:rPr>
      </w:pPr>
      <w:r w:rsidRPr="00EC4B37">
        <w:rPr>
          <w:lang w:val="es-ES"/>
        </w:rPr>
        <w:t>Programar</w:t>
      </w:r>
      <w:r w:rsidR="009F2299" w:rsidRPr="00EC4B37">
        <w:rPr>
          <w:lang w:val="es-ES"/>
        </w:rPr>
        <w:t xml:space="preserve"> un analizador y preprocesador de imágenes para su posterior uso en el entrenamiento de una red neuronal convolucional.</w:t>
      </w:r>
    </w:p>
    <w:p w:rsidR="00916D6F" w:rsidRDefault="00916D6F" w:rsidP="00916D6F">
      <w:pPr>
        <w:pStyle w:val="Prrafodelista"/>
        <w:rPr>
          <w:lang w:val="es-ES"/>
        </w:rPr>
      </w:pPr>
    </w:p>
    <w:p w:rsidR="00EC4B37" w:rsidRDefault="006B6BAE" w:rsidP="00EC4B37">
      <w:pPr>
        <w:pStyle w:val="Prrafodelista"/>
        <w:numPr>
          <w:ilvl w:val="0"/>
          <w:numId w:val="12"/>
        </w:numPr>
        <w:rPr>
          <w:lang w:val="es-ES"/>
        </w:rPr>
      </w:pPr>
      <w:r w:rsidRPr="006B6BAE">
        <w:t>Diseñar la arquitectura de las redes neuronales que permita clasificar las imágenes por parte del cuerpo y brinde un diagnóstico respecto a lo presentado en la resonancia magnética o radiografía</w:t>
      </w:r>
      <w:r w:rsidR="009F2299" w:rsidRPr="00EC4B37">
        <w:rPr>
          <w:lang w:val="es-ES"/>
        </w:rPr>
        <w:t>.</w:t>
      </w:r>
    </w:p>
    <w:p w:rsidR="00916D6F" w:rsidRDefault="00916D6F" w:rsidP="00916D6F">
      <w:pPr>
        <w:pStyle w:val="Prrafodelista"/>
        <w:rPr>
          <w:lang w:val="es-ES"/>
        </w:rPr>
      </w:pPr>
    </w:p>
    <w:p w:rsidR="00EC4B37" w:rsidRPr="00916D6F" w:rsidRDefault="005F76D7" w:rsidP="00EC4B37">
      <w:pPr>
        <w:pStyle w:val="Prrafodelista"/>
        <w:numPr>
          <w:ilvl w:val="0"/>
          <w:numId w:val="12"/>
        </w:numPr>
        <w:rPr>
          <w:lang w:val="es-ES"/>
        </w:rPr>
      </w:pPr>
      <w:r>
        <w:t>Desarrollar</w:t>
      </w:r>
      <w:r w:rsidR="006B6BAE" w:rsidRPr="006B6BAE">
        <w:t xml:space="preserve"> redes neuronales convolucional</w:t>
      </w:r>
      <w:r w:rsidR="006C4DC5">
        <w:t>es que una vez clasificada</w:t>
      </w:r>
      <w:r>
        <w:t xml:space="preserve"> y etiquetad</w:t>
      </w:r>
      <w:r w:rsidR="006C4DC5">
        <w:t>a</w:t>
      </w:r>
      <w:r w:rsidR="006B6BAE" w:rsidRPr="006B6BAE">
        <w:t xml:space="preserve"> la imagen de entrada, analice la misma y encuentre anomalías, detectando enfermedades o patologías entre tumores cerebrales para </w:t>
      </w:r>
      <w:r w:rsidR="005710FE">
        <w:t xml:space="preserve">resonancias </w:t>
      </w:r>
      <w:r w:rsidR="00E97BBA">
        <w:t>magnéticas</w:t>
      </w:r>
      <w:r w:rsidR="006B6BAE" w:rsidRPr="006B6BAE">
        <w:t xml:space="preserve"> de cráneo y neumonía o tuberculosos a partir de radiografías de pecho.</w:t>
      </w:r>
    </w:p>
    <w:p w:rsidR="00916D6F" w:rsidRDefault="00916D6F" w:rsidP="00916D6F">
      <w:pPr>
        <w:pStyle w:val="Prrafodelista"/>
        <w:rPr>
          <w:lang w:val="es-ES"/>
        </w:rPr>
      </w:pPr>
    </w:p>
    <w:p w:rsidR="00BC497D" w:rsidRPr="00EC4B37" w:rsidRDefault="0008658A" w:rsidP="00EC4B37">
      <w:pPr>
        <w:pStyle w:val="Prrafodelista"/>
        <w:numPr>
          <w:ilvl w:val="0"/>
          <w:numId w:val="12"/>
        </w:numPr>
        <w:rPr>
          <w:lang w:val="es-ES"/>
        </w:rPr>
      </w:pPr>
      <w:r w:rsidRPr="00EC4B37">
        <w:rPr>
          <w:lang w:val="es-ES"/>
        </w:rPr>
        <w:t>Desarrollar</w:t>
      </w:r>
      <w:r w:rsidR="009F2299" w:rsidRPr="00EC4B37">
        <w:rPr>
          <w:lang w:val="es-ES"/>
        </w:rPr>
        <w:t xml:space="preserve"> una interfaz gráfica de usuario para el uso amigable del prototipo</w:t>
      </w:r>
      <w:r w:rsidRPr="00EC4B37">
        <w:rPr>
          <w:lang w:val="es-ES"/>
        </w:rPr>
        <w:t xml:space="preserve"> que implemente las redes diseñadas</w:t>
      </w:r>
      <w:r w:rsidR="009F2299" w:rsidRPr="00EC4B37">
        <w:rPr>
          <w:lang w:val="es-ES"/>
        </w:rPr>
        <w:t>.</w:t>
      </w:r>
    </w:p>
    <w:p w:rsidR="00BC497D" w:rsidRDefault="00BC497D" w:rsidP="006B0EC8">
      <w:pPr>
        <w:spacing w:before="0" w:after="160" w:line="259" w:lineRule="auto"/>
        <w:jc w:val="left"/>
        <w:rPr>
          <w:lang w:val="es-ES"/>
        </w:rPr>
      </w:pPr>
      <w:r>
        <w:rPr>
          <w:lang w:val="es-ES"/>
        </w:rPr>
        <w:br w:type="page"/>
      </w:r>
    </w:p>
    <w:p w:rsidR="00BC497D" w:rsidRDefault="00BC497D" w:rsidP="00BC497D">
      <w:pPr>
        <w:pStyle w:val="Ttulo1"/>
      </w:pPr>
      <w:bookmarkStart w:id="10" w:name="_Toc152714180"/>
      <w:r>
        <w:lastRenderedPageBreak/>
        <w:t>Marco Teórico</w:t>
      </w:r>
      <w:bookmarkEnd w:id="10"/>
    </w:p>
    <w:p w:rsidR="00291F6E" w:rsidRDefault="00291F6E" w:rsidP="00291F6E">
      <w:pPr>
        <w:rPr>
          <w:lang w:val="es-PA"/>
        </w:rPr>
      </w:pPr>
      <w:r>
        <w:rPr>
          <w:lang w:val="es-PA"/>
        </w:rPr>
        <w:t xml:space="preserve">A </w:t>
      </w:r>
      <w:r w:rsidR="005710FE">
        <w:rPr>
          <w:lang w:val="es-PA"/>
        </w:rPr>
        <w:t>continuación,</w:t>
      </w:r>
      <w:r>
        <w:rPr>
          <w:lang w:val="es-PA"/>
        </w:rPr>
        <w:t xml:space="preserve"> se explorarán</w:t>
      </w:r>
      <w:r w:rsidRPr="00291F6E">
        <w:rPr>
          <w:lang w:val="es-PA"/>
        </w:rPr>
        <w:t xml:space="preserve"> las bases conceptuales y teóricas que respaldan esta investigación, examinando tanto los fundamentos de las redes neuronales como el conocimiento existente sobre las enfermedades objeto de estudio. Este análisis crítico sienta las bases para comprender cómo las redes neuronales pueden ser aprovechadas para transformar la forma en que se enfrentan estos desafíos médicos cruciales, marcando así un hito en la intersección de la tecnología y la salud.</w:t>
      </w:r>
    </w:p>
    <w:p w:rsidR="00772E5F" w:rsidRDefault="005F76D7" w:rsidP="009C16B8">
      <w:pPr>
        <w:pStyle w:val="Ttulo2"/>
        <w:rPr>
          <w:lang w:val="es-PA"/>
        </w:rPr>
      </w:pPr>
      <w:bookmarkStart w:id="11" w:name="_Toc152714181"/>
      <w:r>
        <w:rPr>
          <w:lang w:val="es-PA"/>
        </w:rPr>
        <w:t>Inteligencia Artificial</w:t>
      </w:r>
      <w:bookmarkEnd w:id="11"/>
    </w:p>
    <w:p w:rsidR="00611074" w:rsidRPr="00611074" w:rsidRDefault="00C10C7F" w:rsidP="00611074">
      <w:pPr>
        <w:pStyle w:val="Ttulo3"/>
        <w:rPr>
          <w:lang w:val="es-PA"/>
        </w:rPr>
      </w:pPr>
      <w:bookmarkStart w:id="12" w:name="_Toc152714182"/>
      <w:r>
        <w:rPr>
          <w:lang w:val="es-PA"/>
        </w:rPr>
        <w:t>Conceptos Preliminares</w:t>
      </w:r>
      <w:bookmarkEnd w:id="12"/>
    </w:p>
    <w:p w:rsidR="00C2660F" w:rsidRDefault="00176376" w:rsidP="00400C85">
      <w:pPr>
        <w:rPr>
          <w:lang w:val="es-PA"/>
        </w:rPr>
      </w:pPr>
      <w:r>
        <w:rPr>
          <w:lang w:val="es-PA"/>
        </w:rPr>
        <w:t>Para poder comprender</w:t>
      </w:r>
      <w:r w:rsidR="005F76D7">
        <w:rPr>
          <w:lang w:val="es-PA"/>
        </w:rPr>
        <w:t xml:space="preserve"> el medio que se utilizará en el presente trabajo, primero se debe</w:t>
      </w:r>
      <w:r w:rsidR="007635BB">
        <w:rPr>
          <w:lang w:val="es-PA"/>
        </w:rPr>
        <w:t xml:space="preserve"> definir qué</w:t>
      </w:r>
      <w:r>
        <w:rPr>
          <w:lang w:val="es-PA"/>
        </w:rPr>
        <w:t xml:space="preserve"> es la inteligencia artificial.</w:t>
      </w:r>
    </w:p>
    <w:p w:rsidR="00C66F4F" w:rsidRDefault="00211D1B" w:rsidP="00400C85">
      <w:pPr>
        <w:rPr>
          <w:lang w:val="es-PA"/>
        </w:rPr>
      </w:pPr>
      <w:r>
        <w:rPr>
          <w:lang w:val="es-PA"/>
        </w:rPr>
        <w:t>Este concepto</w:t>
      </w:r>
      <w:r w:rsidRPr="00211D1B">
        <w:rPr>
          <w:lang w:val="es-PA"/>
        </w:rPr>
        <w:t xml:space="preserve"> ha evolucionado significativamente a lo largo del tiempo, desde los desarrollos tecnológicos primitivos</w:t>
      </w:r>
      <w:r>
        <w:rPr>
          <w:lang w:val="es-PA"/>
        </w:rPr>
        <w:t xml:space="preserve"> como los primeros programas de ajedrez</w:t>
      </w:r>
      <w:r w:rsidRPr="00211D1B">
        <w:rPr>
          <w:lang w:val="es-PA"/>
        </w:rPr>
        <w:t xml:space="preserve"> hasta los sistemas actuales</w:t>
      </w:r>
      <w:r>
        <w:rPr>
          <w:lang w:val="es-PA"/>
        </w:rPr>
        <w:t xml:space="preserve"> </w:t>
      </w:r>
      <w:r w:rsidRPr="00211D1B">
        <w:rPr>
          <w:lang w:val="es-PA"/>
        </w:rPr>
        <w:t>que pueden realizar tareas complejas que antes solo podían ser realizadas por humanos</w:t>
      </w:r>
      <w:r>
        <w:rPr>
          <w:lang w:val="es-PA"/>
        </w:rPr>
        <w:t>, siendo un ejemplo los sistemas de conducción automática</w:t>
      </w:r>
      <w:r w:rsidRPr="00211D1B">
        <w:rPr>
          <w:lang w:val="es-PA"/>
        </w:rPr>
        <w:t>. Algunos hitos importantes en la evolución de la inteligencia artificial incluyen el desarrollo de los sistemas de procesamiento del leng</w:t>
      </w:r>
      <w:r>
        <w:rPr>
          <w:lang w:val="es-PA"/>
        </w:rPr>
        <w:t xml:space="preserve">uaje natural, </w:t>
      </w:r>
      <w:r w:rsidRPr="00211D1B">
        <w:rPr>
          <w:lang w:val="es-PA"/>
        </w:rPr>
        <w:t>robots industriales, sistemas de aprendizaje automático y profundo.</w:t>
      </w:r>
      <w:r w:rsidR="00E46568">
        <w:rPr>
          <w:lang w:val="es-PA"/>
        </w:rPr>
        <w:t xml:space="preserve"> </w:t>
      </w:r>
      <w:r>
        <w:rPr>
          <w:lang w:val="es-PA"/>
        </w:rPr>
        <w:t>Mencionado lo anterior, es posible plantear la idea que l</w:t>
      </w:r>
      <w:r w:rsidR="00C66F4F" w:rsidRPr="00C66F4F">
        <w:rPr>
          <w:lang w:val="es-PA"/>
        </w:rPr>
        <w:t>a inteligencia artificial es un campo de la informática que se enfoca en la creación de sistemas y programas que pueden realizar tareas que</w:t>
      </w:r>
      <w:r w:rsidR="00C66F4F">
        <w:rPr>
          <w:lang w:val="es-PA"/>
        </w:rPr>
        <w:t>, según Cazana Cachís,</w:t>
      </w:r>
      <w:r w:rsidR="00C66F4F" w:rsidRPr="00C66F4F">
        <w:rPr>
          <w:lang w:val="es-PA"/>
        </w:rPr>
        <w:t xml:space="preserve"> requieren inteligencia humana, como el aprendizaje, la toma de decisiones y la resolución de problemas</w:t>
      </w:r>
      <w:r w:rsidR="00C66F4F">
        <w:rPr>
          <w:lang w:val="es-PA"/>
        </w:rPr>
        <w:t xml:space="preserve"> </w:t>
      </w:r>
      <w:sdt>
        <w:sdtPr>
          <w:rPr>
            <w:lang w:val="es-PA"/>
          </w:rPr>
          <w:id w:val="-1285111695"/>
          <w:citation/>
        </w:sdtPr>
        <w:sdtContent>
          <w:r w:rsidR="00C66F4F">
            <w:rPr>
              <w:lang w:val="es-PA"/>
            </w:rPr>
            <w:fldChar w:fldCharType="begin"/>
          </w:r>
          <w:r w:rsidR="00C66F4F">
            <w:rPr>
              <w:lang w:val="es-PA"/>
            </w:rPr>
            <w:instrText xml:space="preserve"> CITATION Caz17 \l 6154 </w:instrText>
          </w:r>
          <w:r w:rsidR="00C66F4F">
            <w:rPr>
              <w:lang w:val="es-PA"/>
            </w:rPr>
            <w:fldChar w:fldCharType="separate"/>
          </w:r>
          <w:r w:rsidR="00C66F4F">
            <w:rPr>
              <w:noProof/>
              <w:lang w:val="es-PA"/>
            </w:rPr>
            <w:t>(Cazana Cachís, 2017)</w:t>
          </w:r>
          <w:r w:rsidR="00C66F4F">
            <w:rPr>
              <w:lang w:val="es-PA"/>
            </w:rPr>
            <w:fldChar w:fldCharType="end"/>
          </w:r>
        </w:sdtContent>
      </w:sdt>
      <w:r w:rsidR="00C66F4F">
        <w:rPr>
          <w:lang w:val="es-PA"/>
        </w:rPr>
        <w:t>.</w:t>
      </w:r>
    </w:p>
    <w:p w:rsidR="00176376" w:rsidRDefault="00176376" w:rsidP="00400C85">
      <w:pPr>
        <w:rPr>
          <w:lang w:val="es-PA"/>
        </w:rPr>
      </w:pPr>
      <w:r>
        <w:rPr>
          <w:lang w:val="es-PA"/>
        </w:rPr>
        <w:t>Como tal, la inteligencia artificial es un concepto muy amplio</w:t>
      </w:r>
      <w:r w:rsidR="00300192">
        <w:rPr>
          <w:lang w:val="es-PA"/>
        </w:rPr>
        <w:t xml:space="preserve"> y que </w:t>
      </w:r>
      <w:r w:rsidR="00400C85">
        <w:rPr>
          <w:lang w:val="es-PA"/>
        </w:rPr>
        <w:t>a</w:t>
      </w:r>
      <w:r w:rsidR="00300192" w:rsidRPr="00300192">
        <w:rPr>
          <w:lang w:val="es-PA"/>
        </w:rPr>
        <w:t>ctualmente, se ha convertido en una de las ramas de la informática más discutidas debi</w:t>
      </w:r>
      <w:r w:rsidR="00400C85">
        <w:rPr>
          <w:lang w:val="es-PA"/>
        </w:rPr>
        <w:t>do a sus múltiples aplicaciones</w:t>
      </w:r>
      <w:r w:rsidR="00300192">
        <w:rPr>
          <w:lang w:val="es-PA"/>
        </w:rPr>
        <w:t xml:space="preserve"> </w:t>
      </w:r>
      <w:r w:rsidR="00400C85">
        <w:rPr>
          <w:lang w:val="es-PA"/>
        </w:rPr>
        <w:t xml:space="preserve">tales como el </w:t>
      </w:r>
      <w:r w:rsidR="00400C85" w:rsidRPr="00400C85">
        <w:rPr>
          <w:lang w:val="es-PA"/>
        </w:rPr>
        <w:t>razonamiento</w:t>
      </w:r>
      <w:r w:rsidR="00400C85">
        <w:rPr>
          <w:lang w:val="es-PA"/>
        </w:rPr>
        <w:t xml:space="preserve"> automático, la demostración de </w:t>
      </w:r>
      <w:r w:rsidR="00400C85" w:rsidRPr="00400C85">
        <w:rPr>
          <w:lang w:val="es-PA"/>
        </w:rPr>
        <w:t>teoremas, los sist</w:t>
      </w:r>
      <w:r w:rsidR="00400C85">
        <w:rPr>
          <w:lang w:val="es-PA"/>
        </w:rPr>
        <w:t xml:space="preserve">emas expertos, el procesamiento </w:t>
      </w:r>
      <w:r w:rsidR="00400C85" w:rsidRPr="00400C85">
        <w:rPr>
          <w:lang w:val="es-PA"/>
        </w:rPr>
        <w:t>de lenguaje natural, robótica, len</w:t>
      </w:r>
      <w:r w:rsidR="00400C85">
        <w:rPr>
          <w:lang w:val="es-PA"/>
        </w:rPr>
        <w:t xml:space="preserve">guajes y </w:t>
      </w:r>
      <w:r w:rsidR="00400C85" w:rsidRPr="00400C85">
        <w:rPr>
          <w:lang w:val="es-PA"/>
        </w:rPr>
        <w:t>ambientes de IA,</w:t>
      </w:r>
      <w:r w:rsidR="007079D7">
        <w:rPr>
          <w:lang w:val="es-PA"/>
        </w:rPr>
        <w:t xml:space="preserve"> aprendizaje, redes neuronales y</w:t>
      </w:r>
      <w:r w:rsidR="00400C85">
        <w:rPr>
          <w:lang w:val="es-PA"/>
        </w:rPr>
        <w:t xml:space="preserve"> </w:t>
      </w:r>
      <w:r w:rsidR="00400C85" w:rsidRPr="00400C85">
        <w:rPr>
          <w:lang w:val="es-PA"/>
        </w:rPr>
        <w:t>algoritmo</w:t>
      </w:r>
      <w:r w:rsidR="00400C85">
        <w:rPr>
          <w:lang w:val="es-PA"/>
        </w:rPr>
        <w:t xml:space="preserve">s genéticos, por mencionar solo algunas </w:t>
      </w:r>
      <w:sdt>
        <w:sdtPr>
          <w:rPr>
            <w:lang w:val="es-PA"/>
          </w:rPr>
          <w:id w:val="-1981834323"/>
          <w:citation/>
        </w:sdtPr>
        <w:sdtContent>
          <w:r w:rsidR="00400C85">
            <w:rPr>
              <w:lang w:val="es-PA"/>
            </w:rPr>
            <w:fldChar w:fldCharType="begin"/>
          </w:r>
          <w:r w:rsidR="00400C85">
            <w:rPr>
              <w:lang w:val="es-PA"/>
            </w:rPr>
            <w:instrText xml:space="preserve"> CITATION Lóp07 \l 6154 </w:instrText>
          </w:r>
          <w:r w:rsidR="00400C85">
            <w:rPr>
              <w:lang w:val="es-PA"/>
            </w:rPr>
            <w:fldChar w:fldCharType="separate"/>
          </w:r>
          <w:r w:rsidR="00400C85">
            <w:rPr>
              <w:noProof/>
              <w:lang w:val="es-PA"/>
            </w:rPr>
            <w:t>(López Takeyas, 2007)</w:t>
          </w:r>
          <w:r w:rsidR="00400C85">
            <w:rPr>
              <w:lang w:val="es-PA"/>
            </w:rPr>
            <w:fldChar w:fldCharType="end"/>
          </w:r>
        </w:sdtContent>
      </w:sdt>
      <w:r w:rsidR="007079D7">
        <w:rPr>
          <w:lang w:val="es-PA"/>
        </w:rPr>
        <w:t>. También se debe mencionar</w:t>
      </w:r>
      <w:r w:rsidR="00400C85">
        <w:rPr>
          <w:lang w:val="es-PA"/>
        </w:rPr>
        <w:t xml:space="preserve"> </w:t>
      </w:r>
      <w:r w:rsidR="00300192">
        <w:rPr>
          <w:lang w:val="es-PA"/>
        </w:rPr>
        <w:t xml:space="preserve">que </w:t>
      </w:r>
      <w:r w:rsidR="007635BB">
        <w:rPr>
          <w:lang w:val="es-PA"/>
        </w:rPr>
        <w:t>é</w:t>
      </w:r>
      <w:r w:rsidR="00300192">
        <w:rPr>
          <w:lang w:val="es-PA"/>
        </w:rPr>
        <w:t xml:space="preserve">sta </w:t>
      </w:r>
      <w:r w:rsidR="007079D7">
        <w:rPr>
          <w:lang w:val="es-PA"/>
        </w:rPr>
        <w:t>cuenta</w:t>
      </w:r>
      <w:r>
        <w:rPr>
          <w:lang w:val="es-PA"/>
        </w:rPr>
        <w:t xml:space="preserve"> con un gran campo de def</w:t>
      </w:r>
      <w:r w:rsidR="007079D7">
        <w:rPr>
          <w:lang w:val="es-PA"/>
        </w:rPr>
        <w:t xml:space="preserve">iniciones pero que las mismas </w:t>
      </w:r>
      <w:r>
        <w:rPr>
          <w:lang w:val="es-PA"/>
        </w:rPr>
        <w:lastRenderedPageBreak/>
        <w:t>convergen en su mayoría a una sola proposición</w:t>
      </w:r>
      <w:r w:rsidR="00C66F4F">
        <w:rPr>
          <w:lang w:val="es-PA"/>
        </w:rPr>
        <w:t xml:space="preserve"> como se mencionó anteriormente</w:t>
      </w:r>
      <w:r w:rsidR="00211D1B">
        <w:rPr>
          <w:lang w:val="es-PA"/>
        </w:rPr>
        <w:t>: emular la inteligencia humana;</w:t>
      </w:r>
      <w:r>
        <w:rPr>
          <w:lang w:val="es-PA"/>
        </w:rPr>
        <w:t xml:space="preserve"> dándole comportamiento inteligente a las máquinas</w:t>
      </w:r>
      <w:sdt>
        <w:sdtPr>
          <w:rPr>
            <w:lang w:val="es-PA"/>
          </w:rPr>
          <w:id w:val="-258605250"/>
          <w:citation/>
        </w:sdtPr>
        <w:sdtContent>
          <w:r w:rsidR="00611074">
            <w:rPr>
              <w:lang w:val="es-PA"/>
            </w:rPr>
            <w:fldChar w:fldCharType="begin"/>
          </w:r>
          <w:r w:rsidR="00611074">
            <w:rPr>
              <w:lang w:val="es-PA"/>
            </w:rPr>
            <w:instrText xml:space="preserve"> CITATION Nil01 \l 6154 </w:instrText>
          </w:r>
          <w:r w:rsidR="00611074">
            <w:rPr>
              <w:lang w:val="es-PA"/>
            </w:rPr>
            <w:fldChar w:fldCharType="separate"/>
          </w:r>
          <w:r w:rsidR="00611074">
            <w:rPr>
              <w:noProof/>
              <w:lang w:val="es-PA"/>
            </w:rPr>
            <w:t xml:space="preserve"> (Nilsson, 2001)</w:t>
          </w:r>
          <w:r w:rsidR="00611074">
            <w:rPr>
              <w:lang w:val="es-PA"/>
            </w:rPr>
            <w:fldChar w:fldCharType="end"/>
          </w:r>
        </w:sdtContent>
      </w:sdt>
      <w:r w:rsidR="007079D7">
        <w:rPr>
          <w:lang w:val="es-PA"/>
        </w:rPr>
        <w:t>, siendo su principal finalidad el poder resolver p</w:t>
      </w:r>
      <w:r w:rsidR="00211D1B">
        <w:rPr>
          <w:lang w:val="es-PA"/>
        </w:rPr>
        <w:t xml:space="preserve">roblemas y que esta solución sea </w:t>
      </w:r>
      <w:r w:rsidR="007079D7">
        <w:rPr>
          <w:lang w:val="es-PA"/>
        </w:rPr>
        <w:t xml:space="preserve">lo más </w:t>
      </w:r>
      <w:r w:rsidR="00211D1B">
        <w:rPr>
          <w:lang w:val="es-PA"/>
        </w:rPr>
        <w:t>cercana</w:t>
      </w:r>
      <w:r w:rsidR="007079D7">
        <w:rPr>
          <w:lang w:val="es-PA"/>
        </w:rPr>
        <w:t xml:space="preserve"> a la solución que un humano daría sin la necesidad de que sea la persona quien haga el proceso de toma de decisiones</w:t>
      </w:r>
      <w:r w:rsidR="00611074">
        <w:rPr>
          <w:lang w:val="es-PA"/>
        </w:rPr>
        <w:t xml:space="preserve">. </w:t>
      </w:r>
    </w:p>
    <w:p w:rsidR="005F76D7" w:rsidRDefault="005F76D7" w:rsidP="005F76D7">
      <w:pPr>
        <w:pStyle w:val="Ttulo3"/>
        <w:rPr>
          <w:lang w:val="es-PA"/>
        </w:rPr>
      </w:pPr>
      <w:bookmarkStart w:id="13" w:name="_Toc152714183"/>
      <w:r>
        <w:rPr>
          <w:lang w:val="es-PA"/>
        </w:rPr>
        <w:t>Agentes Inteligentes</w:t>
      </w:r>
      <w:bookmarkEnd w:id="13"/>
    </w:p>
    <w:p w:rsidR="00393692" w:rsidRDefault="007E1388" w:rsidP="00400C85">
      <w:pPr>
        <w:rPr>
          <w:lang w:val="es-PA"/>
        </w:rPr>
      </w:pPr>
      <w:r>
        <w:rPr>
          <w:lang w:val="es-PA"/>
        </w:rPr>
        <w:t xml:space="preserve">Para poder lograr lo anterior se hace uso de lo que llamamos agentes inteligentes, entidades que son capaces de percibir su entorno, teniendo </w:t>
      </w:r>
      <w:r w:rsidR="00EC114A">
        <w:rPr>
          <w:lang w:val="es-PA"/>
        </w:rPr>
        <w:t xml:space="preserve">una parcial representación del mismo y siendo capaz de actuar sobre </w:t>
      </w:r>
      <w:r w:rsidR="007635BB">
        <w:rPr>
          <w:lang w:val="es-PA"/>
        </w:rPr>
        <w:t>é</w:t>
      </w:r>
      <w:r w:rsidR="00EC114A">
        <w:rPr>
          <w:lang w:val="es-PA"/>
        </w:rPr>
        <w:t>ste dependiendo de las decisiones que el agente tome basándose en su aprendizaje previo.</w:t>
      </w:r>
      <w:r w:rsidR="00057C46">
        <w:rPr>
          <w:lang w:val="es-PA"/>
        </w:rPr>
        <w:t xml:space="preserve"> </w:t>
      </w:r>
      <w:r w:rsidR="00057C46" w:rsidRPr="00947388">
        <w:rPr>
          <w:lang w:val="es-PA"/>
        </w:rPr>
        <w:t>Los agentes inteligentes en inteligencia artificial funcionan como entidades autónomas que observan y actúan sobre un</w:t>
      </w:r>
      <w:r w:rsidR="007635BB">
        <w:rPr>
          <w:lang w:val="es-PA"/>
        </w:rPr>
        <w:t xml:space="preserve"> entorno</w:t>
      </w:r>
      <w:r w:rsidR="00057C46" w:rsidRPr="00947388">
        <w:rPr>
          <w:lang w:val="es-PA"/>
        </w:rPr>
        <w:t xml:space="preserve"> </w:t>
      </w:r>
      <w:r w:rsidR="00057C46">
        <w:rPr>
          <w:lang w:val="es-PA"/>
        </w:rPr>
        <w:t>dirigiendo</w:t>
      </w:r>
      <w:r w:rsidR="00057C46" w:rsidRPr="00947388">
        <w:rPr>
          <w:lang w:val="es-PA"/>
        </w:rPr>
        <w:t xml:space="preserve"> su actividad hacia el logro de objetivos</w:t>
      </w:r>
      <w:r w:rsidR="00057C46">
        <w:rPr>
          <w:lang w:val="es-PA"/>
        </w:rPr>
        <w:t xml:space="preserve"> </w:t>
      </w:r>
      <w:sdt>
        <w:sdtPr>
          <w:rPr>
            <w:lang w:val="es-PA"/>
          </w:rPr>
          <w:id w:val="-634337400"/>
          <w:citation/>
        </w:sdtPr>
        <w:sdtContent>
          <w:r w:rsidR="00057C46">
            <w:rPr>
              <w:lang w:val="es-PA"/>
            </w:rPr>
            <w:fldChar w:fldCharType="begin"/>
          </w:r>
          <w:r w:rsidR="00057C46">
            <w:rPr>
              <w:lang w:val="es-PA"/>
            </w:rPr>
            <w:instrText xml:space="preserve"> CITATION Val22 \l 6154 </w:instrText>
          </w:r>
          <w:r w:rsidR="00057C46">
            <w:rPr>
              <w:lang w:val="es-PA"/>
            </w:rPr>
            <w:fldChar w:fldCharType="separate"/>
          </w:r>
          <w:r w:rsidR="00057C46">
            <w:rPr>
              <w:noProof/>
              <w:lang w:val="es-PA"/>
            </w:rPr>
            <w:t>(Valencia, Valdovinos Rosas, Marcial Romero, &amp; Eleuterio, 2022)</w:t>
          </w:r>
          <w:r w:rsidR="00057C46">
            <w:rPr>
              <w:lang w:val="es-PA"/>
            </w:rPr>
            <w:fldChar w:fldCharType="end"/>
          </w:r>
        </w:sdtContent>
      </w:sdt>
      <w:r w:rsidR="00057C46">
        <w:rPr>
          <w:lang w:val="es-PA"/>
        </w:rPr>
        <w:t xml:space="preserve">. </w:t>
      </w:r>
      <w:r w:rsidR="00EC114A">
        <w:rPr>
          <w:lang w:val="es-PA"/>
        </w:rPr>
        <w:t>Para que un agente inteligente pueda implementar su inteligencia artificial o al menos tener un mínimo grado de la misma</w:t>
      </w:r>
      <w:r w:rsidR="00F636DA">
        <w:rPr>
          <w:lang w:val="es-PA"/>
        </w:rPr>
        <w:t xml:space="preserve"> y lograr los objetivos plante</w:t>
      </w:r>
      <w:r w:rsidR="002470EE">
        <w:rPr>
          <w:lang w:val="es-PA"/>
        </w:rPr>
        <w:t>ados</w:t>
      </w:r>
      <w:r w:rsidR="00EC114A">
        <w:rPr>
          <w:lang w:val="es-PA"/>
        </w:rPr>
        <w:t>, de</w:t>
      </w:r>
      <w:r w:rsidR="007635BB">
        <w:rPr>
          <w:lang w:val="es-PA"/>
        </w:rPr>
        <w:t>be</w:t>
      </w:r>
      <w:r w:rsidR="00EC114A">
        <w:rPr>
          <w:lang w:val="es-PA"/>
        </w:rPr>
        <w:t xml:space="preserve"> aprender respecto al entorno en el que </w:t>
      </w:r>
      <w:r w:rsidR="007635BB">
        <w:rPr>
          <w:lang w:val="es-PA"/>
        </w:rPr>
        <w:t>é</w:t>
      </w:r>
      <w:r w:rsidR="00EC114A">
        <w:rPr>
          <w:lang w:val="es-PA"/>
        </w:rPr>
        <w:t>ste se desenvolverá</w:t>
      </w:r>
      <w:r w:rsidR="00692E6A">
        <w:rPr>
          <w:lang w:val="es-PA"/>
        </w:rPr>
        <w:t xml:space="preserve">, siendo su toma de decisión </w:t>
      </w:r>
      <w:r w:rsidR="00C10D7B">
        <w:rPr>
          <w:lang w:val="es-PA"/>
        </w:rPr>
        <w:t>realizada</w:t>
      </w:r>
      <w:r w:rsidR="00692E6A">
        <w:rPr>
          <w:lang w:val="es-PA"/>
        </w:rPr>
        <w:t xml:space="preserve"> en consecuencia a este mismo aprendizaje</w:t>
      </w:r>
      <w:r w:rsidR="00393692">
        <w:rPr>
          <w:lang w:val="es-PA"/>
        </w:rPr>
        <w:t xml:space="preserve">. Respecto a este último punto, </w:t>
      </w:r>
      <w:r w:rsidR="00975BA3">
        <w:rPr>
          <w:lang w:val="es-PA"/>
        </w:rPr>
        <w:t>se puede</w:t>
      </w:r>
      <w:r w:rsidR="00393692">
        <w:rPr>
          <w:lang w:val="es-PA"/>
        </w:rPr>
        <w:t xml:space="preserve"> decir que un agente está aprendiendo </w:t>
      </w:r>
      <w:r w:rsidR="00393692" w:rsidRPr="00393692">
        <w:rPr>
          <w:lang w:val="es-PA"/>
        </w:rPr>
        <w:t>si mejora su desempeño en tareas futuras después de hacer observaciones sobre el mundo</w:t>
      </w:r>
      <w:r w:rsidR="00B117CD">
        <w:rPr>
          <w:lang w:val="es-PA"/>
        </w:rPr>
        <w:t xml:space="preserve"> o el entorno en el que este mismo se desenvuelve.</w:t>
      </w:r>
    </w:p>
    <w:p w:rsidR="0071079C" w:rsidRDefault="0071079C" w:rsidP="0071079C">
      <w:pPr>
        <w:pStyle w:val="Ttulo3"/>
        <w:rPr>
          <w:lang w:val="es-PA"/>
        </w:rPr>
      </w:pPr>
      <w:bookmarkStart w:id="14" w:name="_Toc152714184"/>
      <w:r>
        <w:rPr>
          <w:lang w:val="es-PA"/>
        </w:rPr>
        <w:t>Aprendizaje Automático</w:t>
      </w:r>
      <w:bookmarkEnd w:id="14"/>
    </w:p>
    <w:p w:rsidR="00B117CD" w:rsidRDefault="00F445E0" w:rsidP="00400C85">
      <w:pPr>
        <w:rPr>
          <w:lang w:val="es-PA"/>
        </w:rPr>
      </w:pPr>
      <w:r>
        <w:rPr>
          <w:lang w:val="es-PA"/>
        </w:rPr>
        <w:t xml:space="preserve">En informática, el aprendizaje, mejor conocido por el término </w:t>
      </w:r>
      <w:r w:rsidRPr="007635BB">
        <w:rPr>
          <w:i/>
          <w:lang w:val="es-PA"/>
        </w:rPr>
        <w:t>aprendizaje de máquina</w:t>
      </w:r>
      <w:r>
        <w:rPr>
          <w:lang w:val="es-PA"/>
        </w:rPr>
        <w:t xml:space="preserve"> (machine learning), se refiere todos aquellos programas y algoritmos </w:t>
      </w:r>
      <w:r w:rsidR="00A570B8">
        <w:rPr>
          <w:lang w:val="es-PA"/>
        </w:rPr>
        <w:t>computacionales cuya función es optimizar toda la información recibida como parámetros de un modelo matemático-computacional</w:t>
      </w:r>
      <w:sdt>
        <w:sdtPr>
          <w:rPr>
            <w:lang w:val="es-PA"/>
          </w:rPr>
          <w:id w:val="-1364213517"/>
          <w:citation/>
        </w:sdtPr>
        <w:sdtContent>
          <w:r w:rsidR="00C10D7B">
            <w:rPr>
              <w:lang w:val="es-PA"/>
            </w:rPr>
            <w:fldChar w:fldCharType="begin"/>
          </w:r>
          <w:r w:rsidR="00C10D7B">
            <w:rPr>
              <w:lang w:val="es-PA"/>
            </w:rPr>
            <w:instrText xml:space="preserve"> CITATION Goo16 \l 6154 </w:instrText>
          </w:r>
          <w:r w:rsidR="00C10D7B">
            <w:rPr>
              <w:lang w:val="es-PA"/>
            </w:rPr>
            <w:fldChar w:fldCharType="separate"/>
          </w:r>
          <w:r w:rsidR="00C10D7B">
            <w:rPr>
              <w:noProof/>
              <w:lang w:val="es-PA"/>
            </w:rPr>
            <w:t xml:space="preserve"> (Goodfellow, Bengio, &amp; Courville, 2016)</w:t>
          </w:r>
          <w:r w:rsidR="00C10D7B">
            <w:rPr>
              <w:lang w:val="es-PA"/>
            </w:rPr>
            <w:fldChar w:fldCharType="end"/>
          </w:r>
        </w:sdtContent>
      </w:sdt>
      <w:r w:rsidR="00C277BF">
        <w:rPr>
          <w:lang w:val="es-PA"/>
        </w:rPr>
        <w:t>, siendo que l</w:t>
      </w:r>
      <w:r w:rsidR="00C277BF" w:rsidRPr="00C277BF">
        <w:rPr>
          <w:lang w:val="es-PA"/>
        </w:rPr>
        <w:t>os modelos pueden ser descriptivos o inductivos, dependiendo de si permiten generar conocimiento a partir de datos</w:t>
      </w:r>
      <w:r w:rsidR="00D626B0">
        <w:rPr>
          <w:lang w:val="es-PA"/>
        </w:rPr>
        <w:t xml:space="preserve"> previos</w:t>
      </w:r>
      <w:r w:rsidR="00C277BF" w:rsidRPr="00C277BF">
        <w:rPr>
          <w:lang w:val="es-PA"/>
        </w:rPr>
        <w:t xml:space="preserve"> o </w:t>
      </w:r>
      <w:r w:rsidR="00D626B0">
        <w:rPr>
          <w:lang w:val="es-PA"/>
        </w:rPr>
        <w:t xml:space="preserve">si </w:t>
      </w:r>
      <w:r w:rsidR="00C277BF" w:rsidRPr="00C277BF">
        <w:rPr>
          <w:lang w:val="es-PA"/>
        </w:rPr>
        <w:t>permiten realizar predicciones futuras.</w:t>
      </w:r>
      <w:r w:rsidR="00C277BF">
        <w:rPr>
          <w:lang w:val="es-PA"/>
        </w:rPr>
        <w:t xml:space="preserve"> </w:t>
      </w:r>
      <w:r w:rsidR="002B7C98">
        <w:rPr>
          <w:lang w:val="es-PA"/>
        </w:rPr>
        <w:t xml:space="preserve"> Indistintamente,</w:t>
      </w:r>
      <w:r w:rsidR="005A50B6">
        <w:rPr>
          <w:lang w:val="es-PA"/>
        </w:rPr>
        <w:t xml:space="preserve"> para poder aprender,</w:t>
      </w:r>
      <w:r w:rsidR="002B7C98">
        <w:rPr>
          <w:lang w:val="es-PA"/>
        </w:rPr>
        <w:t xml:space="preserve"> </w:t>
      </w:r>
      <w:r w:rsidR="00C10D7B">
        <w:rPr>
          <w:lang w:val="es-PA"/>
        </w:rPr>
        <w:t xml:space="preserve">todos los </w:t>
      </w:r>
      <w:r w:rsidR="005A50B6">
        <w:rPr>
          <w:lang w:val="es-PA"/>
        </w:rPr>
        <w:t xml:space="preserve">tipos de modelos </w:t>
      </w:r>
      <w:r w:rsidR="002B7C98">
        <w:rPr>
          <w:lang w:val="es-PA"/>
        </w:rPr>
        <w:t>necesitan grandes</w:t>
      </w:r>
      <w:r w:rsidR="005A50B6">
        <w:rPr>
          <w:lang w:val="es-PA"/>
        </w:rPr>
        <w:t xml:space="preserve"> cantidades de datos</w:t>
      </w:r>
      <w:r w:rsidR="00916D6F">
        <w:rPr>
          <w:lang w:val="es-PA"/>
        </w:rPr>
        <w:t xml:space="preserve"> y estos deben ser particionados en dos subconjuntos siendo denominados </w:t>
      </w:r>
      <w:r w:rsidR="00916D6F">
        <w:rPr>
          <w:i/>
          <w:lang w:val="es-PA"/>
        </w:rPr>
        <w:t>conjunto de entrenamiento y conjunto</w:t>
      </w:r>
      <w:r w:rsidR="00916D6F" w:rsidRPr="00D626B0">
        <w:rPr>
          <w:i/>
          <w:lang w:val="es-PA"/>
        </w:rPr>
        <w:t xml:space="preserve"> de prueba</w:t>
      </w:r>
      <w:r w:rsidR="00916D6F">
        <w:rPr>
          <w:lang w:val="es-PA"/>
        </w:rPr>
        <w:t xml:space="preserve">, con el primero usado para el proceso de aprendizaje y entrenamiento y el segundo para validar si el </w:t>
      </w:r>
      <w:r w:rsidR="00916D6F">
        <w:rPr>
          <w:lang w:val="es-PA"/>
        </w:rPr>
        <w:lastRenderedPageBreak/>
        <w:t>modelo aprendió correctamente</w:t>
      </w:r>
      <w:r w:rsidR="00D626B0">
        <w:rPr>
          <w:lang w:val="es-PA"/>
        </w:rPr>
        <w:t>,</w:t>
      </w:r>
      <w:r w:rsidR="00916D6F">
        <w:rPr>
          <w:lang w:val="es-PA"/>
        </w:rPr>
        <w:t xml:space="preserve"> y</w:t>
      </w:r>
      <w:r w:rsidR="00D626B0">
        <w:rPr>
          <w:lang w:val="es-PA"/>
        </w:rPr>
        <w:t xml:space="preserve"> </w:t>
      </w:r>
      <w:r w:rsidR="00916D6F">
        <w:rPr>
          <w:lang w:val="es-PA"/>
        </w:rPr>
        <w:t xml:space="preserve">gracias a los cuales </w:t>
      </w:r>
      <w:r w:rsidR="005A50B6">
        <w:rPr>
          <w:lang w:val="es-PA"/>
        </w:rPr>
        <w:t>mediante teoría estadística y cálculos matemáticos se pueden realizar inferencias a partir de esta</w:t>
      </w:r>
      <w:r w:rsidR="00916D6F">
        <w:rPr>
          <w:lang w:val="es-PA"/>
        </w:rPr>
        <w:t>s</w:t>
      </w:r>
      <w:r w:rsidR="005A50B6">
        <w:rPr>
          <w:lang w:val="es-PA"/>
        </w:rPr>
        <w:t xml:space="preserve"> muestra</w:t>
      </w:r>
      <w:r w:rsidR="00916D6F">
        <w:rPr>
          <w:lang w:val="es-PA"/>
        </w:rPr>
        <w:t>s</w:t>
      </w:r>
      <w:r w:rsidR="005A50B6">
        <w:rPr>
          <w:lang w:val="es-PA"/>
        </w:rPr>
        <w:t xml:space="preserve"> </w:t>
      </w:r>
      <w:sdt>
        <w:sdtPr>
          <w:rPr>
            <w:lang w:val="es-PA"/>
          </w:rPr>
          <w:id w:val="-1893331410"/>
          <w:citation/>
        </w:sdtPr>
        <w:sdtContent>
          <w:r w:rsidR="005A50B6">
            <w:rPr>
              <w:lang w:val="es-PA"/>
            </w:rPr>
            <w:fldChar w:fldCharType="begin"/>
          </w:r>
          <w:r w:rsidR="005A50B6">
            <w:rPr>
              <w:lang w:val="es-PA"/>
            </w:rPr>
            <w:instrText xml:space="preserve"> CITATION Pon14 \l 6154 </w:instrText>
          </w:r>
          <w:r w:rsidR="005A50B6">
            <w:rPr>
              <w:lang w:val="es-PA"/>
            </w:rPr>
            <w:fldChar w:fldCharType="separate"/>
          </w:r>
          <w:r w:rsidR="005A50B6">
            <w:rPr>
              <w:noProof/>
              <w:lang w:val="es-PA"/>
            </w:rPr>
            <w:t>(Ponce, y otros, 2014)</w:t>
          </w:r>
          <w:r w:rsidR="005A50B6">
            <w:rPr>
              <w:lang w:val="es-PA"/>
            </w:rPr>
            <w:fldChar w:fldCharType="end"/>
          </w:r>
        </w:sdtContent>
      </w:sdt>
      <w:r w:rsidR="00C10D7B">
        <w:rPr>
          <w:lang w:val="es-PA"/>
        </w:rPr>
        <w:t xml:space="preserve"> para así brindar soluciones y respuestas sin necesidad de ser explícitamente programadas por parte del humano</w:t>
      </w:r>
      <w:sdt>
        <w:sdtPr>
          <w:rPr>
            <w:lang w:val="es-PA"/>
          </w:rPr>
          <w:id w:val="-1955462055"/>
          <w:citation/>
        </w:sdtPr>
        <w:sdtContent>
          <w:r w:rsidR="00C10D7B">
            <w:rPr>
              <w:lang w:val="es-PA"/>
            </w:rPr>
            <w:fldChar w:fldCharType="begin"/>
          </w:r>
          <w:r w:rsidR="00C10D7B">
            <w:rPr>
              <w:lang w:val="es-PA"/>
            </w:rPr>
            <w:instrText xml:space="preserve"> CITATION Mah18 \l 6154 </w:instrText>
          </w:r>
          <w:r w:rsidR="00C10D7B">
            <w:rPr>
              <w:lang w:val="es-PA"/>
            </w:rPr>
            <w:fldChar w:fldCharType="separate"/>
          </w:r>
          <w:r w:rsidR="00C10D7B">
            <w:rPr>
              <w:noProof/>
              <w:lang w:val="es-PA"/>
            </w:rPr>
            <w:t xml:space="preserve"> (Mahesh, 2018)</w:t>
          </w:r>
          <w:r w:rsidR="00C10D7B">
            <w:rPr>
              <w:lang w:val="es-PA"/>
            </w:rPr>
            <w:fldChar w:fldCharType="end"/>
          </w:r>
        </w:sdtContent>
      </w:sdt>
      <w:r w:rsidR="00E46568">
        <w:rPr>
          <w:lang w:val="es-PA"/>
        </w:rPr>
        <w:t>.</w:t>
      </w:r>
      <w:r w:rsidR="00D626B0">
        <w:rPr>
          <w:lang w:val="es-PA"/>
        </w:rPr>
        <w:t xml:space="preserve"> </w:t>
      </w:r>
      <w:r w:rsidR="00FD670D">
        <w:rPr>
          <w:lang w:val="es-PA"/>
        </w:rPr>
        <w:t>De esta premisa nace el siguiente dilema</w:t>
      </w:r>
      <w:r w:rsidR="00B117CD">
        <w:rPr>
          <w:lang w:val="es-PA"/>
        </w:rPr>
        <w:t xml:space="preserve">: Si bien es el programador quien diseña y planifica el entrenamiento y los algoritmos de aprendizaje, ¿Por qué queremos que un agente o una máquina aprendan? </w:t>
      </w:r>
      <w:r w:rsidR="00CD0635">
        <w:rPr>
          <w:lang w:val="es-PA"/>
        </w:rPr>
        <w:t xml:space="preserve">Si mediante el aprendizaje, un agente inteligente mejora su desempeño </w:t>
      </w:r>
      <w:r w:rsidR="00B117CD">
        <w:rPr>
          <w:lang w:val="es-PA"/>
        </w:rPr>
        <w:t>¿No sería más pr</w:t>
      </w:r>
      <w:r w:rsidR="00CD0635">
        <w:rPr>
          <w:lang w:val="es-PA"/>
        </w:rPr>
        <w:t>áctico que sea el programador</w:t>
      </w:r>
      <w:r w:rsidR="00B117CD">
        <w:rPr>
          <w:lang w:val="es-PA"/>
        </w:rPr>
        <w:t xml:space="preserve"> quien </w:t>
      </w:r>
      <w:r w:rsidR="00CD0635">
        <w:rPr>
          <w:lang w:val="es-PA"/>
        </w:rPr>
        <w:t>programe directamente este modelo optimizado? La respuesta es no. Esto debido a que un humano no puede anticiparse a absolutamente todos los escenarios posibles que el agente pueda encontrarse. Un</w:t>
      </w:r>
      <w:r w:rsidR="00FD670D">
        <w:rPr>
          <w:lang w:val="es-PA"/>
        </w:rPr>
        <w:t>a persona</w:t>
      </w:r>
      <w:r w:rsidR="00CD0635">
        <w:rPr>
          <w:lang w:val="es-PA"/>
        </w:rPr>
        <w:t xml:space="preserve"> tampoco puede anticiparse a todos los cambios que ocurrirán con el paso del tiempo y aún más importante, un humano no siempre podrá programar o siquiera sabrá la soluci</w:t>
      </w:r>
      <w:r w:rsidR="00FD670D">
        <w:rPr>
          <w:lang w:val="es-PA"/>
        </w:rPr>
        <w:t>ón al problema planteado o la</w:t>
      </w:r>
      <w:r w:rsidR="00CD0635">
        <w:rPr>
          <w:lang w:val="es-PA"/>
        </w:rPr>
        <w:t xml:space="preserve"> situación que el agente se encuentre.</w:t>
      </w:r>
    </w:p>
    <w:p w:rsidR="00F445E0" w:rsidRDefault="00CD0635" w:rsidP="00400C85">
      <w:pPr>
        <w:rPr>
          <w:lang w:val="es-PA"/>
        </w:rPr>
      </w:pPr>
      <w:r>
        <w:rPr>
          <w:lang w:val="es-PA"/>
        </w:rPr>
        <w:t>Retomando lo</w:t>
      </w:r>
      <w:r w:rsidR="00E46568">
        <w:rPr>
          <w:lang w:val="es-PA"/>
        </w:rPr>
        <w:t xml:space="preserve"> menciona Mahesh en su trabajo, existen v</w:t>
      </w:r>
      <w:r w:rsidR="00BF02B5">
        <w:rPr>
          <w:lang w:val="es-PA"/>
        </w:rPr>
        <w:t>arios tipos de algoritmos partiendo de esta premisa como lo son los árboles de decisión, bosque</w:t>
      </w:r>
      <w:r w:rsidR="00E46568">
        <w:rPr>
          <w:lang w:val="es-PA"/>
        </w:rPr>
        <w:t>s</w:t>
      </w:r>
      <w:r w:rsidR="00BF02B5">
        <w:rPr>
          <w:lang w:val="es-PA"/>
        </w:rPr>
        <w:t xml:space="preserve"> aleatorios, redes neuronales artificiales, algoritmos genéticos y los algoritmos de agrupamiento, por mencionar los más conocidos a</w:t>
      </w:r>
      <w:r w:rsidR="00E46568">
        <w:rPr>
          <w:lang w:val="es-PA"/>
        </w:rPr>
        <w:t>ctualmente. Cada uno de estos</w:t>
      </w:r>
      <w:r w:rsidR="009F55EB">
        <w:rPr>
          <w:lang w:val="es-PA"/>
        </w:rPr>
        <w:t xml:space="preserve"> tiende a</w:t>
      </w:r>
      <w:r w:rsidR="00E46568">
        <w:rPr>
          <w:lang w:val="es-PA"/>
        </w:rPr>
        <w:t xml:space="preserve"> recae</w:t>
      </w:r>
      <w:r w:rsidR="009F55EB">
        <w:rPr>
          <w:lang w:val="es-PA"/>
        </w:rPr>
        <w:t>r</w:t>
      </w:r>
      <w:r w:rsidR="00E46568">
        <w:rPr>
          <w:lang w:val="es-PA"/>
        </w:rPr>
        <w:t xml:space="preserve"> en una de las </w:t>
      </w:r>
      <w:r w:rsidR="009F55EB">
        <w:rPr>
          <w:lang w:val="es-PA"/>
        </w:rPr>
        <w:t>dos principales</w:t>
      </w:r>
      <w:r w:rsidR="00E46568">
        <w:rPr>
          <w:lang w:val="es-PA"/>
        </w:rPr>
        <w:t xml:space="preserve"> categorías de aprendizaje que exis</w:t>
      </w:r>
      <w:r w:rsidR="009F55EB">
        <w:rPr>
          <w:lang w:val="es-PA"/>
        </w:rPr>
        <w:t>ten hoy en día: no supervisado y supervisado</w:t>
      </w:r>
      <w:r w:rsidR="00C10D7B">
        <w:rPr>
          <w:lang w:val="es-PA"/>
        </w:rPr>
        <w:t>, de los cuales se</w:t>
      </w:r>
      <w:r w:rsidR="00C84011">
        <w:rPr>
          <w:lang w:val="es-PA"/>
        </w:rPr>
        <w:t xml:space="preserve"> estará hablando a continuación.</w:t>
      </w:r>
    </w:p>
    <w:p w:rsidR="00C10D7B" w:rsidRDefault="00C84011" w:rsidP="007E1D6D">
      <w:pPr>
        <w:pStyle w:val="Ttulo4"/>
        <w:rPr>
          <w:lang w:val="es-PA"/>
        </w:rPr>
      </w:pPr>
      <w:bookmarkStart w:id="15" w:name="_Toc152714185"/>
      <w:r>
        <w:rPr>
          <w:lang w:val="es-PA"/>
        </w:rPr>
        <w:t>Aprendizaje</w:t>
      </w:r>
      <w:r w:rsidR="007E1D6D">
        <w:rPr>
          <w:lang w:val="es-PA"/>
        </w:rPr>
        <w:t xml:space="preserve"> Supervisado</w:t>
      </w:r>
      <w:bookmarkEnd w:id="15"/>
    </w:p>
    <w:p w:rsidR="008B4D51" w:rsidRDefault="008B4D51" w:rsidP="008B4D51">
      <w:pPr>
        <w:rPr>
          <w:lang w:val="es-PA"/>
        </w:rPr>
      </w:pPr>
      <w:r>
        <w:rPr>
          <w:lang w:val="es-PA"/>
        </w:rPr>
        <w:t xml:space="preserve">Matemáticamente a grandes rasgos, el aprendizaje </w:t>
      </w:r>
      <w:r w:rsidR="00975BA3">
        <w:rPr>
          <w:lang w:val="es-PA"/>
        </w:rPr>
        <w:t>supervisado</w:t>
      </w:r>
      <w:r>
        <w:rPr>
          <w:lang w:val="es-PA"/>
        </w:rPr>
        <w:t xml:space="preserve"> se ve de la siguiente manera:</w:t>
      </w:r>
    </w:p>
    <w:p w:rsidR="008B4D51" w:rsidRPr="004E610A" w:rsidRDefault="008B4D51" w:rsidP="008B4D51">
      <w:pPr>
        <w:rPr>
          <w:lang w:val="es-PA"/>
        </w:rPr>
      </w:pPr>
      <m:oMathPara>
        <m:oMath>
          <m:r>
            <w:rPr>
              <w:rFonts w:ascii="Cambria Math" w:hAnsi="Cambria Math"/>
              <w:lang w:val="es-PA"/>
            </w:rPr>
            <m:t>Dado un set de entrenamiento de N pares entrada-salida de la forma:</m:t>
          </m:r>
        </m:oMath>
      </m:oMathPara>
    </w:p>
    <w:p w:rsidR="008B4D51" w:rsidRPr="004E610A" w:rsidRDefault="005710FE" w:rsidP="008B4D51">
      <w:pPr>
        <w:rPr>
          <w:rFonts w:eastAsiaTheme="minorEastAsia"/>
          <w:lang w:val="es-PA"/>
        </w:rPr>
      </w:pPr>
      <m:oMathPara>
        <m:oMath>
          <m:d>
            <m:dPr>
              <m:ctrlPr>
                <w:rPr>
                  <w:rFonts w:ascii="Cambria Math" w:hAnsi="Cambria Math"/>
                  <w:i/>
                  <w:lang w:val="es-PA"/>
                </w:rPr>
              </m:ctrlPr>
            </m:dPr>
            <m:e>
              <m:sSub>
                <m:sSubPr>
                  <m:ctrlPr>
                    <w:rPr>
                      <w:rFonts w:ascii="Cambria Math" w:hAnsi="Cambria Math"/>
                      <w:i/>
                      <w:lang w:val="es-PA"/>
                    </w:rPr>
                  </m:ctrlPr>
                </m:sSubPr>
                <m:e>
                  <m:r>
                    <w:rPr>
                      <w:rFonts w:ascii="Cambria Math" w:hAnsi="Cambria Math"/>
                      <w:lang w:val="es-PA"/>
                    </w:rPr>
                    <m:t>x</m:t>
                  </m:r>
                </m:e>
                <m:sub>
                  <m:r>
                    <w:rPr>
                      <w:rFonts w:ascii="Cambria Math" w:hAnsi="Cambria Math"/>
                      <w:lang w:val="es-PA"/>
                    </w:rPr>
                    <m:t>1</m:t>
                  </m:r>
                </m:sub>
              </m:sSub>
              <m:r>
                <w:rPr>
                  <w:rFonts w:ascii="Cambria Math" w:hAnsi="Cambria Math"/>
                  <w:lang w:val="es-PA"/>
                </w:rPr>
                <m:t>,</m:t>
              </m:r>
              <m:sSub>
                <m:sSubPr>
                  <m:ctrlPr>
                    <w:rPr>
                      <w:rFonts w:ascii="Cambria Math" w:hAnsi="Cambria Math"/>
                      <w:i/>
                      <w:lang w:val="es-PA"/>
                    </w:rPr>
                  </m:ctrlPr>
                </m:sSubPr>
                <m:e>
                  <m:r>
                    <w:rPr>
                      <w:rFonts w:ascii="Cambria Math" w:hAnsi="Cambria Math"/>
                      <w:lang w:val="es-PA"/>
                    </w:rPr>
                    <m:t>y</m:t>
                  </m:r>
                </m:e>
                <m:sub>
                  <m:r>
                    <w:rPr>
                      <w:rFonts w:ascii="Cambria Math" w:hAnsi="Cambria Math"/>
                      <w:lang w:val="es-PA"/>
                    </w:rPr>
                    <m:t>1</m:t>
                  </m:r>
                </m:sub>
              </m:sSub>
            </m:e>
          </m:d>
          <m:r>
            <w:rPr>
              <w:rFonts w:ascii="Cambria Math" w:hAnsi="Cambria Math"/>
              <w:lang w:val="es-PA"/>
            </w:rPr>
            <m:t>,</m:t>
          </m:r>
          <m:d>
            <m:dPr>
              <m:ctrlPr>
                <w:rPr>
                  <w:rFonts w:ascii="Cambria Math" w:hAnsi="Cambria Math"/>
                  <w:i/>
                  <w:lang w:val="es-PA"/>
                </w:rPr>
              </m:ctrlPr>
            </m:dPr>
            <m:e>
              <m:sSub>
                <m:sSubPr>
                  <m:ctrlPr>
                    <w:rPr>
                      <w:rFonts w:ascii="Cambria Math" w:hAnsi="Cambria Math"/>
                      <w:i/>
                      <w:lang w:val="es-PA"/>
                    </w:rPr>
                  </m:ctrlPr>
                </m:sSubPr>
                <m:e>
                  <m:r>
                    <w:rPr>
                      <w:rFonts w:ascii="Cambria Math" w:hAnsi="Cambria Math"/>
                      <w:lang w:val="es-PA"/>
                    </w:rPr>
                    <m:t>x</m:t>
                  </m:r>
                </m:e>
                <m:sub>
                  <m:r>
                    <w:rPr>
                      <w:rFonts w:ascii="Cambria Math" w:hAnsi="Cambria Math"/>
                      <w:lang w:val="es-PA"/>
                    </w:rPr>
                    <m:t>2</m:t>
                  </m:r>
                </m:sub>
              </m:sSub>
              <m:r>
                <w:rPr>
                  <w:rFonts w:ascii="Cambria Math" w:hAnsi="Cambria Math"/>
                  <w:lang w:val="es-PA"/>
                </w:rPr>
                <m:t>,</m:t>
              </m:r>
              <m:sSub>
                <m:sSubPr>
                  <m:ctrlPr>
                    <w:rPr>
                      <w:rFonts w:ascii="Cambria Math" w:hAnsi="Cambria Math"/>
                      <w:i/>
                      <w:lang w:val="es-PA"/>
                    </w:rPr>
                  </m:ctrlPr>
                </m:sSubPr>
                <m:e>
                  <m:r>
                    <w:rPr>
                      <w:rFonts w:ascii="Cambria Math" w:hAnsi="Cambria Math"/>
                      <w:lang w:val="es-PA"/>
                    </w:rPr>
                    <m:t>y</m:t>
                  </m:r>
                </m:e>
                <m:sub>
                  <m:r>
                    <w:rPr>
                      <w:rFonts w:ascii="Cambria Math" w:hAnsi="Cambria Math"/>
                      <w:lang w:val="es-PA"/>
                    </w:rPr>
                    <m:t>2</m:t>
                  </m:r>
                </m:sub>
              </m:sSub>
            </m:e>
          </m:d>
          <m:r>
            <w:rPr>
              <w:rFonts w:ascii="Cambria Math" w:hAnsi="Cambria Math"/>
              <w:lang w:val="es-PA"/>
            </w:rPr>
            <m:t>,…,</m:t>
          </m:r>
          <m:d>
            <m:dPr>
              <m:ctrlPr>
                <w:rPr>
                  <w:rFonts w:ascii="Cambria Math" w:hAnsi="Cambria Math"/>
                  <w:i/>
                  <w:lang w:val="es-PA"/>
                </w:rPr>
              </m:ctrlPr>
            </m:dPr>
            <m:e>
              <m:sSub>
                <m:sSubPr>
                  <m:ctrlPr>
                    <w:rPr>
                      <w:rFonts w:ascii="Cambria Math" w:hAnsi="Cambria Math"/>
                      <w:i/>
                      <w:lang w:val="es-PA"/>
                    </w:rPr>
                  </m:ctrlPr>
                </m:sSubPr>
                <m:e>
                  <m:r>
                    <w:rPr>
                      <w:rFonts w:ascii="Cambria Math" w:hAnsi="Cambria Math"/>
                      <w:lang w:val="es-PA"/>
                    </w:rPr>
                    <m:t>x</m:t>
                  </m:r>
                </m:e>
                <m:sub>
                  <m:r>
                    <w:rPr>
                      <w:rFonts w:ascii="Cambria Math" w:hAnsi="Cambria Math"/>
                      <w:lang w:val="es-PA"/>
                    </w:rPr>
                    <m:t>N</m:t>
                  </m:r>
                </m:sub>
              </m:sSub>
              <m:r>
                <w:rPr>
                  <w:rFonts w:ascii="Cambria Math" w:hAnsi="Cambria Math"/>
                  <w:lang w:val="es-PA"/>
                </w:rPr>
                <m:t>,</m:t>
              </m:r>
              <m:sSub>
                <m:sSubPr>
                  <m:ctrlPr>
                    <w:rPr>
                      <w:rFonts w:ascii="Cambria Math" w:hAnsi="Cambria Math"/>
                      <w:i/>
                      <w:lang w:val="es-PA"/>
                    </w:rPr>
                  </m:ctrlPr>
                </m:sSubPr>
                <m:e>
                  <m:r>
                    <w:rPr>
                      <w:rFonts w:ascii="Cambria Math" w:hAnsi="Cambria Math"/>
                      <w:lang w:val="es-PA"/>
                    </w:rPr>
                    <m:t>y</m:t>
                  </m:r>
                </m:e>
                <m:sub>
                  <m:r>
                    <w:rPr>
                      <w:rFonts w:ascii="Cambria Math" w:hAnsi="Cambria Math"/>
                      <w:lang w:val="es-PA"/>
                    </w:rPr>
                    <m:t>N</m:t>
                  </m:r>
                </m:sub>
              </m:sSub>
            </m:e>
          </m:d>
        </m:oMath>
      </m:oMathPara>
    </w:p>
    <w:p w:rsidR="008B4D51" w:rsidRPr="004E610A" w:rsidRDefault="008B4D51" w:rsidP="008B4D51">
      <w:pPr>
        <w:rPr>
          <w:rFonts w:eastAsiaTheme="minorEastAsia"/>
          <w:lang w:val="es-PA"/>
        </w:rPr>
      </w:pPr>
      <m:oMathPara>
        <m:oMath>
          <m:r>
            <w:rPr>
              <w:rFonts w:ascii="Cambria Math" w:hAnsi="Cambria Math"/>
              <w:lang w:val="es-PA"/>
            </w:rPr>
            <m:t xml:space="preserve">donde cada </m:t>
          </m:r>
          <m:sSub>
            <m:sSubPr>
              <m:ctrlPr>
                <w:rPr>
                  <w:rFonts w:ascii="Cambria Math" w:hAnsi="Cambria Math"/>
                  <w:i/>
                  <w:lang w:val="es-PA"/>
                </w:rPr>
              </m:ctrlPr>
            </m:sSubPr>
            <m:e>
              <m:r>
                <w:rPr>
                  <w:rFonts w:ascii="Cambria Math" w:hAnsi="Cambria Math"/>
                  <w:lang w:val="es-PA"/>
                </w:rPr>
                <m:t>y</m:t>
              </m:r>
            </m:e>
            <m:sub>
              <m:r>
                <w:rPr>
                  <w:rFonts w:ascii="Cambria Math" w:hAnsi="Cambria Math"/>
                  <w:lang w:val="es-PA"/>
                </w:rPr>
                <m:t>i</m:t>
              </m:r>
            </m:sub>
          </m:sSub>
          <m:r>
            <w:rPr>
              <w:rFonts w:ascii="Cambria Math" w:hAnsi="Cambria Math"/>
              <w:lang w:val="es-PA"/>
            </w:rPr>
            <m:t xml:space="preserve"> fue generado por por una función desconocida y=f</m:t>
          </m:r>
          <m:d>
            <m:dPr>
              <m:ctrlPr>
                <w:rPr>
                  <w:rFonts w:ascii="Cambria Math" w:hAnsi="Cambria Math"/>
                  <w:i/>
                  <w:lang w:val="es-PA"/>
                </w:rPr>
              </m:ctrlPr>
            </m:dPr>
            <m:e>
              <m:r>
                <w:rPr>
                  <w:rFonts w:ascii="Cambria Math" w:hAnsi="Cambria Math"/>
                  <w:lang w:val="es-PA"/>
                </w:rPr>
                <m:t>x</m:t>
              </m:r>
            </m:e>
          </m:d>
          <m:r>
            <w:rPr>
              <w:rFonts w:ascii="Cambria Math" w:hAnsi="Cambria Math"/>
              <w:lang w:val="es-PA"/>
            </w:rPr>
            <m:t>,</m:t>
          </m:r>
        </m:oMath>
      </m:oMathPara>
    </w:p>
    <w:p w:rsidR="008B4D51" w:rsidRPr="00A61710" w:rsidRDefault="008B4D51" w:rsidP="008B4D51">
      <w:pPr>
        <w:rPr>
          <w:rFonts w:eastAsiaTheme="minorEastAsia"/>
          <w:lang w:val="es-PA"/>
        </w:rPr>
      </w:pPr>
      <m:oMathPara>
        <m:oMath>
          <m:r>
            <w:rPr>
              <w:rFonts w:ascii="Cambria Math" w:hAnsi="Cambria Math"/>
              <w:lang w:val="es-PA"/>
            </w:rPr>
            <m:t>encuentre una función H que se aproxime a la funcion f.</m:t>
          </m:r>
          <m:r>
            <m:rPr>
              <m:sty m:val="p"/>
            </m:rPr>
            <w:rPr>
              <w:rFonts w:ascii="Cambria Math" w:hAnsi="Cambria Math"/>
              <w:lang w:val="es-PA"/>
            </w:rPr>
            <m:t xml:space="preserve"> </m:t>
          </m:r>
        </m:oMath>
      </m:oMathPara>
    </w:p>
    <w:p w:rsidR="008B4D51" w:rsidRPr="008B4D51" w:rsidRDefault="008B4D51" w:rsidP="008B4D51">
      <w:pPr>
        <w:rPr>
          <w:rFonts w:eastAsiaTheme="minorEastAsia"/>
          <w:lang w:val="es-PA"/>
        </w:rPr>
      </w:pPr>
      <w:r>
        <w:rPr>
          <w:rFonts w:eastAsiaTheme="minorEastAsia"/>
          <w:lang w:val="es-PA"/>
        </w:rPr>
        <w:t xml:space="preserve">Donde </w:t>
      </w:r>
      <w:r w:rsidR="005710FE">
        <w:rPr>
          <w:rFonts w:eastAsiaTheme="minorEastAsia"/>
          <w:lang w:val="es-PA"/>
        </w:rPr>
        <w:t>las variables</w:t>
      </w:r>
      <w:r>
        <w:rPr>
          <w:rFonts w:eastAsiaTheme="minorEastAsia"/>
          <w:lang w:val="es-PA"/>
        </w:rPr>
        <w:t xml:space="preserve"> </w:t>
      </w:r>
      <w:r w:rsidRPr="00A61710">
        <w:rPr>
          <w:rFonts w:eastAsiaTheme="minorEastAsia"/>
          <w:b/>
          <w:i/>
          <w:lang w:val="es-PA"/>
        </w:rPr>
        <w:t>(x,</w:t>
      </w:r>
      <w:r>
        <w:rPr>
          <w:rFonts w:eastAsiaTheme="minorEastAsia"/>
          <w:b/>
          <w:i/>
          <w:lang w:val="es-PA"/>
        </w:rPr>
        <w:t xml:space="preserve"> </w:t>
      </w:r>
      <w:r w:rsidRPr="00A61710">
        <w:rPr>
          <w:rFonts w:eastAsiaTheme="minorEastAsia"/>
          <w:b/>
          <w:i/>
          <w:lang w:val="es-PA"/>
        </w:rPr>
        <w:t>y)</w:t>
      </w:r>
      <w:r>
        <w:rPr>
          <w:rFonts w:eastAsiaTheme="minorEastAsia"/>
          <w:lang w:val="es-PA"/>
        </w:rPr>
        <w:t xml:space="preserve"> de cada par no necesariamente tiene que ser números si no que pueden tomar cualquier valor. La función </w:t>
      </w:r>
      <w:r w:rsidRPr="00A61710">
        <w:rPr>
          <w:rFonts w:eastAsiaTheme="minorEastAsia"/>
          <w:b/>
          <w:i/>
          <w:lang w:val="es-PA"/>
        </w:rPr>
        <w:t>H</w:t>
      </w:r>
      <w:r>
        <w:rPr>
          <w:rFonts w:eastAsiaTheme="minorEastAsia"/>
          <w:lang w:val="es-PA"/>
        </w:rPr>
        <w:t xml:space="preserve"> es una hipótesis que el modelo genera tratando de acercarse a la función </w:t>
      </w:r>
      <w:r w:rsidRPr="00A61710">
        <w:rPr>
          <w:rFonts w:eastAsiaTheme="minorEastAsia"/>
          <w:b/>
          <w:i/>
          <w:lang w:val="es-PA"/>
        </w:rPr>
        <w:t>f</w:t>
      </w:r>
      <w:r>
        <w:rPr>
          <w:rFonts w:eastAsiaTheme="minorEastAsia"/>
          <w:lang w:val="es-PA"/>
        </w:rPr>
        <w:t xml:space="preserve"> que nos brinda la respuesta real y correcta </w:t>
      </w:r>
      <w:sdt>
        <w:sdtPr>
          <w:rPr>
            <w:rFonts w:eastAsiaTheme="minorEastAsia"/>
            <w:lang w:val="es-PA"/>
          </w:rPr>
          <w:id w:val="-949540825"/>
          <w:citation/>
        </w:sdtPr>
        <w:sdtContent>
          <w:r>
            <w:rPr>
              <w:rFonts w:eastAsiaTheme="minorEastAsia"/>
              <w:lang w:val="es-PA"/>
            </w:rPr>
            <w:fldChar w:fldCharType="begin"/>
          </w:r>
          <w:r>
            <w:rPr>
              <w:rFonts w:eastAsiaTheme="minorEastAsia"/>
              <w:lang w:val="es-PA"/>
            </w:rPr>
            <w:instrText xml:space="preserve"> CITATION Rus10 \l 6154 </w:instrText>
          </w:r>
          <w:r>
            <w:rPr>
              <w:rFonts w:eastAsiaTheme="minorEastAsia"/>
              <w:lang w:val="es-PA"/>
            </w:rPr>
            <w:fldChar w:fldCharType="separate"/>
          </w:r>
          <w:r w:rsidRPr="00A61710">
            <w:rPr>
              <w:rFonts w:eastAsiaTheme="minorEastAsia"/>
              <w:noProof/>
              <w:lang w:val="es-PA"/>
            </w:rPr>
            <w:t>(Russel &amp; Norvig, 2010)</w:t>
          </w:r>
          <w:r>
            <w:rPr>
              <w:rFonts w:eastAsiaTheme="minorEastAsia"/>
              <w:lang w:val="es-PA"/>
            </w:rPr>
            <w:fldChar w:fldCharType="end"/>
          </w:r>
        </w:sdtContent>
      </w:sdt>
      <w:r>
        <w:rPr>
          <w:rFonts w:eastAsiaTheme="minorEastAsia"/>
          <w:lang w:val="es-PA"/>
        </w:rPr>
        <w:t>.</w:t>
      </w:r>
    </w:p>
    <w:p w:rsidR="00C84011" w:rsidRDefault="004E610A" w:rsidP="004E610A">
      <w:pPr>
        <w:rPr>
          <w:lang w:val="es-PA"/>
        </w:rPr>
      </w:pPr>
      <w:r>
        <w:rPr>
          <w:lang w:val="es-PA"/>
        </w:rPr>
        <w:lastRenderedPageBreak/>
        <w:t xml:space="preserve">Siguiendo lo mencionado por Mahesh, y añadiendo lo encontrado en el libro de Russell y Norvig, se puede </w:t>
      </w:r>
      <w:r w:rsidR="00C84011">
        <w:rPr>
          <w:lang w:val="es-PA"/>
        </w:rPr>
        <w:t>afirmar</w:t>
      </w:r>
      <w:r>
        <w:rPr>
          <w:lang w:val="es-PA"/>
        </w:rPr>
        <w:t xml:space="preserve"> que este tipo de aprendizaje es en el que más presencia del humano encontramos, debido a que es la persona quien va mapeando cada entrada con s</w:t>
      </w:r>
      <w:r w:rsidR="00C84011">
        <w:rPr>
          <w:lang w:val="es-PA"/>
        </w:rPr>
        <w:t xml:space="preserve">u salida esperada </w:t>
      </w:r>
      <w:sdt>
        <w:sdtPr>
          <w:rPr>
            <w:lang w:val="es-PA"/>
          </w:rPr>
          <w:id w:val="177168462"/>
          <w:citation/>
        </w:sdtPr>
        <w:sdtContent>
          <w:r w:rsidR="00C84011">
            <w:rPr>
              <w:lang w:val="es-PA"/>
            </w:rPr>
            <w:fldChar w:fldCharType="begin"/>
          </w:r>
          <w:r w:rsidR="00C84011">
            <w:rPr>
              <w:lang w:val="es-PA"/>
            </w:rPr>
            <w:instrText xml:space="preserve"> CITATION Rus10 \l 6154 </w:instrText>
          </w:r>
          <w:r w:rsidR="00C84011">
            <w:rPr>
              <w:lang w:val="es-PA"/>
            </w:rPr>
            <w:fldChar w:fldCharType="separate"/>
          </w:r>
          <w:r w:rsidR="00C84011">
            <w:rPr>
              <w:noProof/>
              <w:lang w:val="es-PA"/>
            </w:rPr>
            <w:t>(Russel &amp; Norvig, 2010)</w:t>
          </w:r>
          <w:r w:rsidR="00C84011">
            <w:rPr>
              <w:lang w:val="es-PA"/>
            </w:rPr>
            <w:fldChar w:fldCharType="end"/>
          </w:r>
        </w:sdtContent>
      </w:sdt>
      <w:r w:rsidR="00C84011">
        <w:rPr>
          <w:lang w:val="es-PA"/>
        </w:rPr>
        <w:t xml:space="preserve">, tratando este </w:t>
      </w:r>
      <w:r w:rsidR="00A61710">
        <w:rPr>
          <w:lang w:val="es-PA"/>
        </w:rPr>
        <w:t xml:space="preserve">tipo de aprendizaje </w:t>
      </w:r>
      <w:r w:rsidR="00C84011">
        <w:rPr>
          <w:lang w:val="es-PA"/>
        </w:rPr>
        <w:t>de apegarse a la definición matemática</w:t>
      </w:r>
      <w:r w:rsidR="00A61710">
        <w:rPr>
          <w:lang w:val="es-PA"/>
        </w:rPr>
        <w:t xml:space="preserve">. </w:t>
      </w:r>
    </w:p>
    <w:p w:rsidR="00136CD5" w:rsidRPr="00136CD5" w:rsidRDefault="00A61710" w:rsidP="00136CD5">
      <w:pPr>
        <w:rPr>
          <w:b/>
          <w:lang w:val="es-PA"/>
        </w:rPr>
      </w:pPr>
      <w:r>
        <w:rPr>
          <w:lang w:val="es-PA"/>
        </w:rPr>
        <w:t xml:space="preserve">Hablando de la misma definición </w:t>
      </w:r>
      <w:r w:rsidR="004429FA">
        <w:rPr>
          <w:lang w:val="es-PA"/>
        </w:rPr>
        <w:t xml:space="preserve">y rescatando lo mencionado en el mismo libro de Russell y Norvig, siendo la función </w:t>
      </w:r>
      <w:r w:rsidR="004429FA">
        <w:rPr>
          <w:b/>
          <w:i/>
          <w:lang w:val="es-PA"/>
        </w:rPr>
        <w:t xml:space="preserve">H </w:t>
      </w:r>
      <w:r w:rsidR="004429FA">
        <w:rPr>
          <w:lang w:val="es-PA"/>
        </w:rPr>
        <w:t>nuestra hipótesis nace</w:t>
      </w:r>
      <w:r w:rsidR="005034B8">
        <w:rPr>
          <w:lang w:val="es-PA"/>
        </w:rPr>
        <w:t xml:space="preserve">n </w:t>
      </w:r>
      <w:r w:rsidR="004429FA">
        <w:rPr>
          <w:lang w:val="es-PA"/>
        </w:rPr>
        <w:t>pregunta</w:t>
      </w:r>
      <w:r w:rsidR="005034B8">
        <w:rPr>
          <w:lang w:val="es-PA"/>
        </w:rPr>
        <w:t>s tales como</w:t>
      </w:r>
      <w:r w:rsidR="004429FA">
        <w:rPr>
          <w:lang w:val="es-PA"/>
        </w:rPr>
        <w:t xml:space="preserve"> </w:t>
      </w:r>
      <w:r w:rsidR="004429FA">
        <w:rPr>
          <w:i/>
          <w:lang w:val="es-PA"/>
        </w:rPr>
        <w:t>¿</w:t>
      </w:r>
      <w:r w:rsidR="005034B8">
        <w:rPr>
          <w:i/>
          <w:lang w:val="es-PA"/>
        </w:rPr>
        <w:t>De qué manera</w:t>
      </w:r>
      <w:r w:rsidR="004429FA">
        <w:rPr>
          <w:i/>
          <w:lang w:val="es-PA"/>
        </w:rPr>
        <w:t xml:space="preserve"> aprende un modelo med</w:t>
      </w:r>
      <w:r w:rsidR="00702EFC">
        <w:rPr>
          <w:i/>
          <w:lang w:val="es-PA"/>
        </w:rPr>
        <w:t>iante este tipo de aprendizaje?</w:t>
      </w:r>
    </w:p>
    <w:p w:rsidR="00393692" w:rsidRDefault="00136CD5" w:rsidP="004E610A">
      <w:pPr>
        <w:rPr>
          <w:lang w:val="es-PA"/>
        </w:rPr>
      </w:pPr>
      <w:r>
        <w:rPr>
          <w:lang w:val="es-PA"/>
        </w:rPr>
        <w:t>En este caso en particular, decimos que e</w:t>
      </w:r>
      <w:r w:rsidRPr="00136CD5">
        <w:rPr>
          <w:lang w:val="es-PA"/>
        </w:rPr>
        <w:t>l aprendizaje es una búsqueda</w:t>
      </w:r>
      <w:r>
        <w:rPr>
          <w:lang w:val="es-PA"/>
        </w:rPr>
        <w:t xml:space="preserve"> de una hipótesis</w:t>
      </w:r>
      <w:r w:rsidRPr="00136CD5">
        <w:rPr>
          <w:lang w:val="es-PA"/>
        </w:rPr>
        <w:t xml:space="preserve"> a través del </w:t>
      </w:r>
      <w:r>
        <w:rPr>
          <w:lang w:val="es-PA"/>
        </w:rPr>
        <w:t>conjunto</w:t>
      </w:r>
      <w:r w:rsidRPr="00136CD5">
        <w:rPr>
          <w:lang w:val="es-PA"/>
        </w:rPr>
        <w:t xml:space="preserve"> de</w:t>
      </w:r>
      <w:r>
        <w:rPr>
          <w:lang w:val="es-PA"/>
        </w:rPr>
        <w:t xml:space="preserve"> todas aquellas posibles</w:t>
      </w:r>
      <w:r w:rsidRPr="00136CD5">
        <w:rPr>
          <w:lang w:val="es-PA"/>
        </w:rPr>
        <w:t xml:space="preserve"> que funcione bien, incluso en nuevos ejemplos más allá del conjunto de entrenamiento. Para medir la precisión de una hipótesis, le damos un conjunto de pruebas de ejemplos distintos del conjunto de entrenamiento</w:t>
      </w:r>
      <w:r w:rsidR="00D626B0">
        <w:rPr>
          <w:lang w:val="es-PA"/>
        </w:rPr>
        <w:t>, siendo este el conjunto de prueba del que se habla en secciones anteriores</w:t>
      </w:r>
      <w:r w:rsidR="005034B8">
        <w:rPr>
          <w:lang w:val="es-PA"/>
        </w:rPr>
        <w:t xml:space="preserve"> de este trabajo</w:t>
      </w:r>
      <w:r w:rsidRPr="00136CD5">
        <w:rPr>
          <w:lang w:val="es-PA"/>
        </w:rPr>
        <w:t>.</w:t>
      </w:r>
      <w:r w:rsidR="00702EFC">
        <w:rPr>
          <w:lang w:val="es-PA"/>
        </w:rPr>
        <w:t xml:space="preserve"> </w:t>
      </w:r>
      <w:r w:rsidR="005710FE">
        <w:rPr>
          <w:lang w:val="es-PA"/>
        </w:rPr>
        <w:t>Finalmente,</w:t>
      </w:r>
      <w:r w:rsidR="00702EFC">
        <w:rPr>
          <w:lang w:val="es-PA"/>
        </w:rPr>
        <w:t xml:space="preserve"> Russell y Norvig concluyen que una hipótesis </w:t>
      </w:r>
      <w:r w:rsidR="00702EFC" w:rsidRPr="00702EFC">
        <w:rPr>
          <w:lang w:val="es-PA"/>
        </w:rPr>
        <w:t>generaliza bien si predice corr</w:t>
      </w:r>
      <w:r w:rsidR="00702EFC">
        <w:rPr>
          <w:lang w:val="es-PA"/>
        </w:rPr>
        <w:t xml:space="preserve">ectamente el valor de </w:t>
      </w:r>
      <w:r w:rsidR="00702EFC">
        <w:rPr>
          <w:b/>
          <w:i/>
          <w:lang w:val="es-PA"/>
        </w:rPr>
        <w:t>y</w:t>
      </w:r>
      <w:r w:rsidR="00702EFC" w:rsidRPr="00702EFC">
        <w:rPr>
          <w:lang w:val="es-PA"/>
        </w:rPr>
        <w:t xml:space="preserve"> para ejemp</w:t>
      </w:r>
      <w:r w:rsidR="00702EFC">
        <w:rPr>
          <w:lang w:val="es-PA"/>
        </w:rPr>
        <w:t xml:space="preserve">los nuevos. Es notable mencionar que a veces la función </w:t>
      </w:r>
      <w:r w:rsidR="00393692">
        <w:rPr>
          <w:b/>
          <w:i/>
          <w:lang w:val="es-PA"/>
        </w:rPr>
        <w:t>f</w:t>
      </w:r>
      <w:r w:rsidR="00393692">
        <w:rPr>
          <w:lang w:val="es-PA"/>
        </w:rPr>
        <w:t xml:space="preserve"> es estocástica, o dicho en otras palabras, </w:t>
      </w:r>
      <w:r w:rsidR="00702EFC" w:rsidRPr="00702EFC">
        <w:rPr>
          <w:lang w:val="es-PA"/>
        </w:rPr>
        <w:t>no e</w:t>
      </w:r>
      <w:r w:rsidR="00393692">
        <w:rPr>
          <w:lang w:val="es-PA"/>
        </w:rPr>
        <w:t xml:space="preserve">s estrictamente una función de </w:t>
      </w:r>
      <w:r w:rsidR="00393692">
        <w:rPr>
          <w:b/>
          <w:i/>
          <w:lang w:val="es-PA"/>
        </w:rPr>
        <w:t>x</w:t>
      </w:r>
      <w:r w:rsidR="00702EFC" w:rsidRPr="00702EFC">
        <w:rPr>
          <w:lang w:val="es-PA"/>
        </w:rPr>
        <w:t xml:space="preserve"> y</w:t>
      </w:r>
      <w:r w:rsidR="00062B7B">
        <w:rPr>
          <w:lang w:val="es-PA"/>
        </w:rPr>
        <w:t xml:space="preserve"> en este caso</w:t>
      </w:r>
      <w:r w:rsidR="00702EFC" w:rsidRPr="00702EFC">
        <w:rPr>
          <w:lang w:val="es-PA"/>
        </w:rPr>
        <w:t xml:space="preserve"> lo que </w:t>
      </w:r>
      <w:r w:rsidR="00393692">
        <w:rPr>
          <w:lang w:val="es-PA"/>
        </w:rPr>
        <w:t>el modelo tiene</w:t>
      </w:r>
      <w:r w:rsidR="00702EFC" w:rsidRPr="00702EFC">
        <w:rPr>
          <w:lang w:val="es-PA"/>
        </w:rPr>
        <w:t xml:space="preserve"> que aprender es una distribución de probabilidad condicional</w:t>
      </w:r>
      <w:r w:rsidR="00393692">
        <w:rPr>
          <w:lang w:val="es-PA"/>
        </w:rPr>
        <w:t xml:space="preserve"> tal que </w:t>
      </w:r>
      <m:oMath>
        <m:r>
          <w:rPr>
            <w:rFonts w:ascii="Cambria Math" w:hAnsi="Cambria Math"/>
            <w:lang w:val="es-PA"/>
          </w:rPr>
          <m:t>P</m:t>
        </m:r>
        <m:d>
          <m:dPr>
            <m:ctrlPr>
              <w:rPr>
                <w:rFonts w:ascii="Cambria Math" w:hAnsi="Cambria Math"/>
                <w:i/>
                <w:lang w:val="es-PA"/>
              </w:rPr>
            </m:ctrlPr>
          </m:dPr>
          <m:e>
            <m:r>
              <w:rPr>
                <w:rFonts w:ascii="Cambria Math" w:hAnsi="Cambria Math"/>
                <w:lang w:val="es-PA"/>
              </w:rPr>
              <m:t>Y</m:t>
            </m:r>
          </m:e>
          <m:e>
            <m:r>
              <w:rPr>
                <w:rFonts w:ascii="Cambria Math" w:hAnsi="Cambria Math"/>
                <w:lang w:val="es-PA"/>
              </w:rPr>
              <m:t>x</m:t>
            </m:r>
          </m:e>
        </m:d>
      </m:oMath>
      <w:r w:rsidR="00702EFC" w:rsidRPr="00702EFC">
        <w:rPr>
          <w:lang w:val="es-PA"/>
        </w:rPr>
        <w:t>.</w:t>
      </w:r>
    </w:p>
    <w:p w:rsidR="004429FA" w:rsidRDefault="00062B7B" w:rsidP="004E610A">
      <w:pPr>
        <w:rPr>
          <w:lang w:val="es-PA"/>
        </w:rPr>
      </w:pPr>
      <w:r>
        <w:rPr>
          <w:lang w:val="es-PA"/>
        </w:rPr>
        <w:t>Retomando la idea planteada respecto a la manera que el modelo encuentra la respuesta as adecuada a su escenario dentro el conjunto de todas las posibles hipótesis, matemáticamente y gráficamente es posib</w:t>
      </w:r>
      <w:r w:rsidR="00E03A5C">
        <w:rPr>
          <w:lang w:val="es-PA"/>
        </w:rPr>
        <w:t xml:space="preserve">le plantear el siguiente ejemplo, </w:t>
      </w:r>
      <w:r w:rsidR="00B046CC">
        <w:rPr>
          <w:lang w:val="es-PA"/>
        </w:rPr>
        <w:t>similar</w:t>
      </w:r>
      <w:r w:rsidR="00E03A5C">
        <w:rPr>
          <w:lang w:val="es-PA"/>
        </w:rPr>
        <w:t xml:space="preserve"> a lo </w:t>
      </w:r>
      <w:r w:rsidR="00B046CC">
        <w:rPr>
          <w:lang w:val="es-PA"/>
        </w:rPr>
        <w:t>mencionado</w:t>
      </w:r>
      <w:r w:rsidR="00E03A5C">
        <w:rPr>
          <w:lang w:val="es-PA"/>
        </w:rPr>
        <w:t xml:space="preserve"> por Russell</w:t>
      </w:r>
      <w:r w:rsidR="00B046CC">
        <w:rPr>
          <w:lang w:val="es-PA"/>
        </w:rPr>
        <w:t xml:space="preserve"> y Norvig</w:t>
      </w:r>
      <w:r>
        <w:rPr>
          <w:lang w:val="es-PA"/>
        </w:rPr>
        <w:t>:</w:t>
      </w:r>
    </w:p>
    <w:p w:rsidR="00EB7476" w:rsidRDefault="00205EF5" w:rsidP="00EB7476">
      <w:pPr>
        <w:keepNext/>
        <w:jc w:val="center"/>
      </w:pPr>
      <w:r>
        <w:rPr>
          <w:noProof/>
          <w:lang w:val="es-MX" w:eastAsia="es-MX"/>
        </w:rPr>
        <w:drawing>
          <wp:inline distT="0" distB="0" distL="0" distR="0" wp14:anchorId="3177CA03" wp14:editId="5B8DB3B9">
            <wp:extent cx="5238750" cy="1967889"/>
            <wp:effectExtent l="19050" t="19050" r="19050" b="1333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0669" cy="1979879"/>
                    </a:xfrm>
                    <a:prstGeom prst="rect">
                      <a:avLst/>
                    </a:prstGeom>
                    <a:ln>
                      <a:solidFill>
                        <a:schemeClr val="tx1"/>
                      </a:solidFill>
                    </a:ln>
                  </pic:spPr>
                </pic:pic>
              </a:graphicData>
            </a:graphic>
          </wp:inline>
        </w:drawing>
      </w:r>
    </w:p>
    <w:p w:rsidR="00205EF5" w:rsidRDefault="00EB7476" w:rsidP="00EB7476">
      <w:pPr>
        <w:pStyle w:val="Descripcin"/>
        <w:jc w:val="center"/>
      </w:pPr>
      <w:bookmarkStart w:id="16" w:name="_Toc156456996"/>
      <w:r>
        <w:t xml:space="preserve">Ilustración </w:t>
      </w:r>
      <w:r w:rsidR="005710FE">
        <w:fldChar w:fldCharType="begin"/>
      </w:r>
      <w:r w:rsidR="005710FE">
        <w:instrText xml:space="preserve"> SEQ Ilustración \* ARABIC </w:instrText>
      </w:r>
      <w:r w:rsidR="005710FE">
        <w:fldChar w:fldCharType="separate"/>
      </w:r>
      <w:r w:rsidR="003C4F2D">
        <w:rPr>
          <w:noProof/>
        </w:rPr>
        <w:t>1</w:t>
      </w:r>
      <w:r w:rsidR="005710FE">
        <w:rPr>
          <w:noProof/>
        </w:rPr>
        <w:fldChar w:fldCharType="end"/>
      </w:r>
      <w:r w:rsidR="00E57BB4">
        <w:t xml:space="preserve">: </w:t>
      </w:r>
      <w:r>
        <w:t>Distintas funciones pueden abarcar el mismo conjunto de datos</w:t>
      </w:r>
      <w:bookmarkEnd w:id="16"/>
    </w:p>
    <w:p w:rsidR="00205EF5" w:rsidRDefault="00205EF5" w:rsidP="00205EF5">
      <w:r>
        <w:lastRenderedPageBreak/>
        <w:t>Podemos ver que para el mismo conjunto de datos hay tres funciones matemáticas que pueden contenerlos, sirviendo como ejemplos una función linear (</w:t>
      </w:r>
      <w:r>
        <w:rPr>
          <w:i/>
        </w:rPr>
        <w:t>ejemplo a)</w:t>
      </w:r>
      <w:r>
        <w:t>, un polinomio grado cinco (</w:t>
      </w:r>
      <w:r>
        <w:rPr>
          <w:i/>
        </w:rPr>
        <w:t xml:space="preserve">ejemplo b) </w:t>
      </w:r>
      <w:r>
        <w:t>o un polinomio grado seis (</w:t>
      </w:r>
      <w:r>
        <w:rPr>
          <w:i/>
        </w:rPr>
        <w:t>ejemplo c</w:t>
      </w:r>
      <w:r>
        <w:t>)</w:t>
      </w:r>
      <w:r>
        <w:rPr>
          <w:i/>
        </w:rPr>
        <w:t xml:space="preserve">. </w:t>
      </w:r>
      <w:r>
        <w:t xml:space="preserve">Los tres casos son intrínsecamente soluciones para la definición matemática del aprendizaje automático, pero dependerá del contexto y del tipo de problema que se quiera solucionar la elección de cuál de las tres funciones el agente deberá utilizar para desenvolverse. </w:t>
      </w:r>
    </w:p>
    <w:p w:rsidR="00062B7B" w:rsidRDefault="00205EF5" w:rsidP="004E610A">
      <w:r>
        <w:t>En el caso del aprendiz</w:t>
      </w:r>
      <w:r w:rsidR="00D12B7B">
        <w:t>aje supervisado</w:t>
      </w:r>
      <w:r>
        <w:t xml:space="preserve"> es el desarrollador quien, viendo la retroalimentación brindada </w:t>
      </w:r>
      <w:r w:rsidR="00D12B7B">
        <w:t xml:space="preserve">por el agente inteligente, decide los parámetros que se necesitan afinar para acercarse a la función que mejores resultados brinde a su criterio. Dentro de estos parámetros </w:t>
      </w:r>
      <w:r w:rsidR="00B046CC">
        <w:t>podemos encontrar</w:t>
      </w:r>
      <w:r w:rsidR="005710FE">
        <w:t xml:space="preserve"> el rad</w:t>
      </w:r>
      <w:r w:rsidR="00D12B7B">
        <w:t>io de aprendizaje (learning rate) en el caso de las redes neuronales artificiales o la cantidad de árboles de decisión y la profundidad de cada uno en el caso de los bosques aleatorios (random forests).</w:t>
      </w:r>
    </w:p>
    <w:p w:rsidR="008B4D51" w:rsidRPr="00E03A5C" w:rsidRDefault="008B4D51" w:rsidP="004E610A">
      <w:r>
        <w:t xml:space="preserve">En la práctica, este tipo de aprendizaje es </w:t>
      </w:r>
      <w:r w:rsidR="00E03A5C">
        <w:t xml:space="preserve">implementado en problemas de clasificación y regresión. Cuando hablamos de clasificación, el resultado esperado </w:t>
      </w:r>
      <w:r w:rsidR="00B656C0">
        <w:t xml:space="preserve">dado un dato </w:t>
      </w:r>
      <w:r w:rsidR="00B656C0">
        <w:rPr>
          <w:b/>
          <w:i/>
        </w:rPr>
        <w:t xml:space="preserve">x </w:t>
      </w:r>
      <w:r w:rsidR="00E03A5C">
        <w:t xml:space="preserve">es una respuesta </w:t>
      </w:r>
      <w:r w:rsidR="00E03A5C">
        <w:rPr>
          <w:b/>
          <w:i/>
        </w:rPr>
        <w:t xml:space="preserve">y </w:t>
      </w:r>
      <w:r w:rsidR="00E03A5C">
        <w:t xml:space="preserve">que se encuentre dentro de un grupo finito de posibilidades </w:t>
      </w:r>
      <w:sdt>
        <w:sdtPr>
          <w:id w:val="425928381"/>
          <w:citation/>
        </w:sdtPr>
        <w:sdtContent>
          <w:r w:rsidR="00E03A5C">
            <w:fldChar w:fldCharType="begin"/>
          </w:r>
          <w:r w:rsidR="00E03A5C">
            <w:rPr>
              <w:lang w:val="es-PA"/>
            </w:rPr>
            <w:instrText xml:space="preserve"> CITATION San18 \l 6154 </w:instrText>
          </w:r>
          <w:r w:rsidR="00E03A5C">
            <w:fldChar w:fldCharType="separate"/>
          </w:r>
          <w:r w:rsidR="00E03A5C">
            <w:rPr>
              <w:noProof/>
              <w:lang w:val="es-PA"/>
            </w:rPr>
            <w:t>(Sandoval, 2018)</w:t>
          </w:r>
          <w:r w:rsidR="00E03A5C">
            <w:fldChar w:fldCharType="end"/>
          </w:r>
        </w:sdtContent>
      </w:sdt>
      <w:r w:rsidR="00E03A5C">
        <w:t>, como por ejemplo decir si un cliente</w:t>
      </w:r>
      <w:r w:rsidR="00B656C0">
        <w:t xml:space="preserve"> </w:t>
      </w:r>
      <w:r w:rsidR="00B656C0" w:rsidRPr="00B656C0">
        <w:rPr>
          <w:i/>
        </w:rPr>
        <w:t>x</w:t>
      </w:r>
      <w:r w:rsidR="00E03A5C">
        <w:t xml:space="preserve"> ira al restaurante</w:t>
      </w:r>
      <w:r w:rsidR="00B656C0">
        <w:t xml:space="preserve"> </w:t>
      </w:r>
      <w:r w:rsidR="00B656C0" w:rsidRPr="00B656C0">
        <w:rPr>
          <w:i/>
        </w:rPr>
        <w:t>y</w:t>
      </w:r>
      <w:r w:rsidR="00B656C0">
        <w:t xml:space="preserve"> que sea de la franquicia</w:t>
      </w:r>
      <w:r w:rsidR="00E03A5C">
        <w:t xml:space="preserve"> A, B o C; si el día de hoy lloverá o hará frío; o si en una imagen dada ha</w:t>
      </w:r>
      <w:r w:rsidR="00B046CC">
        <w:t>y la foto de un perro o un gato; mientras que un problema de regresión la salida esperada es un número el cual es relacionado a un predicción ya sea predecir por cuanto se puede vender una propiedad, estimar el tiempo de llegada del punto A al punto</w:t>
      </w:r>
      <w:r w:rsidR="007A56B2">
        <w:t xml:space="preserve"> B</w:t>
      </w:r>
      <w:r w:rsidR="00B046CC">
        <w:t xml:space="preserve"> o predecir el tiempo que un empleado permanecerá en la empresa X.</w:t>
      </w:r>
    </w:p>
    <w:p w:rsidR="00821638" w:rsidRDefault="00821638" w:rsidP="00821638">
      <w:pPr>
        <w:pStyle w:val="Ttulo4"/>
        <w:rPr>
          <w:lang w:val="es-PA"/>
        </w:rPr>
      </w:pPr>
      <w:bookmarkStart w:id="17" w:name="_Toc152714186"/>
      <w:r>
        <w:rPr>
          <w:lang w:val="es-PA"/>
        </w:rPr>
        <w:t>Aprendizaje</w:t>
      </w:r>
      <w:r w:rsidR="00C84011">
        <w:rPr>
          <w:lang w:val="es-PA"/>
        </w:rPr>
        <w:t xml:space="preserve"> No</w:t>
      </w:r>
      <w:r>
        <w:rPr>
          <w:lang w:val="es-PA"/>
        </w:rPr>
        <w:t xml:space="preserve"> Supervisado</w:t>
      </w:r>
      <w:bookmarkEnd w:id="17"/>
    </w:p>
    <w:p w:rsidR="00821638" w:rsidRPr="00821638" w:rsidRDefault="005710FE" w:rsidP="00821638">
      <w:pPr>
        <w:rPr>
          <w:lang w:val="es-PA"/>
        </w:rPr>
      </w:pPr>
      <w:r w:rsidRPr="009F55EB">
        <w:rPr>
          <w:lang w:val="es-PA"/>
        </w:rPr>
        <w:t>Dado que,</w:t>
      </w:r>
      <w:r w:rsidR="009F55EB" w:rsidRPr="009F55EB">
        <w:rPr>
          <w:lang w:val="es-PA"/>
        </w:rPr>
        <w:t xml:space="preserve"> </w:t>
      </w:r>
      <w:r w:rsidR="009F55EB">
        <w:rPr>
          <w:lang w:val="es-PA"/>
        </w:rPr>
        <w:t xml:space="preserve">en estos casos, </w:t>
      </w:r>
      <w:r w:rsidR="009F55EB" w:rsidRPr="009F55EB">
        <w:rPr>
          <w:lang w:val="es-PA"/>
        </w:rPr>
        <w:t xml:space="preserve">no hay </w:t>
      </w:r>
      <w:r w:rsidR="009F55EB">
        <w:rPr>
          <w:lang w:val="es-PA"/>
        </w:rPr>
        <w:t xml:space="preserve">explícitamente </w:t>
      </w:r>
      <w:r w:rsidR="009F55EB" w:rsidRPr="009F55EB">
        <w:rPr>
          <w:lang w:val="es-PA"/>
        </w:rPr>
        <w:t xml:space="preserve">respuestas correctas ni </w:t>
      </w:r>
      <w:r w:rsidR="009F55EB">
        <w:rPr>
          <w:lang w:val="es-PA"/>
        </w:rPr>
        <w:t>un supervisor o “maestro” que enseñe al modelo, a este tipo de aprendizaje se le</w:t>
      </w:r>
      <w:r w:rsidR="009F55EB" w:rsidRPr="009F55EB">
        <w:rPr>
          <w:lang w:val="es-PA"/>
        </w:rPr>
        <w:t xml:space="preserve"> conoce como aprendizaje no supervisado, en contraste con el </w:t>
      </w:r>
      <w:r w:rsidR="009F55EB">
        <w:rPr>
          <w:lang w:val="es-PA"/>
        </w:rPr>
        <w:t>aprendizaje supervisado que se vio con anterioridad</w:t>
      </w:r>
      <w:r w:rsidR="009F55EB" w:rsidRPr="009F55EB">
        <w:rPr>
          <w:lang w:val="es-PA"/>
        </w:rPr>
        <w:t>.</w:t>
      </w:r>
      <w:r w:rsidR="009F55EB">
        <w:rPr>
          <w:lang w:val="es-PA"/>
        </w:rPr>
        <w:t xml:space="preserve"> La estructuración de los datos tanto de entrenamiento como de prueba queda por completo a manos del modelo y este es dejado a su suerte para que pueda examinar a detalle esta estructura y sacar su</w:t>
      </w:r>
      <w:r w:rsidR="008B4D51">
        <w:rPr>
          <w:lang w:val="es-PA"/>
        </w:rPr>
        <w:t>s</w:t>
      </w:r>
      <w:r w:rsidR="009F55EB">
        <w:rPr>
          <w:lang w:val="es-PA"/>
        </w:rPr>
        <w:t xml:space="preserve"> propias conclusiones</w:t>
      </w:r>
      <w:r w:rsidR="008B4D51">
        <w:rPr>
          <w:lang w:val="es-PA"/>
        </w:rPr>
        <w:t>, dándole al modelo solamente las características que cada dato de entrada; esperando que sea este quien pueda clasificar y agrupar los datos que sigan estas características.</w:t>
      </w:r>
      <w:r w:rsidR="009F55EB">
        <w:rPr>
          <w:lang w:val="es-PA"/>
        </w:rPr>
        <w:t xml:space="preserve"> </w:t>
      </w:r>
      <w:r w:rsidR="00E03A5C">
        <w:rPr>
          <w:lang w:val="es-PA"/>
        </w:rPr>
        <w:lastRenderedPageBreak/>
        <w:t>Con esto mencionado anteriormente, es posible deducir que este tipo de aprendizaje es utilizado en problemas de agrupamiento y etiquetado o reducción de características.</w:t>
      </w:r>
    </w:p>
    <w:p w:rsidR="00C10C7F" w:rsidRDefault="005F76D7" w:rsidP="005F76D7">
      <w:pPr>
        <w:pStyle w:val="Ttulo2"/>
        <w:rPr>
          <w:lang w:val="es-PA"/>
        </w:rPr>
      </w:pPr>
      <w:bookmarkStart w:id="18" w:name="_Toc152714187"/>
      <w:r>
        <w:rPr>
          <w:lang w:val="es-PA"/>
        </w:rPr>
        <w:t>Redes Neuronales</w:t>
      </w:r>
      <w:bookmarkEnd w:id="18"/>
    </w:p>
    <w:p w:rsidR="00C10C7F" w:rsidRDefault="00C10C7F" w:rsidP="00C10C7F">
      <w:pPr>
        <w:rPr>
          <w:lang w:val="es-PA"/>
        </w:rPr>
      </w:pPr>
      <w:r>
        <w:rPr>
          <w:lang w:val="es-PA"/>
        </w:rPr>
        <w:t xml:space="preserve">Una vez definidos los conceptos preliminares, se puede </w:t>
      </w:r>
      <w:r w:rsidR="005034B8">
        <w:rPr>
          <w:lang w:val="es-PA"/>
        </w:rPr>
        <w:t>ahondar en</w:t>
      </w:r>
      <w:r w:rsidR="00AC021E">
        <w:rPr>
          <w:lang w:val="es-PA"/>
        </w:rPr>
        <w:t xml:space="preserve"> </w:t>
      </w:r>
      <w:r w:rsidR="00463123">
        <w:rPr>
          <w:lang w:val="es-PA"/>
        </w:rPr>
        <w:t xml:space="preserve">el término </w:t>
      </w:r>
      <w:r w:rsidR="00AC021E">
        <w:rPr>
          <w:lang w:val="es-PA"/>
        </w:rPr>
        <w:t>red neuronal:</w:t>
      </w:r>
      <w:r>
        <w:rPr>
          <w:lang w:val="es-PA"/>
        </w:rPr>
        <w:t xml:space="preserve"> esta es un agente inteligente </w:t>
      </w:r>
      <w:r w:rsidR="00463123">
        <w:rPr>
          <w:lang w:val="es-PA"/>
        </w:rPr>
        <w:t>que utiliza un modelo de aprendizaje supervisado y</w:t>
      </w:r>
      <w:r>
        <w:rPr>
          <w:lang w:val="es-PA"/>
        </w:rPr>
        <w:t xml:space="preserve"> busca implementar la inteligencia artificial tratando de replicar el fu</w:t>
      </w:r>
      <w:r w:rsidR="00AC021E">
        <w:rPr>
          <w:lang w:val="es-PA"/>
        </w:rPr>
        <w:t>ncionami</w:t>
      </w:r>
      <w:r w:rsidR="005034B8">
        <w:rPr>
          <w:lang w:val="es-PA"/>
        </w:rPr>
        <w:t xml:space="preserve">ento del cerebro humano, siendo </w:t>
      </w:r>
      <w:r w:rsidR="00AC021E">
        <w:rPr>
          <w:lang w:val="es-PA"/>
        </w:rPr>
        <w:t xml:space="preserve">desarrolladas con referencia a un modelo simplificado del sistema nervioso humano </w:t>
      </w:r>
      <w:sdt>
        <w:sdtPr>
          <w:rPr>
            <w:lang w:val="es-PA"/>
          </w:rPr>
          <w:id w:val="-436515728"/>
          <w:citation/>
        </w:sdtPr>
        <w:sdtContent>
          <w:r w:rsidR="00AC021E">
            <w:rPr>
              <w:lang w:val="es-PA"/>
            </w:rPr>
            <w:fldChar w:fldCharType="begin"/>
          </w:r>
          <w:r w:rsidR="00922FCC">
            <w:rPr>
              <w:lang w:val="es-PA"/>
            </w:rPr>
            <w:instrText xml:space="preserve">CITATION Rud18 \l 6154 </w:instrText>
          </w:r>
          <w:r w:rsidR="00AC021E">
            <w:rPr>
              <w:lang w:val="es-PA"/>
            </w:rPr>
            <w:fldChar w:fldCharType="separate"/>
          </w:r>
          <w:r w:rsidR="00922FCC">
            <w:rPr>
              <w:noProof/>
              <w:lang w:val="es-PA"/>
            </w:rPr>
            <w:t>(Russel R. , 2018)</w:t>
          </w:r>
          <w:r w:rsidR="00AC021E">
            <w:rPr>
              <w:lang w:val="es-PA"/>
            </w:rPr>
            <w:fldChar w:fldCharType="end"/>
          </w:r>
        </w:sdtContent>
      </w:sdt>
      <w:r w:rsidR="00AC021E">
        <w:rPr>
          <w:lang w:val="es-PA"/>
        </w:rPr>
        <w:t>.</w:t>
      </w:r>
    </w:p>
    <w:p w:rsidR="0092330C" w:rsidRDefault="00467196" w:rsidP="00467196">
      <w:pPr>
        <w:rPr>
          <w:lang w:val="es-PA"/>
        </w:rPr>
      </w:pPr>
      <w:r>
        <w:rPr>
          <w:lang w:val="es-PA"/>
        </w:rPr>
        <w:t>En este contexto y profundizando más en el concepto,</w:t>
      </w:r>
      <w:r w:rsidRPr="00467196">
        <w:rPr>
          <w:lang w:val="es-PA"/>
        </w:rPr>
        <w:t xml:space="preserve"> las redes neuronales</w:t>
      </w:r>
      <w:r>
        <w:rPr>
          <w:lang w:val="es-PA"/>
        </w:rPr>
        <w:t xml:space="preserve"> artificiales</w:t>
      </w:r>
      <w:r w:rsidRPr="00467196">
        <w:rPr>
          <w:lang w:val="es-PA"/>
        </w:rPr>
        <w:t xml:space="preserve"> son sistemas de neuronas sintéticas</w:t>
      </w:r>
      <w:r>
        <w:rPr>
          <w:lang w:val="es-PA"/>
        </w:rPr>
        <w:t xml:space="preserve"> interconectadas entre sí, tratando de simular las conexiones neuronales</w:t>
      </w:r>
      <w:r w:rsidR="00351BA0">
        <w:rPr>
          <w:lang w:val="es-PA"/>
        </w:rPr>
        <w:t xml:space="preserve"> naturales</w:t>
      </w:r>
      <w:r>
        <w:rPr>
          <w:lang w:val="es-PA"/>
        </w:rPr>
        <w:t xml:space="preserve"> q</w:t>
      </w:r>
      <w:r w:rsidR="00351BA0">
        <w:rPr>
          <w:lang w:val="es-PA"/>
        </w:rPr>
        <w:t>ue existen en el cerebro humano tal que, como menciona Mahesh,</w:t>
      </w:r>
      <w:r>
        <w:rPr>
          <w:lang w:val="es-PA"/>
        </w:rPr>
        <w:t xml:space="preserve"> usando </w:t>
      </w:r>
      <w:r w:rsidR="00351BA0">
        <w:rPr>
          <w:lang w:val="es-PA"/>
        </w:rPr>
        <w:t xml:space="preserve">una serie de algoritmos </w:t>
      </w:r>
      <w:r w:rsidRPr="00467196">
        <w:rPr>
          <w:lang w:val="es-PA"/>
        </w:rPr>
        <w:t>intentan reconocer relaciones subyacentes en un c</w:t>
      </w:r>
      <w:r>
        <w:rPr>
          <w:lang w:val="es-PA"/>
        </w:rPr>
        <w:t xml:space="preserve">onjunto de datos a través de un </w:t>
      </w:r>
      <w:r w:rsidRPr="00467196">
        <w:rPr>
          <w:lang w:val="es-PA"/>
        </w:rPr>
        <w:t>proceso que imita la form</w:t>
      </w:r>
      <w:r>
        <w:rPr>
          <w:lang w:val="es-PA"/>
        </w:rPr>
        <w:t>a e</w:t>
      </w:r>
      <w:r w:rsidR="00351BA0">
        <w:rPr>
          <w:lang w:val="es-PA"/>
        </w:rPr>
        <w:t>n que opera el sistema nervioso</w:t>
      </w:r>
      <w:r>
        <w:rPr>
          <w:lang w:val="es-PA"/>
        </w:rPr>
        <w:t xml:space="preserve"> central de las personas</w:t>
      </w:r>
      <w:r w:rsidR="00351BA0">
        <w:rPr>
          <w:lang w:val="es-PA"/>
        </w:rPr>
        <w:t xml:space="preserve"> </w:t>
      </w:r>
      <w:sdt>
        <w:sdtPr>
          <w:rPr>
            <w:lang w:val="es-PA"/>
          </w:rPr>
          <w:id w:val="366811358"/>
          <w:citation/>
        </w:sdtPr>
        <w:sdtContent>
          <w:r w:rsidR="00351BA0">
            <w:rPr>
              <w:lang w:val="es-PA"/>
            </w:rPr>
            <w:fldChar w:fldCharType="begin"/>
          </w:r>
          <w:r w:rsidR="00351BA0">
            <w:rPr>
              <w:lang w:val="es-PA"/>
            </w:rPr>
            <w:instrText xml:space="preserve"> CITATION Mah18 \l 6154 </w:instrText>
          </w:r>
          <w:r w:rsidR="00351BA0">
            <w:rPr>
              <w:lang w:val="es-PA"/>
            </w:rPr>
            <w:fldChar w:fldCharType="separate"/>
          </w:r>
          <w:r w:rsidR="00351BA0">
            <w:rPr>
              <w:noProof/>
              <w:lang w:val="es-PA"/>
            </w:rPr>
            <w:t>(Mahesh, 2018)</w:t>
          </w:r>
          <w:r w:rsidR="00351BA0">
            <w:rPr>
              <w:lang w:val="es-PA"/>
            </w:rPr>
            <w:fldChar w:fldCharType="end"/>
          </w:r>
        </w:sdtContent>
      </w:sdt>
      <w:r w:rsidRPr="00467196">
        <w:rPr>
          <w:lang w:val="es-PA"/>
        </w:rPr>
        <w:t>.</w:t>
      </w:r>
    </w:p>
    <w:p w:rsidR="00351BA0" w:rsidRDefault="00292F42" w:rsidP="00467196">
      <w:pPr>
        <w:rPr>
          <w:lang w:val="es-PA"/>
        </w:rPr>
      </w:pPr>
      <w:r>
        <w:rPr>
          <w:lang w:val="es-PA"/>
        </w:rPr>
        <w:t>Seguido a esta idea y haciendo mención a lo planteado por Russell y Norvig, el funcionamiento de las redes neuronales artificiales comenzó a ser desarrollado bajo la hip</w:t>
      </w:r>
      <w:r w:rsidR="00B51A97">
        <w:rPr>
          <w:lang w:val="es-PA"/>
        </w:rPr>
        <w:t>ótesis (hoy en día</w:t>
      </w:r>
      <w:r>
        <w:rPr>
          <w:lang w:val="es-PA"/>
        </w:rPr>
        <w:t xml:space="preserve"> confirmada) que la actividad </w:t>
      </w:r>
      <w:r w:rsidR="00B51A97">
        <w:rPr>
          <w:lang w:val="es-PA"/>
        </w:rPr>
        <w:t>cerebral y mental</w:t>
      </w:r>
      <w:r>
        <w:rPr>
          <w:lang w:val="es-PA"/>
        </w:rPr>
        <w:t xml:space="preserve"> </w:t>
      </w:r>
      <w:r w:rsidR="00B51A97">
        <w:rPr>
          <w:lang w:val="es-PA"/>
        </w:rPr>
        <w:t>consistía principalmente en envío de señales electroquímicas</w:t>
      </w:r>
      <w:r w:rsidR="000D1B88">
        <w:rPr>
          <w:lang w:val="es-PA"/>
        </w:rPr>
        <w:t xml:space="preserve"> (sinapsis)</w:t>
      </w:r>
      <w:r w:rsidR="00B51A97">
        <w:rPr>
          <w:lang w:val="es-PA"/>
        </w:rPr>
        <w:t xml:space="preserve"> entre células cer</w:t>
      </w:r>
      <w:r w:rsidR="00023279">
        <w:rPr>
          <w:lang w:val="es-PA"/>
        </w:rPr>
        <w:t>ebrales conocidas como neuronas</w:t>
      </w:r>
      <w:sdt>
        <w:sdtPr>
          <w:rPr>
            <w:lang w:val="es-PA"/>
          </w:rPr>
          <w:id w:val="525370271"/>
          <w:citation/>
        </w:sdtPr>
        <w:sdtContent>
          <w:r w:rsidR="00023279">
            <w:rPr>
              <w:lang w:val="es-PA"/>
            </w:rPr>
            <w:fldChar w:fldCharType="begin"/>
          </w:r>
          <w:r w:rsidR="00023279">
            <w:rPr>
              <w:lang w:val="es-PA"/>
            </w:rPr>
            <w:instrText xml:space="preserve"> CITATION Rus10 \l 6154 </w:instrText>
          </w:r>
          <w:r w:rsidR="00023279">
            <w:rPr>
              <w:lang w:val="es-PA"/>
            </w:rPr>
            <w:fldChar w:fldCharType="separate"/>
          </w:r>
          <w:r w:rsidR="00023279">
            <w:rPr>
              <w:noProof/>
              <w:lang w:val="es-PA"/>
            </w:rPr>
            <w:t xml:space="preserve"> (Russel &amp; Norvig, 2010)</w:t>
          </w:r>
          <w:r w:rsidR="00023279">
            <w:rPr>
              <w:lang w:val="es-PA"/>
            </w:rPr>
            <w:fldChar w:fldCharType="end"/>
          </w:r>
        </w:sdtContent>
      </w:sdt>
      <w:r w:rsidR="00023279">
        <w:rPr>
          <w:lang w:val="es-PA"/>
        </w:rPr>
        <w:t xml:space="preserve">, siendo esta línea de pensamiento continuada por Russell en su trabajo </w:t>
      </w:r>
      <w:sdt>
        <w:sdtPr>
          <w:rPr>
            <w:lang w:val="es-PA"/>
          </w:rPr>
          <w:id w:val="-1401367451"/>
          <w:citation/>
        </w:sdtPr>
        <w:sdtContent>
          <w:r w:rsidR="00023279">
            <w:rPr>
              <w:lang w:val="es-PA"/>
            </w:rPr>
            <w:fldChar w:fldCharType="begin"/>
          </w:r>
          <w:r w:rsidR="00023279">
            <w:rPr>
              <w:lang w:val="es-PA"/>
            </w:rPr>
            <w:instrText xml:space="preserve"> CITATION Rud18 \l 6154 </w:instrText>
          </w:r>
          <w:r w:rsidR="00023279">
            <w:rPr>
              <w:lang w:val="es-PA"/>
            </w:rPr>
            <w:fldChar w:fldCharType="separate"/>
          </w:r>
          <w:r w:rsidR="00023279">
            <w:rPr>
              <w:noProof/>
              <w:lang w:val="es-PA"/>
            </w:rPr>
            <w:t>(Russel R. , 2018)</w:t>
          </w:r>
          <w:r w:rsidR="00023279">
            <w:rPr>
              <w:lang w:val="es-PA"/>
            </w:rPr>
            <w:fldChar w:fldCharType="end"/>
          </w:r>
        </w:sdtContent>
      </w:sdt>
      <w:r w:rsidR="00023279">
        <w:rPr>
          <w:lang w:val="es-PA"/>
        </w:rPr>
        <w:t xml:space="preserve">. </w:t>
      </w:r>
    </w:p>
    <w:p w:rsidR="00351BA0" w:rsidRDefault="009E15AC" w:rsidP="00467196">
      <w:pPr>
        <w:rPr>
          <w:lang w:val="es-PA"/>
        </w:rPr>
      </w:pPr>
      <w:r>
        <w:rPr>
          <w:lang w:val="es-PA"/>
        </w:rPr>
        <w:t xml:space="preserve">En contraste al cerebro biológico </w:t>
      </w:r>
      <w:r w:rsidR="00537D12">
        <w:rPr>
          <w:lang w:val="es-PA"/>
        </w:rPr>
        <w:t>y siguiendo lo planteado por los autores de los trabajos mencionados en la sección anterior</w:t>
      </w:r>
      <w:r>
        <w:rPr>
          <w:lang w:val="es-PA"/>
        </w:rPr>
        <w:t xml:space="preserve">, las redes neuronales artificiales usan funciones matemáticas para simular el envío </w:t>
      </w:r>
      <w:r w:rsidR="000D1B88">
        <w:rPr>
          <w:lang w:val="es-PA"/>
        </w:rPr>
        <w:t>la sinapsis entre neuronas</w:t>
      </w:r>
      <w:r>
        <w:rPr>
          <w:lang w:val="es-PA"/>
        </w:rPr>
        <w:t xml:space="preserve"> mediante el uso de funciones de activación las cuales, dependiendo del resultado de salida que tengan</w:t>
      </w:r>
      <w:r w:rsidR="00537D12">
        <w:rPr>
          <w:lang w:val="es-PA"/>
        </w:rPr>
        <w:t>,</w:t>
      </w:r>
      <w:r>
        <w:rPr>
          <w:lang w:val="es-PA"/>
        </w:rPr>
        <w:t xml:space="preserve"> </w:t>
      </w:r>
      <w:r w:rsidR="00537D12">
        <w:rPr>
          <w:lang w:val="es-PA"/>
        </w:rPr>
        <w:t>si sobrepasan</w:t>
      </w:r>
      <w:r>
        <w:rPr>
          <w:lang w:val="es-PA"/>
        </w:rPr>
        <w:t xml:space="preserve"> un umbral</w:t>
      </w:r>
      <w:r w:rsidR="00537D12">
        <w:rPr>
          <w:lang w:val="es-PA"/>
        </w:rPr>
        <w:t xml:space="preserve"> se “activan”</w:t>
      </w:r>
      <w:r w:rsidR="00484E92">
        <w:rPr>
          <w:lang w:val="es-PA"/>
        </w:rPr>
        <w:t xml:space="preserve">, enviando el resultado al elemento inmediatamente conectado, </w:t>
      </w:r>
      <w:r w:rsidR="00537D12">
        <w:rPr>
          <w:lang w:val="es-PA"/>
        </w:rPr>
        <w:t xml:space="preserve">siendo </w:t>
      </w:r>
      <w:r>
        <w:rPr>
          <w:lang w:val="es-PA"/>
        </w:rPr>
        <w:t>esta acción sinónima al envío de señales entre las redes de neuronas natura</w:t>
      </w:r>
      <w:r w:rsidR="00484E92">
        <w:rPr>
          <w:lang w:val="es-PA"/>
        </w:rPr>
        <w:t>les que hay en cada ser humano</w:t>
      </w:r>
      <w:r w:rsidR="00B046CC" w:rsidRPr="00B046CC">
        <w:rPr>
          <w:lang w:val="es-PA"/>
        </w:rPr>
        <w:t>.</w:t>
      </w:r>
      <w:r w:rsidR="00B046CC">
        <w:rPr>
          <w:lang w:val="es-PA"/>
        </w:rPr>
        <w:t xml:space="preserve"> En la siguiente sección se entrará a detalle en la estructura de este tipo de modelo de aprendizaje automático y el funcionamiento de cada componente.</w:t>
      </w:r>
    </w:p>
    <w:p w:rsidR="00B046CC" w:rsidRDefault="00B046CC" w:rsidP="00B046CC">
      <w:pPr>
        <w:pStyle w:val="Ttulo3"/>
        <w:rPr>
          <w:lang w:val="es-PA"/>
        </w:rPr>
      </w:pPr>
      <w:bookmarkStart w:id="19" w:name="_Toc152714188"/>
      <w:r>
        <w:rPr>
          <w:lang w:val="es-PA"/>
        </w:rPr>
        <w:lastRenderedPageBreak/>
        <w:t>Estructura de Una Red Neuronal</w:t>
      </w:r>
      <w:bookmarkEnd w:id="19"/>
    </w:p>
    <w:p w:rsidR="00A337B9" w:rsidRDefault="007142F4" w:rsidP="00484E92">
      <w:pPr>
        <w:rPr>
          <w:lang w:val="es-PA"/>
        </w:rPr>
      </w:pPr>
      <w:r>
        <w:rPr>
          <w:lang w:val="es-PA"/>
        </w:rPr>
        <w:t xml:space="preserve">Al tratar de replicar una estructura tan compleja como el cerebro humano, una red neuronal consta no solo de muchos cálculos matemáticos, </w:t>
      </w:r>
      <w:r w:rsidR="005A24CA">
        <w:rPr>
          <w:lang w:val="es-PA"/>
        </w:rPr>
        <w:t>necesita</w:t>
      </w:r>
      <w:r>
        <w:rPr>
          <w:lang w:val="es-PA"/>
        </w:rPr>
        <w:t xml:space="preserve"> de una estructura ordenada y detallada para lograr su cometido</w:t>
      </w:r>
      <w:r w:rsidR="005A24CA">
        <w:rPr>
          <w:lang w:val="es-PA"/>
        </w:rPr>
        <w:t xml:space="preserve"> de</w:t>
      </w:r>
      <w:r>
        <w:rPr>
          <w:lang w:val="es-PA"/>
        </w:rPr>
        <w:t xml:space="preserve"> una manera óptima y ágil. Como componente principal en el cerebro humano están las neuronas</w:t>
      </w:r>
      <w:r w:rsidR="006819B1">
        <w:rPr>
          <w:lang w:val="es-PA"/>
        </w:rPr>
        <w:t xml:space="preserve"> y, d</w:t>
      </w:r>
      <w:r w:rsidR="006819B1" w:rsidRPr="006819B1">
        <w:rPr>
          <w:lang w:val="es-PA"/>
        </w:rPr>
        <w:t>e manera similar a una red neuronal biológica,</w:t>
      </w:r>
      <w:r w:rsidR="006819B1">
        <w:rPr>
          <w:lang w:val="es-PA"/>
        </w:rPr>
        <w:t xml:space="preserve"> una red neuronal artificial </w:t>
      </w:r>
      <w:r w:rsidR="006819B1" w:rsidRPr="006819B1">
        <w:rPr>
          <w:lang w:val="es-PA"/>
        </w:rPr>
        <w:t>también c</w:t>
      </w:r>
      <w:r w:rsidR="006819B1">
        <w:rPr>
          <w:lang w:val="es-PA"/>
        </w:rPr>
        <w:t>onsta de neuronas que reciben</w:t>
      </w:r>
      <w:r w:rsidR="006819B1" w:rsidRPr="006819B1">
        <w:rPr>
          <w:lang w:val="es-PA"/>
        </w:rPr>
        <w:t xml:space="preserve"> información de fuen</w:t>
      </w:r>
      <w:r w:rsidR="005A24CA">
        <w:rPr>
          <w:lang w:val="es-PA"/>
        </w:rPr>
        <w:t>tes externas o de otras, siendo estas neuronas artificiales</w:t>
      </w:r>
      <w:r w:rsidR="006819B1" w:rsidRPr="006819B1">
        <w:rPr>
          <w:lang w:val="es-PA"/>
        </w:rPr>
        <w:t>.</w:t>
      </w:r>
      <w:r w:rsidR="006819B1">
        <w:rPr>
          <w:lang w:val="es-PA"/>
        </w:rPr>
        <w:t xml:space="preserve"> En el </w:t>
      </w:r>
      <w:r w:rsidR="00A337B9">
        <w:rPr>
          <w:lang w:val="es-PA"/>
        </w:rPr>
        <w:t>sistema nervioso</w:t>
      </w:r>
      <w:r w:rsidR="006819B1">
        <w:rPr>
          <w:lang w:val="es-PA"/>
        </w:rPr>
        <w:t xml:space="preserve"> humano, las fuentes externas son los cinco sentidos</w:t>
      </w:r>
      <w:r w:rsidR="00A337B9">
        <w:rPr>
          <w:lang w:val="es-PA"/>
        </w:rPr>
        <w:t xml:space="preserve">, y de manera análoga, en una red neuronal artificial, la fuente externa es una capa de </w:t>
      </w:r>
      <w:r w:rsidR="005A24CA">
        <w:rPr>
          <w:lang w:val="es-PA"/>
        </w:rPr>
        <w:t>perceptrones</w:t>
      </w:r>
      <w:r w:rsidR="00A337B9">
        <w:rPr>
          <w:lang w:val="es-PA"/>
        </w:rPr>
        <w:t xml:space="preserve"> encargadas de recibir los datos y empezar la propagación de salidas.</w:t>
      </w:r>
      <w:r w:rsidR="006819B1" w:rsidRPr="006819B1">
        <w:rPr>
          <w:lang w:val="es-PA"/>
        </w:rPr>
        <w:t xml:space="preserve"> Después de sopesar y agregar las entradas, el resultado se transforma en salida mediante una función de transferencia</w:t>
      </w:r>
      <w:r w:rsidR="00A337B9">
        <w:rPr>
          <w:lang w:val="es-PA"/>
        </w:rPr>
        <w:t xml:space="preserve"> de la que</w:t>
      </w:r>
      <w:r w:rsidR="005A24CA">
        <w:rPr>
          <w:lang w:val="es-PA"/>
        </w:rPr>
        <w:t xml:space="preserve"> se</w:t>
      </w:r>
      <w:r w:rsidR="00A337B9">
        <w:rPr>
          <w:lang w:val="es-PA"/>
        </w:rPr>
        <w:t xml:space="preserve"> estará hablando más a detalle en secciones posteriores</w:t>
      </w:r>
      <w:r w:rsidR="006819B1" w:rsidRPr="006819B1">
        <w:rPr>
          <w:lang w:val="es-PA"/>
        </w:rPr>
        <w:t>.</w:t>
      </w:r>
      <w:r w:rsidR="00A337B9">
        <w:rPr>
          <w:lang w:val="es-PA"/>
        </w:rPr>
        <w:t xml:space="preserve"> </w:t>
      </w:r>
    </w:p>
    <w:p w:rsidR="00484E92" w:rsidRDefault="00A337B9" w:rsidP="00484E92">
      <w:pPr>
        <w:rPr>
          <w:lang w:val="es-PA"/>
        </w:rPr>
      </w:pPr>
      <w:r>
        <w:rPr>
          <w:lang w:val="es-PA"/>
        </w:rPr>
        <w:t xml:space="preserve">A grandes rasgos, una red neuronal artificial cuenta con, mínimo, tres capas de neurona interconectadas entre sí, siendo la primera capa la de entrada que es la que replica el funcionamiento de la vista, el tacto o la audición. Luego tenemos una capa oculta de neuronas que es donde se realizan </w:t>
      </w:r>
      <w:r w:rsidR="00217861">
        <w:rPr>
          <w:lang w:val="es-PA"/>
        </w:rPr>
        <w:t>las operaciones matemáticas</w:t>
      </w:r>
      <w:r w:rsidR="000D1B88">
        <w:rPr>
          <w:lang w:val="es-PA"/>
        </w:rPr>
        <w:t xml:space="preserve"> que simulan el proceso de sinapsis entre neuronas</w:t>
      </w:r>
      <w:r w:rsidR="00217861">
        <w:rPr>
          <w:lang w:val="es-PA"/>
        </w:rPr>
        <w:t xml:space="preserve"> y </w:t>
      </w:r>
      <w:r w:rsidR="00AC1A89">
        <w:rPr>
          <w:lang w:val="es-PA"/>
        </w:rPr>
        <w:t xml:space="preserve">una capa final que es la capa de salida que es la que devuelve el resultado final, como nos muestran Sharma, Rai y Dev en su trabajo con el siguiente </w:t>
      </w:r>
      <w:r w:rsidR="000D1B88">
        <w:rPr>
          <w:lang w:val="es-PA"/>
        </w:rPr>
        <w:t>diagrama</w:t>
      </w:r>
      <w:r w:rsidR="00AC1A89">
        <w:rPr>
          <w:lang w:val="es-PA"/>
        </w:rPr>
        <w:t xml:space="preserve"> </w:t>
      </w:r>
      <w:sdt>
        <w:sdtPr>
          <w:rPr>
            <w:lang w:val="es-PA"/>
          </w:rPr>
          <w:id w:val="-1858718729"/>
          <w:citation/>
        </w:sdtPr>
        <w:sdtContent>
          <w:r w:rsidR="00AC1A89">
            <w:rPr>
              <w:lang w:val="es-PA"/>
            </w:rPr>
            <w:fldChar w:fldCharType="begin"/>
          </w:r>
          <w:r w:rsidR="00AC1A89">
            <w:rPr>
              <w:lang w:val="es-PA"/>
            </w:rPr>
            <w:instrText xml:space="preserve"> CITATION Sha12 \l 6154 </w:instrText>
          </w:r>
          <w:r w:rsidR="00AC1A89">
            <w:rPr>
              <w:lang w:val="es-PA"/>
            </w:rPr>
            <w:fldChar w:fldCharType="separate"/>
          </w:r>
          <w:r w:rsidR="00AC1A89">
            <w:rPr>
              <w:noProof/>
              <w:lang w:val="es-PA"/>
            </w:rPr>
            <w:t>(Sharma, Rai, &amp; Dev, 2012)</w:t>
          </w:r>
          <w:r w:rsidR="00AC1A89">
            <w:rPr>
              <w:lang w:val="es-PA"/>
            </w:rPr>
            <w:fldChar w:fldCharType="end"/>
          </w:r>
        </w:sdtContent>
      </w:sdt>
      <w:r w:rsidR="00FF618B">
        <w:rPr>
          <w:lang w:val="es-PA"/>
        </w:rPr>
        <w:t xml:space="preserve"> el cual también sigue la línea de trabajo implementada por Suzuki en su libro </w:t>
      </w:r>
      <w:sdt>
        <w:sdtPr>
          <w:rPr>
            <w:lang w:val="es-PA"/>
          </w:rPr>
          <w:id w:val="-680046882"/>
          <w:citation/>
        </w:sdtPr>
        <w:sdtContent>
          <w:r w:rsidR="00FF618B">
            <w:rPr>
              <w:lang w:val="es-PA"/>
            </w:rPr>
            <w:fldChar w:fldCharType="begin"/>
          </w:r>
          <w:r w:rsidR="00FF618B">
            <w:rPr>
              <w:lang w:val="es-PA"/>
            </w:rPr>
            <w:instrText xml:space="preserve"> CITATION Suz11 \l 6154 </w:instrText>
          </w:r>
          <w:r w:rsidR="00FF618B">
            <w:rPr>
              <w:lang w:val="es-PA"/>
            </w:rPr>
            <w:fldChar w:fldCharType="separate"/>
          </w:r>
          <w:r w:rsidR="00FF618B">
            <w:rPr>
              <w:noProof/>
              <w:lang w:val="es-PA"/>
            </w:rPr>
            <w:t>(Suzuki, 2011)</w:t>
          </w:r>
          <w:r w:rsidR="00FF618B">
            <w:rPr>
              <w:lang w:val="es-PA"/>
            </w:rPr>
            <w:fldChar w:fldCharType="end"/>
          </w:r>
        </w:sdtContent>
      </w:sdt>
      <w:r w:rsidR="00AC1A89">
        <w:rPr>
          <w:lang w:val="es-PA"/>
        </w:rPr>
        <w:t>:</w:t>
      </w:r>
    </w:p>
    <w:p w:rsidR="00EB7476" w:rsidRDefault="00AC1A89" w:rsidP="00EB7476">
      <w:pPr>
        <w:keepNext/>
        <w:jc w:val="center"/>
      </w:pPr>
      <w:r>
        <w:rPr>
          <w:noProof/>
          <w:lang w:val="es-MX" w:eastAsia="es-MX"/>
        </w:rPr>
        <w:drawing>
          <wp:inline distT="0" distB="0" distL="0" distR="0" wp14:anchorId="6634A9DB" wp14:editId="0D6514BF">
            <wp:extent cx="4647667" cy="2314575"/>
            <wp:effectExtent l="19050" t="19050" r="19685"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84381" cy="2332859"/>
                    </a:xfrm>
                    <a:prstGeom prst="rect">
                      <a:avLst/>
                    </a:prstGeom>
                    <a:ln>
                      <a:solidFill>
                        <a:schemeClr val="tx1"/>
                      </a:solidFill>
                    </a:ln>
                  </pic:spPr>
                </pic:pic>
              </a:graphicData>
            </a:graphic>
          </wp:inline>
        </w:drawing>
      </w:r>
    </w:p>
    <w:p w:rsidR="002A04F3" w:rsidRDefault="00EB7476" w:rsidP="00EB7476">
      <w:pPr>
        <w:pStyle w:val="Descripcin"/>
        <w:jc w:val="center"/>
      </w:pPr>
      <w:bookmarkStart w:id="20" w:name="_Toc156456997"/>
      <w:r>
        <w:t xml:space="preserve">Ilustración </w:t>
      </w:r>
      <w:r w:rsidR="005710FE">
        <w:fldChar w:fldCharType="begin"/>
      </w:r>
      <w:r w:rsidR="005710FE">
        <w:instrText xml:space="preserve"> SEQ Ilustración \* ARABIC </w:instrText>
      </w:r>
      <w:r w:rsidR="005710FE">
        <w:fldChar w:fldCharType="separate"/>
      </w:r>
      <w:r w:rsidR="003C4F2D">
        <w:rPr>
          <w:noProof/>
        </w:rPr>
        <w:t>2</w:t>
      </w:r>
      <w:r w:rsidR="005710FE">
        <w:rPr>
          <w:noProof/>
        </w:rPr>
        <w:fldChar w:fldCharType="end"/>
      </w:r>
      <w:r>
        <w:t>: Diagrama básico de una red neuronal</w:t>
      </w:r>
      <w:bookmarkEnd w:id="20"/>
    </w:p>
    <w:p w:rsidR="00A337B9" w:rsidRDefault="00A337B9" w:rsidP="00B85AE4">
      <w:pPr>
        <w:pStyle w:val="Ttulo3"/>
        <w:rPr>
          <w:lang w:val="es-PA"/>
        </w:rPr>
      </w:pPr>
      <w:bookmarkStart w:id="21" w:name="_Ref144919897"/>
      <w:bookmarkStart w:id="22" w:name="_Toc152714189"/>
      <w:r>
        <w:rPr>
          <w:lang w:val="es-PA"/>
        </w:rPr>
        <w:lastRenderedPageBreak/>
        <w:t>Neurona Artificial</w:t>
      </w:r>
      <w:bookmarkEnd w:id="21"/>
      <w:bookmarkEnd w:id="22"/>
    </w:p>
    <w:p w:rsidR="00A337B9" w:rsidRDefault="000D1B88" w:rsidP="00A337B9">
      <w:pPr>
        <w:rPr>
          <w:lang w:val="es-PA"/>
        </w:rPr>
      </w:pPr>
      <w:r w:rsidRPr="000D1B88">
        <w:rPr>
          <w:lang w:val="es-PA"/>
        </w:rPr>
        <w:t>La complejidad de las neuronas reales queda muy abstraída al modelar neuronas artificiales. Esencialmente,</w:t>
      </w:r>
      <w:r>
        <w:rPr>
          <w:lang w:val="es-PA"/>
        </w:rPr>
        <w:t xml:space="preserve"> como afirma Suzuki en s</w:t>
      </w:r>
      <w:r w:rsidR="00872F65">
        <w:rPr>
          <w:lang w:val="es-PA"/>
        </w:rPr>
        <w:t>u</w:t>
      </w:r>
      <w:r>
        <w:rPr>
          <w:lang w:val="es-PA"/>
        </w:rPr>
        <w:t xml:space="preserve"> libro,  éstas se componen de entradas, </w:t>
      </w:r>
      <w:r w:rsidRPr="000D1B88">
        <w:rPr>
          <w:lang w:val="es-PA"/>
        </w:rPr>
        <w:t xml:space="preserve">que se multiplican por pesos (la </w:t>
      </w:r>
      <w:r>
        <w:rPr>
          <w:lang w:val="es-PA"/>
        </w:rPr>
        <w:t>intensidad</w:t>
      </w:r>
      <w:r w:rsidRPr="000D1B88">
        <w:rPr>
          <w:lang w:val="es-PA"/>
        </w:rPr>
        <w:t xml:space="preserve"> de las señales correspondientes) y luego se calculan utilizando una función matemática que decide cuándo se activará la neurona</w:t>
      </w:r>
      <w:r>
        <w:rPr>
          <w:lang w:val="es-PA"/>
        </w:rPr>
        <w:t xml:space="preserve"> </w:t>
      </w:r>
      <w:sdt>
        <w:sdtPr>
          <w:rPr>
            <w:lang w:val="es-PA"/>
          </w:rPr>
          <w:id w:val="1438263097"/>
          <w:citation/>
        </w:sdtPr>
        <w:sdtContent>
          <w:r>
            <w:rPr>
              <w:lang w:val="es-PA"/>
            </w:rPr>
            <w:fldChar w:fldCharType="begin"/>
          </w:r>
          <w:r>
            <w:rPr>
              <w:lang w:val="es-PA"/>
            </w:rPr>
            <w:instrText xml:space="preserve"> CITATION Suz11 \l 6154 </w:instrText>
          </w:r>
          <w:r>
            <w:rPr>
              <w:lang w:val="es-PA"/>
            </w:rPr>
            <w:fldChar w:fldCharType="separate"/>
          </w:r>
          <w:r>
            <w:rPr>
              <w:noProof/>
              <w:lang w:val="es-PA"/>
            </w:rPr>
            <w:t>(Suzuki, 2011)</w:t>
          </w:r>
          <w:r>
            <w:rPr>
              <w:lang w:val="es-PA"/>
            </w:rPr>
            <w:fldChar w:fldCharType="end"/>
          </w:r>
        </w:sdtContent>
      </w:sdt>
      <w:r w:rsidR="00FF618B">
        <w:rPr>
          <w:lang w:val="es-PA"/>
        </w:rPr>
        <w:t xml:space="preserve"> siendo este resultado (si fue activada o no) enviado a las </w:t>
      </w:r>
      <w:r w:rsidR="00FF618B">
        <w:rPr>
          <w:i/>
          <w:lang w:val="es-PA"/>
        </w:rPr>
        <w:t xml:space="preserve">n </w:t>
      </w:r>
      <w:r w:rsidR="00FF618B">
        <w:rPr>
          <w:lang w:val="es-PA"/>
        </w:rPr>
        <w:t>salidas a las que esta neurona se encuentre conectada y enlazada</w:t>
      </w:r>
      <w:r w:rsidRPr="000D1B88">
        <w:rPr>
          <w:lang w:val="es-PA"/>
        </w:rPr>
        <w:t>.</w:t>
      </w:r>
      <w:r>
        <w:rPr>
          <w:lang w:val="es-PA"/>
        </w:rPr>
        <w:t xml:space="preserve">  </w:t>
      </w:r>
    </w:p>
    <w:p w:rsidR="000D1B88" w:rsidRDefault="000D1B88" w:rsidP="00A337B9">
      <w:pPr>
        <w:rPr>
          <w:lang w:val="es-PA"/>
        </w:rPr>
      </w:pPr>
      <w:r>
        <w:rPr>
          <w:lang w:val="es-PA"/>
        </w:rPr>
        <w:t>Siguiendo este concepto, en el libro de Russell podemos encontrar el siguiente diagrama que ejemplifica la estructura de una ne</w:t>
      </w:r>
      <w:r w:rsidR="00F504FB">
        <w:rPr>
          <w:lang w:val="es-PA"/>
        </w:rPr>
        <w:t>urona artificial primitiva</w:t>
      </w:r>
      <w:r w:rsidR="00EA0CBE">
        <w:rPr>
          <w:lang w:val="es-PA"/>
        </w:rPr>
        <w:t xml:space="preserve"> el cual fue planteado originalmente por McCulloch y Pitts en 1943</w:t>
      </w:r>
      <w:r w:rsidR="00F504FB">
        <w:rPr>
          <w:lang w:val="es-PA"/>
        </w:rPr>
        <w:t xml:space="preserve"> </w:t>
      </w:r>
      <w:sdt>
        <w:sdtPr>
          <w:rPr>
            <w:lang w:val="es-PA"/>
          </w:rPr>
          <w:id w:val="1374733628"/>
          <w:citation/>
        </w:sdtPr>
        <w:sdtContent>
          <w:r w:rsidR="00F504FB">
            <w:rPr>
              <w:lang w:val="es-PA"/>
            </w:rPr>
            <w:fldChar w:fldCharType="begin"/>
          </w:r>
          <w:r w:rsidR="00F504FB">
            <w:rPr>
              <w:lang w:val="es-PA"/>
            </w:rPr>
            <w:instrText xml:space="preserve"> CITATION Rus10 \l 6154 </w:instrText>
          </w:r>
          <w:r w:rsidR="00F504FB">
            <w:rPr>
              <w:lang w:val="es-PA"/>
            </w:rPr>
            <w:fldChar w:fldCharType="separate"/>
          </w:r>
          <w:r w:rsidR="00F504FB">
            <w:rPr>
              <w:noProof/>
              <w:lang w:val="es-PA"/>
            </w:rPr>
            <w:t>(Russel &amp; Norvig, 2010)</w:t>
          </w:r>
          <w:r w:rsidR="00F504FB">
            <w:rPr>
              <w:lang w:val="es-PA"/>
            </w:rPr>
            <w:fldChar w:fldCharType="end"/>
          </w:r>
        </w:sdtContent>
      </w:sdt>
      <w:r w:rsidR="0086123F">
        <w:rPr>
          <w:lang w:val="es-PA"/>
        </w:rPr>
        <w:t>, diseño que hoy en día sigue siendo el pilar a diseñar perceptrones/neuronas artificiales</w:t>
      </w:r>
      <w:r>
        <w:rPr>
          <w:lang w:val="es-PA"/>
        </w:rPr>
        <w:t>:</w:t>
      </w:r>
    </w:p>
    <w:p w:rsidR="00EB7476" w:rsidRDefault="000D1B88" w:rsidP="00EB7476">
      <w:pPr>
        <w:keepNext/>
        <w:jc w:val="center"/>
      </w:pPr>
      <w:r>
        <w:rPr>
          <w:noProof/>
          <w:lang w:val="es-MX" w:eastAsia="es-MX"/>
        </w:rPr>
        <w:drawing>
          <wp:inline distT="0" distB="0" distL="0" distR="0" wp14:anchorId="79D9A339" wp14:editId="2D57B89F">
            <wp:extent cx="4486275" cy="1380392"/>
            <wp:effectExtent l="19050" t="19050" r="9525" b="1079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01371" cy="1385037"/>
                    </a:xfrm>
                    <a:prstGeom prst="rect">
                      <a:avLst/>
                    </a:prstGeom>
                    <a:ln>
                      <a:solidFill>
                        <a:schemeClr val="tx1"/>
                      </a:solidFill>
                    </a:ln>
                  </pic:spPr>
                </pic:pic>
              </a:graphicData>
            </a:graphic>
          </wp:inline>
        </w:drawing>
      </w:r>
    </w:p>
    <w:p w:rsidR="000D1B88" w:rsidRDefault="00EB7476" w:rsidP="00EB7476">
      <w:pPr>
        <w:pStyle w:val="Descripcin"/>
        <w:jc w:val="center"/>
      </w:pPr>
      <w:bookmarkStart w:id="23" w:name="_Toc156456998"/>
      <w:r>
        <w:t xml:space="preserve">Ilustración </w:t>
      </w:r>
      <w:r w:rsidR="005710FE">
        <w:fldChar w:fldCharType="begin"/>
      </w:r>
      <w:r w:rsidR="005710FE">
        <w:instrText xml:space="preserve"> SEQ Ilustración \* ARABIC </w:instrText>
      </w:r>
      <w:r w:rsidR="005710FE">
        <w:fldChar w:fldCharType="separate"/>
      </w:r>
      <w:r w:rsidR="003C4F2D">
        <w:rPr>
          <w:noProof/>
        </w:rPr>
        <w:t>3</w:t>
      </w:r>
      <w:r w:rsidR="005710FE">
        <w:rPr>
          <w:noProof/>
        </w:rPr>
        <w:fldChar w:fldCharType="end"/>
      </w:r>
      <w:r>
        <w:t>: Neurona Artificial Primitiva</w:t>
      </w:r>
      <w:bookmarkEnd w:id="23"/>
    </w:p>
    <w:p w:rsidR="00EA0CBE" w:rsidRDefault="00F504FB" w:rsidP="00EA0CBE">
      <w:pPr>
        <w:rPr>
          <w:rFonts w:eastAsiaTheme="minorEastAsia"/>
        </w:rPr>
      </w:pPr>
      <w:r>
        <w:t>En este diagrama</w:t>
      </w:r>
      <w:r w:rsidR="00EA0CBE">
        <w:t xml:space="preserve"> la función de activación</w:t>
      </w:r>
      <w:r w:rsidR="00FC44F8">
        <w:t xml:space="preserve"> de salida, que es un cálculo matem</w:t>
      </w:r>
      <w:r>
        <w:t>ático que el programador elije,</w:t>
      </w:r>
      <w:r w:rsidR="00FC44F8">
        <w:t xml:space="preserve"> el cual devuelve un resultado que es evaluado sobre un umbral</w:t>
      </w:r>
      <w:r>
        <w:t xml:space="preserve"> de activación propio de la neurona para saber si esta es activada o no</w:t>
      </w:r>
      <w:r w:rsidR="00FC44F8">
        <w:t xml:space="preserve"> </w:t>
      </w:r>
      <w:r>
        <w:t>y</w:t>
      </w:r>
      <w:r w:rsidR="00FC44F8">
        <w:t xml:space="preserve"> se estará entrando a detalle</w:t>
      </w:r>
      <w:r>
        <w:t xml:space="preserve"> sobre este cálculo</w:t>
      </w:r>
      <w:r w:rsidR="00FC44F8">
        <w:t xml:space="preserve"> en secciones posteriores, </w:t>
      </w:r>
      <w:r w:rsidR="00EA0CBE">
        <w:t xml:space="preserve">es la función </w:t>
      </w:r>
      <m:oMath>
        <m:r>
          <w:rPr>
            <w:rFonts w:ascii="Cambria Math" w:hAnsi="Cambria Math"/>
          </w:rPr>
          <m:t>g</m:t>
        </m:r>
      </m:oMath>
      <w:r w:rsidR="00D15B72">
        <w:rPr>
          <w:rFonts w:eastAsiaTheme="minorEastAsia"/>
        </w:rPr>
        <w:t xml:space="preserve"> la cual, siguiendo lo planteado por Suzuki, es la evaluada en la sumatoria del producto entre los valores de entrada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oMath>
      <w:r w:rsidR="00D15B72">
        <w:rPr>
          <w:rFonts w:eastAsiaTheme="minorEastAsia"/>
        </w:rPr>
        <w:t xml:space="preserve"> por los pesos de cada conexión precedente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i,j</m:t>
            </m:r>
          </m:sub>
        </m:sSub>
      </m:oMath>
      <w:r w:rsidR="00D15B72">
        <w:rPr>
          <w:rFonts w:eastAsiaTheme="minorEastAsia"/>
        </w:rPr>
        <w:t xml:space="preserve"> </w:t>
      </w:r>
      <w:r w:rsidR="00D15B72">
        <w:t xml:space="preserve"> </w:t>
      </w:r>
      <w:r w:rsidR="00EA0CBE">
        <w:t xml:space="preserve">y es asignado en el valor </w:t>
      </w:r>
      <m:oMath>
        <m:sSub>
          <m:sSubPr>
            <m:ctrlPr>
              <w:rPr>
                <w:rFonts w:ascii="Cambria Math" w:hAnsi="Cambria Math"/>
                <w:i/>
              </w:rPr>
            </m:ctrlPr>
          </m:sSubPr>
          <m:e>
            <m:r>
              <w:rPr>
                <w:rFonts w:ascii="Cambria Math" w:hAnsi="Cambria Math"/>
              </w:rPr>
              <m:t>a</m:t>
            </m:r>
          </m:e>
          <m:sub>
            <m:r>
              <w:rPr>
                <w:rFonts w:ascii="Cambria Math" w:hAnsi="Cambria Math"/>
              </w:rPr>
              <m:t>j</m:t>
            </m:r>
          </m:sub>
        </m:sSub>
      </m:oMath>
      <w:r w:rsidR="00EA0CBE">
        <w:rPr>
          <w:rFonts w:eastAsiaTheme="minorEastAsia"/>
        </w:rPr>
        <w:t xml:space="preserve"> </w:t>
      </w:r>
      <w:r w:rsidR="00D15B72">
        <w:rPr>
          <w:rFonts w:eastAsiaTheme="minorEastAsia"/>
        </w:rPr>
        <w:t>de tal manera que el valor final se ve</w:t>
      </w:r>
      <w:r>
        <w:rPr>
          <w:rFonts w:eastAsiaTheme="minorEastAsia"/>
        </w:rPr>
        <w:t xml:space="preserve"> de la forma:</w:t>
      </w:r>
    </w:p>
    <w:p w:rsidR="00F504FB" w:rsidRPr="00B46479" w:rsidRDefault="005710FE" w:rsidP="00EA0CB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r>
            <w:rPr>
              <w:rFonts w:ascii="Cambria Math" w:eastAsiaTheme="minorEastAsia" w:hAnsi="Cambria Math"/>
            </w:rPr>
            <m:t>=g(</m:t>
          </m:r>
          <m:nary>
            <m:naryPr>
              <m:chr m:val="∑"/>
              <m:limLoc m:val="subSup"/>
              <m:ctrlPr>
                <w:rPr>
                  <w:rFonts w:ascii="Cambria Math" w:eastAsiaTheme="minorEastAsia" w:hAnsi="Cambria Math"/>
                  <w:i/>
                </w:rPr>
              </m:ctrlPr>
            </m:naryPr>
            <m:sub>
              <m:r>
                <w:rPr>
                  <w:rFonts w:ascii="Cambria Math" w:eastAsiaTheme="minorEastAsia" w:hAnsi="Cambria Math"/>
                </w:rPr>
                <m:t>i=0</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i,j</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r>
                <w:rPr>
                  <w:rFonts w:ascii="Cambria Math" w:eastAsiaTheme="minorEastAsia" w:hAnsi="Cambria Math"/>
                </w:rPr>
                <m:t>)</m:t>
              </m:r>
            </m:e>
          </m:nary>
        </m:oMath>
      </m:oMathPara>
    </w:p>
    <w:p w:rsidR="00B46479" w:rsidRDefault="00B46479" w:rsidP="00B46479">
      <w:pPr>
        <w:pStyle w:val="Descripcin"/>
        <w:jc w:val="center"/>
        <w:rPr>
          <w:rFonts w:eastAsiaTheme="minorEastAsia"/>
        </w:rPr>
      </w:pPr>
      <w:bookmarkStart w:id="24" w:name="_Ref144919834"/>
      <w:bookmarkStart w:id="25" w:name="_Ref144919854"/>
      <w:bookmarkStart w:id="26" w:name="_Toc145597572"/>
      <w:r>
        <w:t xml:space="preserve">Ecuación </w:t>
      </w:r>
      <w:r w:rsidR="005710FE">
        <w:fldChar w:fldCharType="begin"/>
      </w:r>
      <w:r w:rsidR="005710FE">
        <w:instrText xml:space="preserve"> SEQ Ecuación \* ARABIC </w:instrText>
      </w:r>
      <w:r w:rsidR="005710FE">
        <w:fldChar w:fldCharType="separate"/>
      </w:r>
      <w:r w:rsidR="003C4F2D">
        <w:rPr>
          <w:noProof/>
        </w:rPr>
        <w:t>1</w:t>
      </w:r>
      <w:r w:rsidR="005710FE">
        <w:rPr>
          <w:noProof/>
        </w:rPr>
        <w:fldChar w:fldCharType="end"/>
      </w:r>
      <w:bookmarkEnd w:id="24"/>
      <w:r>
        <w:t>: Generalización de la función de salida de una neurona artificial</w:t>
      </w:r>
      <w:bookmarkEnd w:id="25"/>
      <w:bookmarkEnd w:id="26"/>
    </w:p>
    <w:p w:rsidR="00D15B72" w:rsidRDefault="00D15B72" w:rsidP="00EA0CBE">
      <w:pPr>
        <w:rPr>
          <w:rFonts w:eastAsiaTheme="minorEastAsia"/>
        </w:rPr>
      </w:pPr>
      <w:r>
        <w:rPr>
          <w:rFonts w:eastAsiaTheme="minorEastAsia"/>
        </w:rPr>
        <w:lastRenderedPageBreak/>
        <w:t xml:space="preserve">Como se menciona anteriormente, </w:t>
      </w:r>
      <w:r w:rsidR="00FF618B">
        <w:rPr>
          <w:rFonts w:eastAsiaTheme="minorEastAsia"/>
        </w:rPr>
        <w:t>cada neurona está conectada a, mínimo, una entrada y u</w:t>
      </w:r>
      <w:r w:rsidR="00FC44F8">
        <w:rPr>
          <w:rFonts w:eastAsiaTheme="minorEastAsia"/>
        </w:rPr>
        <w:t>na salida, y es gracias estas conexiones que, comprobando y uniendo las neuronas que se han activado, que la red logra “pensar” e intenta predecir usando su modelo de aprendizaje</w:t>
      </w:r>
      <w:r w:rsidR="00B46479">
        <w:rPr>
          <w:rFonts w:eastAsiaTheme="minorEastAsia"/>
        </w:rPr>
        <w:t>; planteando una</w:t>
      </w:r>
      <w:r w:rsidR="00F504FB">
        <w:rPr>
          <w:rFonts w:eastAsiaTheme="minorEastAsia"/>
        </w:rPr>
        <w:t xml:space="preserve"> réplica al sistema nervioso central del ser humano</w:t>
      </w:r>
      <w:r w:rsidR="002F74F7">
        <w:rPr>
          <w:rFonts w:eastAsiaTheme="minorEastAsia"/>
        </w:rPr>
        <w:t xml:space="preserve"> de la que se habló anteriormente</w:t>
      </w:r>
      <w:r w:rsidR="00F504FB">
        <w:rPr>
          <w:rFonts w:eastAsiaTheme="minorEastAsia"/>
        </w:rPr>
        <w:t xml:space="preserve">, siendo el resultado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oMath>
      <w:r w:rsidR="006F33B7">
        <w:rPr>
          <w:rFonts w:eastAsiaTheme="minorEastAsia"/>
        </w:rPr>
        <w:t xml:space="preserve"> </w:t>
      </w:r>
      <w:r w:rsidR="00F504FB">
        <w:rPr>
          <w:rFonts w:eastAsiaTheme="minorEastAsia"/>
        </w:rPr>
        <w:t>evaluado en el umbral la sinapsis entre neuronas</w:t>
      </w:r>
      <w:r w:rsidR="00FC44F8">
        <w:rPr>
          <w:rFonts w:eastAsiaTheme="minorEastAsia"/>
        </w:rPr>
        <w:t>.</w:t>
      </w:r>
      <w:r w:rsidR="002F74F7">
        <w:rPr>
          <w:rFonts w:eastAsiaTheme="minorEastAsia"/>
        </w:rPr>
        <w:t xml:space="preserve"> En la sección </w:t>
      </w:r>
      <w:r w:rsidR="00F504FB">
        <w:rPr>
          <w:rFonts w:eastAsiaTheme="minorEastAsia"/>
        </w:rPr>
        <w:t>siguiente a esta se estará explicando cómo funciona esta operación matemática</w:t>
      </w:r>
      <w:r w:rsidR="002F74F7">
        <w:rPr>
          <w:rFonts w:eastAsiaTheme="minorEastAsia"/>
        </w:rPr>
        <w:t xml:space="preserve"> y su finalidad</w:t>
      </w:r>
      <w:r w:rsidR="00F504FB">
        <w:rPr>
          <w:rFonts w:eastAsiaTheme="minorEastAsia"/>
        </w:rPr>
        <w:t>.</w:t>
      </w:r>
    </w:p>
    <w:p w:rsidR="00FF618B" w:rsidRDefault="00FF618B" w:rsidP="00B85AE4">
      <w:pPr>
        <w:pStyle w:val="Ttulo3"/>
      </w:pPr>
      <w:bookmarkStart w:id="27" w:name="_Toc152714190"/>
      <w:r>
        <w:t>Funciones de Activación</w:t>
      </w:r>
      <w:bookmarkEnd w:id="27"/>
    </w:p>
    <w:p w:rsidR="00DA5FDD" w:rsidRDefault="00DA5FDD" w:rsidP="00DA5FDD">
      <w:r>
        <w:t>Uno de los</w:t>
      </w:r>
      <w:r w:rsidRPr="00DA5FDD">
        <w:t xml:space="preserve"> componentes clave de las redes neuronales artificiales,</w:t>
      </w:r>
      <w:r>
        <w:t xml:space="preserve"> son las funciones de activación que utiliza</w:t>
      </w:r>
      <w:r w:rsidRPr="00DA5FDD">
        <w:t xml:space="preserve"> cada neurona de la red para agregar no linealidad al modelo</w:t>
      </w:r>
      <w:r>
        <w:t xml:space="preserve"> y brindar salidas mejor procesadas</w:t>
      </w:r>
      <w:sdt>
        <w:sdtPr>
          <w:id w:val="-735709293"/>
          <w:citation/>
        </w:sdtPr>
        <w:sdtContent>
          <w:r>
            <w:fldChar w:fldCharType="begin"/>
          </w:r>
          <w:r>
            <w:rPr>
              <w:lang w:val="es-PA"/>
            </w:rPr>
            <w:instrText xml:space="preserve"> CITATION Rud18 \l 6154 </w:instrText>
          </w:r>
          <w:r>
            <w:fldChar w:fldCharType="separate"/>
          </w:r>
          <w:r>
            <w:rPr>
              <w:noProof/>
              <w:lang w:val="es-PA"/>
            </w:rPr>
            <w:t xml:space="preserve"> (Russel R. , 2018)</w:t>
          </w:r>
          <w:r>
            <w:fldChar w:fldCharType="end"/>
          </w:r>
        </w:sdtContent>
      </w:sdt>
      <w:r>
        <w:t>.</w:t>
      </w:r>
      <w:r w:rsidR="0059229B">
        <w:t xml:space="preserve"> Con esto es posible afirmar el hecho que p</w:t>
      </w:r>
      <w:r w:rsidR="0059229B" w:rsidRPr="0059229B">
        <w:t>ara una red</w:t>
      </w:r>
      <w:r w:rsidR="0059229B">
        <w:t xml:space="preserve"> logre aprender y representar relaciones o</w:t>
      </w:r>
      <w:r w:rsidR="0059229B" w:rsidRPr="0059229B">
        <w:t xml:space="preserve"> patrones complejo</w:t>
      </w:r>
      <w:r w:rsidR="0059229B">
        <w:t>s en los datos, estas funciones</w:t>
      </w:r>
      <w:r w:rsidR="0059229B" w:rsidRPr="0059229B">
        <w:t xml:space="preserve"> que determinan la salida de una neurona en función de su entrada, son esenciales</w:t>
      </w:r>
      <w:r w:rsidR="0059229B">
        <w:t xml:space="preserve">  </w:t>
      </w:r>
      <w:r w:rsidR="0059229B" w:rsidRPr="0059229B">
        <w:t>porque sin ellas, la red sería simplemente una combinación lineal de entradas, lo que limitaría su capacidad para aprender y representar relaciones no lineales en los datos</w:t>
      </w:r>
      <w:r w:rsidR="0059229B">
        <w:t xml:space="preserve"> </w:t>
      </w:r>
      <w:sdt>
        <w:sdtPr>
          <w:id w:val="1390619250"/>
          <w:citation/>
        </w:sdtPr>
        <w:sdtContent>
          <w:r w:rsidR="0059229B">
            <w:fldChar w:fldCharType="begin"/>
          </w:r>
          <w:r w:rsidR="0059229B">
            <w:rPr>
              <w:lang w:val="es-PA"/>
            </w:rPr>
            <w:instrText xml:space="preserve"> CITATION Bis95 \l 6154 </w:instrText>
          </w:r>
          <w:r w:rsidR="0059229B">
            <w:fldChar w:fldCharType="separate"/>
          </w:r>
          <w:r w:rsidR="0059229B">
            <w:rPr>
              <w:noProof/>
              <w:lang w:val="es-PA"/>
            </w:rPr>
            <w:t>(Bishop, 1995)</w:t>
          </w:r>
          <w:r w:rsidR="0059229B">
            <w:fldChar w:fldCharType="end"/>
          </w:r>
        </w:sdtContent>
      </w:sdt>
      <w:r w:rsidR="0059229B">
        <w:t>, de igual manera que las funciones de pérdida sobre las que se estará entrando a detalle en la siguiente sección del presente trabajo</w:t>
      </w:r>
      <w:r w:rsidR="0059229B" w:rsidRPr="0059229B">
        <w:t>.</w:t>
      </w:r>
    </w:p>
    <w:p w:rsidR="0040652D" w:rsidRDefault="00712C69" w:rsidP="00DA5FDD">
      <w:pPr>
        <w:rPr>
          <w:rFonts w:eastAsiaTheme="minorEastAsia"/>
        </w:rPr>
      </w:pPr>
      <w:r>
        <w:t xml:space="preserve">Para comprender mejor el concepto y uso de las funciones de activación, García Serrano </w:t>
      </w:r>
      <w:r w:rsidR="00B46479">
        <w:t xml:space="preserve">en su libro </w:t>
      </w:r>
      <w:sdt>
        <w:sdtPr>
          <w:id w:val="352468052"/>
          <w:citation/>
        </w:sdtPr>
        <w:sdtContent>
          <w:r w:rsidR="00B46479">
            <w:fldChar w:fldCharType="begin"/>
          </w:r>
          <w:r w:rsidR="00B46479">
            <w:rPr>
              <w:lang w:val="es-PA"/>
            </w:rPr>
            <w:instrText xml:space="preserve"> CITATION Gar16 \l 6154 </w:instrText>
          </w:r>
          <w:r w:rsidR="00B46479">
            <w:fldChar w:fldCharType="separate"/>
          </w:r>
          <w:r w:rsidR="00B46479">
            <w:rPr>
              <w:noProof/>
              <w:lang w:val="es-PA"/>
            </w:rPr>
            <w:t>(García Serrano, 2016)</w:t>
          </w:r>
          <w:r w:rsidR="00B46479">
            <w:fldChar w:fldCharType="end"/>
          </w:r>
        </w:sdtContent>
      </w:sdt>
      <w:r w:rsidR="00B46479">
        <w:t xml:space="preserve"> </w:t>
      </w:r>
      <w:r>
        <w:t xml:space="preserve">plantea como ejemplo un banco que necesita de un programa que sea capaz de </w:t>
      </w:r>
      <w:r w:rsidR="000D686F">
        <w:t>clasificar a sus c</w:t>
      </w:r>
      <w:r w:rsidR="00D01076">
        <w:t>lientes para ver si, en caso que el</w:t>
      </w:r>
      <w:r w:rsidR="000D686F">
        <w:t xml:space="preserve"> cliente lo solicite, se le conceda una hipoteca teniendo en cuenta dos factores: el sueldo bruto</w:t>
      </w:r>
      <w:r w:rsidR="00D01076">
        <w:t xml:space="preserve"> del cliente</w:t>
      </w:r>
      <w:r w:rsidR="00331FB7">
        <w:t xml:space="preserve">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rsidR="00D01076">
        <w:t xml:space="preserve"> y su</w:t>
      </w:r>
      <w:r w:rsidR="000D686F">
        <w:t xml:space="preserve"> deuda neta</w:t>
      </w:r>
      <w:r w:rsidR="00331FB7">
        <w:rPr>
          <w:rFonts w:eastAsiaTheme="minorEastAsia"/>
        </w:rPr>
        <w:t xml:space="preserve"> </w:t>
      </w:r>
      <m:oMath>
        <m:sSub>
          <m:sSubPr>
            <m:ctrlPr>
              <w:rPr>
                <w:rFonts w:ascii="Cambria Math" w:hAnsi="Cambria Math"/>
                <w:i/>
              </w:rPr>
            </m:ctrlPr>
          </m:sSubPr>
          <m:e>
            <m:r>
              <w:rPr>
                <w:rFonts w:ascii="Cambria Math" w:hAnsi="Cambria Math"/>
              </w:rPr>
              <m:t>x</m:t>
            </m:r>
          </m:e>
          <m:sub>
            <m:r>
              <w:rPr>
                <w:rFonts w:ascii="Cambria Math" w:hAnsi="Cambria Math"/>
              </w:rPr>
              <m:t>2</m:t>
            </m:r>
          </m:sub>
        </m:sSub>
      </m:oMath>
      <w:r w:rsidR="000D686F">
        <w:t>.</w:t>
      </w:r>
      <w:r w:rsidR="00437E18">
        <w:t xml:space="preserve"> Para este ejemplo se utiliza una neurona simple, </w:t>
      </w:r>
      <w:r w:rsidR="00331FB7">
        <w:t xml:space="preserve">que </w:t>
      </w:r>
      <w:r w:rsidR="00437E18">
        <w:t>después de un entrenamiento</w:t>
      </w:r>
      <w:r w:rsidR="00D01076">
        <w:t xml:space="preserve"> </w:t>
      </w:r>
      <m:oMath>
        <m:r>
          <w:rPr>
            <w:rFonts w:ascii="Cambria Math" w:hAnsi="Cambria Math"/>
          </w:rPr>
          <m:t>e</m:t>
        </m:r>
      </m:oMath>
      <w:r w:rsidR="00437E18">
        <w:t xml:space="preserve"> realizado, se consigue tener como pesos </w:t>
      </w:r>
      <m:oMath>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=-0.2</m:t>
        </m:r>
      </m:oMath>
      <w:r w:rsidR="00437E18">
        <w:rPr>
          <w:rFonts w:eastAsiaTheme="minorEastAsia"/>
        </w:rPr>
        <w:t xml:space="preserve">, </w:t>
      </w:r>
      <m:oMath>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=0.5</m:t>
        </m:r>
      </m:oMath>
      <w:r w:rsidR="00331FB7">
        <w:rPr>
          <w:rFonts w:eastAsiaTheme="minorEastAsia"/>
        </w:rPr>
        <w:t xml:space="preserve"> </w:t>
      </w:r>
      <w:r w:rsidR="00D01076">
        <w:rPr>
          <w:rFonts w:eastAsiaTheme="minorEastAsia"/>
        </w:rPr>
        <w:t xml:space="preserve">(uno por cada valor de entrada) </w:t>
      </w:r>
      <w:r w:rsidR="001A3A8C">
        <w:rPr>
          <w:rFonts w:eastAsiaTheme="minorEastAsia"/>
        </w:rPr>
        <w:t>y quedando el umbral de salida como</w:t>
      </w:r>
      <w:r w:rsidR="00331FB7">
        <w:rPr>
          <w:rFonts w:eastAsiaTheme="minorEastAsia"/>
        </w:rPr>
        <w:t xml:space="preserve"> </w:t>
      </w:r>
      <m:oMath>
        <m:r>
          <w:rPr>
            <w:rFonts w:ascii="Cambria Math" w:hAnsi="Cambria Math"/>
          </w:rPr>
          <m:t>θ=0.6</m:t>
        </m:r>
      </m:oMath>
      <w:r w:rsidR="00331FB7">
        <w:rPr>
          <w:rFonts w:eastAsiaTheme="minorEastAsia"/>
        </w:rPr>
        <w:t xml:space="preserve">, </w:t>
      </w:r>
      <w:r w:rsidR="00D01076">
        <w:rPr>
          <w:rFonts w:eastAsiaTheme="minorEastAsia"/>
        </w:rPr>
        <w:t xml:space="preserve">con lo </w:t>
      </w:r>
      <w:r w:rsidR="00331FB7">
        <w:t xml:space="preserve">cual siguiendo lo planteado en la </w:t>
      </w:r>
      <w:r w:rsidR="00331FB7" w:rsidRPr="00437E18">
        <w:rPr>
          <w:i/>
        </w:rPr>
        <w:t>Ecuación 1</w:t>
      </w:r>
      <w:r w:rsidR="00331FB7">
        <w:t xml:space="preserve"> encontrada en la página 15 en la sección 3.2.2 </w:t>
      </w:r>
      <w:r w:rsidR="00331FB7">
        <w:fldChar w:fldCharType="begin"/>
      </w:r>
      <w:r w:rsidR="00331FB7">
        <w:instrText xml:space="preserve"> REF _Ref144919854 \p \h </w:instrText>
      </w:r>
      <w:r w:rsidR="00331FB7">
        <w:fldChar w:fldCharType="separate"/>
      </w:r>
      <w:r w:rsidR="003C4F2D">
        <w:t>más atrás</w:t>
      </w:r>
      <w:r w:rsidR="00331FB7">
        <w:fldChar w:fldCharType="end"/>
      </w:r>
      <w:r w:rsidR="00331FB7">
        <w:t xml:space="preserve"> debe ser asignado al valor </w:t>
      </w:r>
      <m:oMath>
        <m:sSub>
          <m:sSubPr>
            <m:ctrlPr>
              <w:rPr>
                <w:rFonts w:ascii="Cambria Math" w:hAnsi="Cambria Math"/>
                <w:i/>
              </w:rPr>
            </m:ctrlPr>
          </m:sSubPr>
          <m:e>
            <m:r>
              <w:rPr>
                <w:rFonts w:ascii="Cambria Math" w:hAnsi="Cambria Math"/>
              </w:rPr>
              <m:t>a</m:t>
            </m:r>
          </m:e>
          <m:sub>
            <m:r>
              <w:rPr>
                <w:rFonts w:ascii="Cambria Math" w:hAnsi="Cambria Math"/>
              </w:rPr>
              <m:t>j</m:t>
            </m:r>
          </m:sub>
        </m:sSub>
      </m:oMath>
      <w:r w:rsidR="00331FB7">
        <w:rPr>
          <w:rFonts w:eastAsiaTheme="minorEastAsia"/>
        </w:rPr>
        <w:t xml:space="preserve">, lo cual desarrollando la sumatoria y sustituyendo en la formula queda de la forma: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j</m:t>
            </m:r>
          </m:sub>
        </m:sSub>
        <m:r>
          <w:rPr>
            <w:rFonts w:ascii="Cambria Math" w:eastAsiaTheme="minorEastAsia" w:hAnsi="Cambria Math"/>
          </w:rPr>
          <m:t>=-0.2</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+0.5</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oMath>
      <w:r w:rsidR="001A3A8C">
        <w:rPr>
          <w:rFonts w:eastAsiaTheme="minorEastAsia"/>
        </w:rPr>
        <w:t xml:space="preserve"> y el resultado obtenido evaluando los dos valores de entrada debería ser mayor </w:t>
      </w:r>
      <w:r w:rsidR="00D01076">
        <w:rPr>
          <w:rFonts w:eastAsiaTheme="minorEastAsia"/>
        </w:rPr>
        <w:t xml:space="preserve">al umbral </w:t>
      </w:r>
      <m:oMath>
        <m:r>
          <w:rPr>
            <w:rFonts w:ascii="Cambria Math" w:hAnsi="Cambria Math"/>
          </w:rPr>
          <m:t>θ=0.6</m:t>
        </m:r>
      </m:oMath>
      <w:r w:rsidR="00D01076">
        <w:rPr>
          <w:rFonts w:eastAsiaTheme="minorEastAsia"/>
        </w:rPr>
        <w:t xml:space="preserve">, lo que reescrito siguiendo la línea de pensamiento planeada por Suzuki en su trabajo </w:t>
      </w:r>
      <w:sdt>
        <w:sdtPr>
          <w:rPr>
            <w:rFonts w:eastAsiaTheme="minorEastAsia"/>
          </w:rPr>
          <w:id w:val="1374037810"/>
          <w:citation/>
        </w:sdtPr>
        <w:sdtContent>
          <w:r w:rsidR="00D01076">
            <w:rPr>
              <w:rFonts w:eastAsiaTheme="minorEastAsia"/>
            </w:rPr>
            <w:fldChar w:fldCharType="begin"/>
          </w:r>
          <w:r w:rsidR="00D01076">
            <w:rPr>
              <w:rFonts w:eastAsiaTheme="minorEastAsia"/>
              <w:lang w:val="es-PA"/>
            </w:rPr>
            <w:instrText xml:space="preserve"> CITATION Suz11 \l 6154 </w:instrText>
          </w:r>
          <w:r w:rsidR="00D01076">
            <w:rPr>
              <w:rFonts w:eastAsiaTheme="minorEastAsia"/>
            </w:rPr>
            <w:fldChar w:fldCharType="separate"/>
          </w:r>
          <w:r w:rsidR="00D01076" w:rsidRPr="00D01076">
            <w:rPr>
              <w:rFonts w:eastAsiaTheme="minorEastAsia"/>
              <w:noProof/>
              <w:lang w:val="es-PA"/>
            </w:rPr>
            <w:t>(Suzuki, 2011)</w:t>
          </w:r>
          <w:r w:rsidR="00D01076">
            <w:rPr>
              <w:rFonts w:eastAsiaTheme="minorEastAsia"/>
            </w:rPr>
            <w:fldChar w:fldCharType="end"/>
          </w:r>
        </w:sdtContent>
      </w:sdt>
      <w:r w:rsidR="00D01076">
        <w:rPr>
          <w:rFonts w:eastAsiaTheme="minorEastAsia"/>
        </w:rPr>
        <w:t xml:space="preserve"> </w:t>
      </w:r>
      <w:r w:rsidR="00D01076">
        <w:rPr>
          <w:rFonts w:eastAsiaTheme="minorEastAsia"/>
        </w:rPr>
        <w:lastRenderedPageBreak/>
        <w:t xml:space="preserve">puede ser asignado a una función </w:t>
      </w:r>
      <m:oMath>
        <m:r>
          <w:rPr>
            <w:rFonts w:ascii="Cambria Math" w:hAnsi="Cambria Math"/>
          </w:rPr>
          <m:t>g</m:t>
        </m:r>
      </m:oMath>
      <w:r w:rsidR="00D01076">
        <w:rPr>
          <w:rFonts w:eastAsiaTheme="minorEastAsia"/>
        </w:rPr>
        <w:t xml:space="preserve">, </w:t>
      </w:r>
      <w:r w:rsidR="0059425A">
        <w:rPr>
          <w:rFonts w:eastAsiaTheme="minorEastAsia"/>
        </w:rPr>
        <w:t>fungiendo</w:t>
      </w:r>
      <w:r w:rsidR="00D01076">
        <w:rPr>
          <w:rFonts w:eastAsiaTheme="minorEastAsia"/>
        </w:rPr>
        <w:t xml:space="preserve"> esta </w:t>
      </w:r>
      <w:r w:rsidR="0059425A">
        <w:rPr>
          <w:rFonts w:eastAsiaTheme="minorEastAsia"/>
        </w:rPr>
        <w:t xml:space="preserve">como </w:t>
      </w:r>
      <w:r w:rsidR="00D01076">
        <w:rPr>
          <w:rFonts w:eastAsiaTheme="minorEastAsia"/>
        </w:rPr>
        <w:t xml:space="preserve">la función de activación y quedando para este ejemplo en específico de la forma: </w:t>
      </w:r>
      <m:oMath>
        <m:r>
          <w:rPr>
            <w:rFonts w:ascii="Cambria Math" w:eastAsiaTheme="minorEastAsia" w:hAnsi="Cambria Math"/>
          </w:rPr>
          <m:t>g=-0.2</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+0.5</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-0.6</m:t>
        </m:r>
      </m:oMath>
      <w:r w:rsidR="0040652D">
        <w:rPr>
          <w:rFonts w:eastAsiaTheme="minorEastAsia"/>
        </w:rPr>
        <w:t xml:space="preserve">, siendo esta una ecuación que podría ser representada gráficamente como un recta </w:t>
      </w:r>
      <w:r w:rsidR="0035165C">
        <w:rPr>
          <w:rFonts w:eastAsiaTheme="minorEastAsia"/>
        </w:rPr>
        <w:t>graficada usando Desmos</w:t>
      </w:r>
      <w:r w:rsidR="000A0D3B">
        <w:rPr>
          <w:rFonts w:eastAsiaTheme="minorEastAsia"/>
        </w:rPr>
        <w:t>,</w:t>
      </w:r>
      <w:r w:rsidR="0035165C">
        <w:rPr>
          <w:rFonts w:eastAsiaTheme="minorEastAsia"/>
        </w:rPr>
        <w:t xml:space="preserve"> viéndose </w:t>
      </w:r>
      <w:r w:rsidR="0040652D">
        <w:rPr>
          <w:rFonts w:eastAsiaTheme="minorEastAsia"/>
        </w:rPr>
        <w:t xml:space="preserve">de la siguiente manera </w:t>
      </w:r>
      <w:r w:rsidR="0035165C">
        <w:rPr>
          <w:rFonts w:eastAsiaTheme="minorEastAsia"/>
        </w:rPr>
        <w:t>haciendo alusión</w:t>
      </w:r>
      <w:r w:rsidR="0059425A">
        <w:rPr>
          <w:rFonts w:eastAsiaTheme="minorEastAsia"/>
        </w:rPr>
        <w:t xml:space="preserve"> a</w:t>
      </w:r>
      <w:r w:rsidR="0040652D">
        <w:rPr>
          <w:rFonts w:eastAsiaTheme="minorEastAsia"/>
        </w:rPr>
        <w:t xml:space="preserve"> lo postulado por García Serrano:</w:t>
      </w:r>
    </w:p>
    <w:p w:rsidR="0035165C" w:rsidRDefault="0035165C" w:rsidP="0035165C">
      <w:pPr>
        <w:keepNext/>
        <w:jc w:val="center"/>
      </w:pPr>
      <w:r>
        <w:rPr>
          <w:noProof/>
          <w:lang w:val="es-MX" w:eastAsia="es-MX"/>
        </w:rPr>
        <mc:AlternateContent>
          <mc:Choice Requires="wps">
            <w:drawing>
              <wp:anchor distT="0" distB="0" distL="114300" distR="114300" simplePos="0" relativeHeight="251659264" behindDoc="0" locked="0" layoutInCell="1" allowOverlap="1" wp14:anchorId="1952696E" wp14:editId="09A3673F">
                <wp:simplePos x="0" y="0"/>
                <wp:positionH relativeFrom="margin">
                  <wp:posOffset>3238500</wp:posOffset>
                </wp:positionH>
                <wp:positionV relativeFrom="paragraph">
                  <wp:posOffset>404495</wp:posOffset>
                </wp:positionV>
                <wp:extent cx="1038225" cy="323850"/>
                <wp:effectExtent l="0" t="0" r="0" b="0"/>
                <wp:wrapNone/>
                <wp:docPr id="5" name="Cuadro de texto 5"/>
                <wp:cNvGraphicFramePr/>
                <a:graphic xmlns:a="http://schemas.openxmlformats.org/drawingml/2006/main">
                  <a:graphicData uri="http://schemas.microsoft.com/office/word/2010/wordprocessingShape">
                    <wps:wsp>
                      <wps:cNvSpPr txBox="1"/>
                      <wps:spPr>
                        <a:xfrm>
                          <a:off x="0" y="0"/>
                          <a:ext cx="1038225" cy="3238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04F38" w:rsidRPr="00326F6D" w:rsidRDefault="00604F38">
                            <w:pPr>
                              <w:rPr>
                                <w:sz w:val="14"/>
                                <w:lang w:val="es-PA"/>
                              </w:rPr>
                            </w:pPr>
                            <w:r w:rsidRPr="00326F6D">
                              <w:rPr>
                                <w:sz w:val="14"/>
                                <w:lang w:val="es-PA"/>
                              </w:rPr>
                              <w:t>-0.2x</w:t>
                            </w:r>
                            <w:r w:rsidRPr="00326F6D">
                              <w:rPr>
                                <w:sz w:val="14"/>
                                <w:vertAlign w:val="subscript"/>
                                <w:lang w:val="es-PA"/>
                              </w:rPr>
                              <w:t xml:space="preserve">1 </w:t>
                            </w:r>
                            <w:r w:rsidRPr="00326F6D">
                              <w:rPr>
                                <w:sz w:val="14"/>
                                <w:lang w:val="es-PA"/>
                              </w:rPr>
                              <w:t>+ 0.5x</w:t>
                            </w:r>
                            <w:r w:rsidRPr="00326F6D">
                              <w:rPr>
                                <w:sz w:val="14"/>
                                <w:vertAlign w:val="subscript"/>
                                <w:lang w:val="es-PA"/>
                              </w:rPr>
                              <w:t>2</w:t>
                            </w:r>
                            <w:r w:rsidRPr="00326F6D">
                              <w:rPr>
                                <w:sz w:val="14"/>
                                <w:lang w:val="es-PA"/>
                              </w:rPr>
                              <w:t xml:space="preserve"> – 0.6 = 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952696E" id="_x0000_t202" coordsize="21600,21600" o:spt="202" path="m,l,21600r21600,l21600,xe">
                <v:stroke joinstyle="miter"/>
                <v:path gradientshapeok="t" o:connecttype="rect"/>
              </v:shapetype>
              <v:shape id="Cuadro de texto 5" o:spid="_x0000_s1026" type="#_x0000_t202" style="position:absolute;left:0;text-align:left;margin-left:255pt;margin-top:31.85pt;width:81.75pt;height:25.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" filled="f" stroked="f" strokeweight=".5pt">
                <v:textbox>
                  <w:txbxContent>
                    <w:p w:rsidR="00604F38" w:rsidRPr="00326F6D" w:rsidRDefault="00604F38">
                      <w:pPr>
                        <w:rPr>
                          <w:sz w:val="14"/>
                          <w:lang w:val="es-PA"/>
                        </w:rPr>
                      </w:pPr>
                      <w:r w:rsidRPr="00326F6D">
                        <w:rPr>
                          <w:sz w:val="14"/>
                          <w:lang w:val="es-PA"/>
                        </w:rPr>
                        <w:t>-0.2x</w:t>
                      </w:r>
                      <w:r w:rsidRPr="00326F6D">
                        <w:rPr>
                          <w:sz w:val="14"/>
                          <w:vertAlign w:val="subscript"/>
                          <w:lang w:val="es-PA"/>
                        </w:rPr>
                        <w:t xml:space="preserve">1 </w:t>
                      </w:r>
                      <w:r w:rsidRPr="00326F6D">
                        <w:rPr>
                          <w:sz w:val="14"/>
                          <w:lang w:val="es-PA"/>
                        </w:rPr>
                        <w:t>+ 0.5x</w:t>
                      </w:r>
                      <w:r w:rsidRPr="00326F6D">
                        <w:rPr>
                          <w:sz w:val="14"/>
                          <w:vertAlign w:val="subscript"/>
                          <w:lang w:val="es-PA"/>
                        </w:rPr>
                        <w:t>2</w:t>
                      </w:r>
                      <w:r w:rsidRPr="00326F6D">
                        <w:rPr>
                          <w:sz w:val="14"/>
                          <w:lang w:val="es-PA"/>
                        </w:rPr>
                        <w:t xml:space="preserve"> – 0.6 = 0</w:t>
                      </w:r>
                    </w:p>
                  </w:txbxContent>
                </v:textbox>
                <w10:wrap anchorx="margin"/>
              </v:shape>
            </w:pict>
          </mc:Fallback>
        </mc:AlternateContent>
      </w:r>
      <w:r w:rsidR="0040652D">
        <w:rPr>
          <w:noProof/>
          <w:lang w:val="es-MX" w:eastAsia="es-MX"/>
        </w:rPr>
        <w:drawing>
          <wp:inline distT="0" distB="0" distL="0" distR="0" wp14:anchorId="5CBC9DE6" wp14:editId="4B025B5E">
            <wp:extent cx="2505075" cy="1261058"/>
            <wp:effectExtent l="19050" t="19050" r="9525" b="1587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r="22006"/>
                    <a:stretch/>
                  </pic:blipFill>
                  <pic:spPr bwMode="auto">
                    <a:xfrm>
                      <a:off x="0" y="0"/>
                      <a:ext cx="2505075" cy="1261058"/>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124338" w:rsidRPr="00124338" w:rsidRDefault="0035165C" w:rsidP="00124338">
      <w:pPr>
        <w:pStyle w:val="Descripcin"/>
        <w:jc w:val="center"/>
      </w:pPr>
      <w:bookmarkStart w:id="28" w:name="_Toc156456999"/>
      <w:r>
        <w:t xml:space="preserve">Ilustración </w:t>
      </w:r>
      <w:r w:rsidR="005710FE">
        <w:fldChar w:fldCharType="begin"/>
      </w:r>
      <w:r w:rsidR="005710FE">
        <w:instrText xml:space="preserve"> SEQ Ilustración \* ARABIC </w:instrText>
      </w:r>
      <w:r w:rsidR="005710FE">
        <w:fldChar w:fldCharType="separate"/>
      </w:r>
      <w:r w:rsidR="003C4F2D">
        <w:rPr>
          <w:noProof/>
        </w:rPr>
        <w:t>4</w:t>
      </w:r>
      <w:r w:rsidR="005710FE">
        <w:rPr>
          <w:noProof/>
        </w:rPr>
        <w:fldChar w:fldCharType="end"/>
      </w:r>
      <w:r>
        <w:t>: Ejemplo gráfico de función de activación</w:t>
      </w:r>
      <w:r w:rsidR="000A0D3B">
        <w:t xml:space="preserve"> lineal</w:t>
      </w:r>
      <w:bookmarkEnd w:id="28"/>
    </w:p>
    <w:p w:rsidR="0020103E" w:rsidRDefault="0061537F" w:rsidP="0035165C">
      <w:pPr>
        <w:rPr>
          <w:rFonts w:eastAsiaTheme="minorEastAsia"/>
        </w:rPr>
      </w:pPr>
      <w:r>
        <w:t>Siendo la recta la</w:t>
      </w:r>
      <w:r w:rsidR="00CB6689">
        <w:t xml:space="preserve"> que representa la función de activación denotando que si el valor de salida de la función de activación evaluando en los valores de entrada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rsidR="00CB6689">
        <w:rPr>
          <w:rFonts w:eastAsiaTheme="minorEastAsia"/>
        </w:rPr>
        <w:t xml:space="preserve"> y </w:t>
      </w:r>
      <m:oMath>
        <m:sSub>
          <m:sSubPr>
            <m:ctrlPr>
              <w:rPr>
                <w:rFonts w:ascii="Cambria Math" w:hAnsi="Cambria Math"/>
                <w:i/>
              </w:rPr>
            </m:ctrlPr>
          </m:sSubPr>
          <m:e>
            <m:r>
              <w:rPr>
                <w:rFonts w:ascii="Cambria Math" w:hAnsi="Cambria Math"/>
              </w:rPr>
              <m:t>x</m:t>
            </m:r>
          </m:e>
          <m:sub>
            <m:r>
              <w:rPr>
                <w:rFonts w:ascii="Cambria Math" w:hAnsi="Cambria Math"/>
              </w:rPr>
              <m:t>2</m:t>
            </m:r>
          </m:sub>
        </m:sSub>
      </m:oMath>
      <w:r w:rsidR="00CB6689">
        <w:rPr>
          <w:rFonts w:eastAsiaTheme="minorEastAsia"/>
        </w:rPr>
        <w:t xml:space="preserve"> es mayor o igual a, en este caso, 0.6 significa que la neurona se activó y entonces esos valores de entrada pertenecen a un cliente que si aplica a una solicitud positiva de hipoteca, siendo representados pos los puntos sin rellenar. Caso contrario los puntos rellenos, siendo estos aquellos que dados sus </w:t>
      </w:r>
      <w:r w:rsidR="00CB6689">
        <w:t xml:space="preserve">valores de entrada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rsidR="00CB6689">
        <w:rPr>
          <w:rFonts w:eastAsiaTheme="minorEastAsia"/>
        </w:rPr>
        <w:t xml:space="preserve"> y </w:t>
      </w:r>
      <m:oMath>
        <m:sSub>
          <m:sSubPr>
            <m:ctrlPr>
              <w:rPr>
                <w:rFonts w:ascii="Cambria Math" w:hAnsi="Cambria Math"/>
                <w:i/>
              </w:rPr>
            </m:ctrlPr>
          </m:sSubPr>
          <m:e>
            <m:r>
              <w:rPr>
                <w:rFonts w:ascii="Cambria Math" w:hAnsi="Cambria Math"/>
              </w:rPr>
              <m:t>x</m:t>
            </m:r>
          </m:e>
          <m:sub>
            <m:r>
              <w:rPr>
                <w:rFonts w:ascii="Cambria Math" w:hAnsi="Cambria Math"/>
              </w:rPr>
              <m:t>2</m:t>
            </m:r>
          </m:sub>
        </m:sSub>
      </m:oMath>
      <w:r w:rsidR="00CB6689">
        <w:rPr>
          <w:rFonts w:eastAsiaTheme="minorEastAsia"/>
        </w:rPr>
        <w:t xml:space="preserve"> son menores a 0.6 y lo que indica que no se activó dicha neurona</w:t>
      </w:r>
      <w:r w:rsidR="00165547">
        <w:rPr>
          <w:rFonts w:eastAsiaTheme="minorEastAsia"/>
        </w:rPr>
        <w:t>, y en caso de solicitar una hipoteca, recibirían una respuesta negativa.</w:t>
      </w:r>
      <w:r w:rsidR="0020103E">
        <w:rPr>
          <w:rFonts w:eastAsiaTheme="minorEastAsia"/>
        </w:rPr>
        <w:t xml:space="preserve"> Independientemente del tipo</w:t>
      </w:r>
      <w:r w:rsidR="00E97BBA">
        <w:rPr>
          <w:rFonts w:eastAsiaTheme="minorEastAsia"/>
        </w:rPr>
        <w:t xml:space="preserve"> o</w:t>
      </w:r>
      <w:r w:rsidR="0020103E">
        <w:rPr>
          <w:rFonts w:eastAsiaTheme="minorEastAsia"/>
        </w:rPr>
        <w:t xml:space="preserve"> la cantidad de valores de entrada, siempre que el problema sea uno de regresión se espera que la función de activación se comporte de manera similar</w:t>
      </w:r>
      <w:r w:rsidR="00E97BBA">
        <w:rPr>
          <w:rFonts w:eastAsiaTheme="minorEastAsia"/>
        </w:rPr>
        <w:t>.</w:t>
      </w:r>
      <w:r w:rsidR="0020103E">
        <w:rPr>
          <w:rFonts w:eastAsiaTheme="minorEastAsia"/>
        </w:rPr>
        <w:t xml:space="preserve"> </w:t>
      </w:r>
    </w:p>
    <w:p w:rsidR="00165547" w:rsidRDefault="0020103E" w:rsidP="0035165C">
      <w:pPr>
        <w:rPr>
          <w:rFonts w:eastAsiaTheme="minorEastAsia"/>
        </w:rPr>
      </w:pPr>
      <w:r>
        <w:rPr>
          <w:rFonts w:eastAsiaTheme="minorEastAsia"/>
        </w:rPr>
        <w:t xml:space="preserve">De manera análoga, es posible decir que este tipo de problemas se asemejan al comportamiento de las compuertas lógicas OR, teniendo este tipo de compuertas solamente dos tipos de salida, o 1 o 0 </w:t>
      </w:r>
      <w:r w:rsidR="00361EA1">
        <w:rPr>
          <w:rFonts w:eastAsiaTheme="minorEastAsia"/>
        </w:rPr>
        <w:t>que pueden ser interpretadas en</w:t>
      </w:r>
      <w:r>
        <w:rPr>
          <w:rFonts w:eastAsiaTheme="minorEastAsia"/>
        </w:rPr>
        <w:t xml:space="preserve"> un enfoque gr</w:t>
      </w:r>
      <w:r w:rsidR="00361EA1">
        <w:rPr>
          <w:rFonts w:eastAsiaTheme="minorEastAsia"/>
        </w:rPr>
        <w:t xml:space="preserve">áfico </w:t>
      </w:r>
      <w:r>
        <w:rPr>
          <w:rFonts w:eastAsiaTheme="minorEastAsia"/>
        </w:rPr>
        <w:t>de la siguiente manera como nos muestra García Serrano:</w:t>
      </w:r>
    </w:p>
    <w:p w:rsidR="0079274B" w:rsidRDefault="0079274B" w:rsidP="0079274B">
      <w:pPr>
        <w:keepNext/>
        <w:jc w:val="center"/>
      </w:pPr>
      <w:r>
        <w:rPr>
          <w:noProof/>
          <w:lang w:val="es-MX" w:eastAsia="es-MX"/>
        </w:rPr>
        <w:drawing>
          <wp:inline distT="0" distB="0" distL="0" distR="0" wp14:anchorId="347804AF" wp14:editId="7B5877C0">
            <wp:extent cx="2481943" cy="1231301"/>
            <wp:effectExtent l="19050" t="19050" r="13970" b="2603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00030" cy="1289885"/>
                    </a:xfrm>
                    <a:prstGeom prst="rect">
                      <a:avLst/>
                    </a:prstGeom>
                    <a:ln>
                      <a:solidFill>
                        <a:schemeClr val="tx1"/>
                      </a:solidFill>
                    </a:ln>
                  </pic:spPr>
                </pic:pic>
              </a:graphicData>
            </a:graphic>
          </wp:inline>
        </w:drawing>
      </w:r>
    </w:p>
    <w:p w:rsidR="0079274B" w:rsidRDefault="0079274B" w:rsidP="0079274B">
      <w:pPr>
        <w:pStyle w:val="Descripcin"/>
        <w:jc w:val="center"/>
      </w:pPr>
      <w:bookmarkStart w:id="29" w:name="_Toc156457000"/>
      <w:r>
        <w:t xml:space="preserve">Ilustración </w:t>
      </w:r>
      <w:r w:rsidR="005710FE">
        <w:fldChar w:fldCharType="begin"/>
      </w:r>
      <w:r w:rsidR="005710FE">
        <w:instrText xml:space="preserve"> SEQ Ilustración \* ARABIC </w:instrText>
      </w:r>
      <w:r w:rsidR="005710FE">
        <w:fldChar w:fldCharType="separate"/>
      </w:r>
      <w:r w:rsidR="003C4F2D">
        <w:rPr>
          <w:noProof/>
        </w:rPr>
        <w:t>5</w:t>
      </w:r>
      <w:r w:rsidR="005710FE">
        <w:rPr>
          <w:noProof/>
        </w:rPr>
        <w:fldChar w:fldCharType="end"/>
      </w:r>
      <w:r>
        <w:t xml:space="preserve">: Recta para la función </w:t>
      </w:r>
      <w:r w:rsidR="00410007">
        <w:t xml:space="preserve">lógica </w:t>
      </w:r>
      <w:r>
        <w:t>OR</w:t>
      </w:r>
      <w:bookmarkEnd w:id="29"/>
    </w:p>
    <w:p w:rsidR="0035165C" w:rsidRDefault="00361EA1" w:rsidP="0035165C">
      <w:r>
        <w:lastRenderedPageBreak/>
        <w:t>Es posible ver lo sencillo que es separar los valores, pues al tener al menos un valor de entrada 1, sin importar el valor de la otra entrada, el punto siempre estará sobre la recta, caso contrario si ambos valores son 0, el valor estará debajo de la recta y esto es</w:t>
      </w:r>
      <w:r w:rsidR="00DB45E8">
        <w:t xml:space="preserve"> algo que es posible comprobar</w:t>
      </w:r>
      <w:r>
        <w:t xml:space="preserve"> revisando la tabla de verdad para la operación lógica homónima.</w:t>
      </w:r>
    </w:p>
    <w:p w:rsidR="00361EA1" w:rsidRDefault="00124338" w:rsidP="00361EA1">
      <w:pPr>
        <w:keepNext/>
        <w:jc w:val="center"/>
      </w:pPr>
      <w:r>
        <w:rPr>
          <w:noProof/>
          <w:lang w:val="es-MX" w:eastAsia="es-MX"/>
        </w:rPr>
        <w:drawing>
          <wp:inline distT="0" distB="0" distL="0" distR="0" wp14:anchorId="0BF6FA36" wp14:editId="1CE9AE07">
            <wp:extent cx="1857375" cy="1857375"/>
            <wp:effectExtent l="0" t="0" r="9525"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857375" cy="1857375"/>
                    </a:xfrm>
                    <a:prstGeom prst="rect">
                      <a:avLst/>
                    </a:prstGeom>
                  </pic:spPr>
                </pic:pic>
              </a:graphicData>
            </a:graphic>
          </wp:inline>
        </w:drawing>
      </w:r>
      <w:r>
        <w:rPr>
          <w:noProof/>
          <w:lang w:eastAsia="es-HN"/>
        </w:rPr>
        <w:t xml:space="preserve"> </w:t>
      </w:r>
    </w:p>
    <w:p w:rsidR="00361EA1" w:rsidRDefault="00361EA1" w:rsidP="00361EA1">
      <w:pPr>
        <w:pStyle w:val="Descripcin"/>
        <w:jc w:val="center"/>
      </w:pPr>
      <w:bookmarkStart w:id="30" w:name="_Toc156457001"/>
      <w:r>
        <w:t xml:space="preserve">Ilustración </w:t>
      </w:r>
      <w:r w:rsidR="005710FE">
        <w:fldChar w:fldCharType="begin"/>
      </w:r>
      <w:r w:rsidR="005710FE">
        <w:instrText xml:space="preserve"> SEQ Ilustración \* ARABIC </w:instrText>
      </w:r>
      <w:r w:rsidR="005710FE">
        <w:fldChar w:fldCharType="separate"/>
      </w:r>
      <w:r w:rsidR="003C4F2D">
        <w:rPr>
          <w:noProof/>
        </w:rPr>
        <w:t>6</w:t>
      </w:r>
      <w:r w:rsidR="005710FE">
        <w:rPr>
          <w:noProof/>
        </w:rPr>
        <w:fldChar w:fldCharType="end"/>
      </w:r>
      <w:r>
        <w:t xml:space="preserve">: Tabla de </w:t>
      </w:r>
      <w:r w:rsidR="00410007">
        <w:t>verdad</w:t>
      </w:r>
      <w:r>
        <w:t xml:space="preserve"> </w:t>
      </w:r>
      <w:r w:rsidR="00410007">
        <w:t>función lógica</w:t>
      </w:r>
      <w:r>
        <w:t xml:space="preserve"> OR.</w:t>
      </w:r>
      <w:bookmarkEnd w:id="30"/>
    </w:p>
    <w:p w:rsidR="0086123F" w:rsidRDefault="00361EA1" w:rsidP="00361EA1">
      <w:r>
        <w:t xml:space="preserve">Pero, ¿funcionaría sin errores un acercamiento similar en </w:t>
      </w:r>
      <w:r w:rsidR="00D62064">
        <w:t>los demás tipos</w:t>
      </w:r>
      <w:r w:rsidR="00DB45E8">
        <w:t xml:space="preserve"> de compuertas? La respuesta es que</w:t>
      </w:r>
      <w:r>
        <w:t xml:space="preserve"> depende. </w:t>
      </w:r>
      <w:r w:rsidR="0086123F">
        <w:t xml:space="preserve">Fausset en su trabajo compartiendo su línea de pensamiento con García Serrano, nos afirma que para las compuertas AND y NOT, si es posible atacar el problema y el entrenamiento de la red neuronal de una </w:t>
      </w:r>
      <w:r w:rsidR="00DB45E8">
        <w:t>manera similar replicando</w:t>
      </w:r>
      <w:r w:rsidR="0086123F">
        <w:t xml:space="preserve"> la estrategia utilizada con la compuerta OR, debido a que estas compuertas resuelven problema linealmente separables y no mutuamente excluyentes </w:t>
      </w:r>
      <w:sdt>
        <w:sdtPr>
          <w:id w:val="-1702466212"/>
          <w:citation/>
        </w:sdtPr>
        <w:sdtContent>
          <w:r w:rsidR="0086123F">
            <w:fldChar w:fldCharType="begin"/>
          </w:r>
          <w:r w:rsidR="0086123F">
            <w:rPr>
              <w:lang w:val="es-PA"/>
            </w:rPr>
            <w:instrText xml:space="preserve"> CITATION Fau94 \l 6154 </w:instrText>
          </w:r>
          <w:r w:rsidR="0086123F">
            <w:fldChar w:fldCharType="separate"/>
          </w:r>
          <w:r w:rsidR="0086123F">
            <w:rPr>
              <w:noProof/>
              <w:lang w:val="es-PA"/>
            </w:rPr>
            <w:t>(Fausett, 1994)</w:t>
          </w:r>
          <w:r w:rsidR="0086123F">
            <w:fldChar w:fldCharType="end"/>
          </w:r>
        </w:sdtContent>
      </w:sdt>
      <w:r w:rsidR="0086123F">
        <w:t>; caso contrario, por ejemplo,</w:t>
      </w:r>
      <w:r w:rsidR="00DB45E8">
        <w:t xml:space="preserve"> la compuerta XNOR, siendo esta compuerta </w:t>
      </w:r>
      <w:r w:rsidR="0086123F">
        <w:t>un</w:t>
      </w:r>
      <w:r w:rsidR="00DB45E8">
        <w:t>a que involucra</w:t>
      </w:r>
      <w:r w:rsidR="0086123F">
        <w:t xml:space="preserve"> evento</w:t>
      </w:r>
      <w:r w:rsidR="00DB45E8">
        <w:t>s</w:t>
      </w:r>
      <w:r w:rsidR="0086123F">
        <w:t xml:space="preserve"> mutuamente excluyente por definición y a su vez, no linealmente separable</w:t>
      </w:r>
      <w:r w:rsidR="00DB45E8">
        <w:t>s</w:t>
      </w:r>
      <w:r w:rsidR="00124338">
        <w:t>; para reforzar esta idea es necesario visualizar la tabla de verdad de la función XNOR:</w:t>
      </w:r>
    </w:p>
    <w:p w:rsidR="00124338" w:rsidRDefault="00124338" w:rsidP="00124338">
      <w:pPr>
        <w:keepNext/>
        <w:jc w:val="center"/>
      </w:pPr>
      <w:r>
        <w:rPr>
          <w:noProof/>
          <w:lang w:val="es-MX" w:eastAsia="es-MX"/>
        </w:rPr>
        <w:drawing>
          <wp:inline distT="0" distB="0" distL="0" distR="0" wp14:anchorId="4BC6162A" wp14:editId="094D1803">
            <wp:extent cx="1857375" cy="1847850"/>
            <wp:effectExtent l="0" t="0" r="952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857375" cy="1847850"/>
                    </a:xfrm>
                    <a:prstGeom prst="rect">
                      <a:avLst/>
                    </a:prstGeom>
                  </pic:spPr>
                </pic:pic>
              </a:graphicData>
            </a:graphic>
          </wp:inline>
        </w:drawing>
      </w:r>
    </w:p>
    <w:p w:rsidR="00124338" w:rsidRDefault="00124338" w:rsidP="00124338">
      <w:pPr>
        <w:pStyle w:val="Descripcin"/>
        <w:jc w:val="center"/>
      </w:pPr>
      <w:bookmarkStart w:id="31" w:name="_Toc156457002"/>
      <w:r>
        <w:t xml:space="preserve">Ilustración </w:t>
      </w:r>
      <w:r w:rsidR="005710FE">
        <w:fldChar w:fldCharType="begin"/>
      </w:r>
      <w:r w:rsidR="005710FE">
        <w:instrText xml:space="preserve"> SEQ Ilustración \* ARABIC </w:instrText>
      </w:r>
      <w:r w:rsidR="005710FE">
        <w:fldChar w:fldCharType="separate"/>
      </w:r>
      <w:r w:rsidR="003C4F2D">
        <w:rPr>
          <w:noProof/>
        </w:rPr>
        <w:t>7</w:t>
      </w:r>
      <w:r w:rsidR="005710FE">
        <w:rPr>
          <w:noProof/>
        </w:rPr>
        <w:fldChar w:fldCharType="end"/>
      </w:r>
      <w:r>
        <w:t xml:space="preserve">: Tabla de verdad </w:t>
      </w:r>
      <w:r w:rsidR="00410007">
        <w:t>función lógica</w:t>
      </w:r>
      <w:r>
        <w:t xml:space="preserve"> XNOR</w:t>
      </w:r>
      <w:bookmarkEnd w:id="31"/>
    </w:p>
    <w:p w:rsidR="00680C21" w:rsidRDefault="00124338" w:rsidP="00680C21">
      <w:pPr>
        <w:rPr>
          <w:rFonts w:eastAsiaTheme="minorEastAsia"/>
        </w:rPr>
      </w:pPr>
      <w:r>
        <w:lastRenderedPageBreak/>
        <w:t xml:space="preserve">Fausset afirma que después de experimentar con la función XNOR usando la misma estrategia que implemento para la compuerta OR, lo que logró fue meramente un ciclo infinito en el entrenamiento de la red </w:t>
      </w:r>
      <w:sdt>
        <w:sdtPr>
          <w:id w:val="-2072566788"/>
          <w:citation/>
        </w:sdtPr>
        <w:sdtContent>
          <w:r>
            <w:fldChar w:fldCharType="begin"/>
          </w:r>
          <w:r>
            <w:rPr>
              <w:lang w:val="es-PA"/>
            </w:rPr>
            <w:instrText xml:space="preserve"> CITATION Fau94 \l 6154 </w:instrText>
          </w:r>
          <w:r>
            <w:fldChar w:fldCharType="separate"/>
          </w:r>
          <w:r>
            <w:rPr>
              <w:noProof/>
              <w:lang w:val="es-PA"/>
            </w:rPr>
            <w:t>(Fausett, 1994)</w:t>
          </w:r>
          <w:r>
            <w:fldChar w:fldCharType="end"/>
          </w:r>
        </w:sdtContent>
      </w:sdt>
      <w:r>
        <w:t xml:space="preserve">. Tomando dos enfoques distintos intento dar con la solución, conectando más neuronas en la capa interna conocida como capa oculta, lo cual si bien funciona, termina siendo un resultado engorroso y muy ineficiente al tener que realizar más de una sola evaluación de función con los valores de entrada, lo que la llevo a tomar el segundo enfoque desprendiéndose de la linealidad en la función de activación, usando funciones de orden </w:t>
      </w:r>
      <m:oMath>
        <m:r>
          <w:rPr>
            <w:rFonts w:ascii="Cambria Math" w:hAnsi="Cambria Math"/>
          </w:rPr>
          <m:t>n</m:t>
        </m:r>
      </m:oMath>
      <w:r>
        <w:rPr>
          <w:rFonts w:eastAsiaTheme="minorEastAsia"/>
        </w:rPr>
        <w:t xml:space="preserve"> con </w:t>
      </w:r>
      <m:oMath>
        <m:r>
          <w:rPr>
            <w:rFonts w:ascii="Cambria Math" w:hAnsi="Cambria Math"/>
          </w:rPr>
          <m:t>n≥2</m:t>
        </m:r>
      </m:oMath>
      <w:r>
        <w:rPr>
          <w:rFonts w:eastAsiaTheme="minorEastAsia"/>
        </w:rPr>
        <w:t>, algo que gráficamente lo refuerza García Serrano en su trabajo</w:t>
      </w:r>
      <w:r w:rsidR="00D62C18">
        <w:rPr>
          <w:rFonts w:eastAsiaTheme="minorEastAsia"/>
        </w:rPr>
        <w:t xml:space="preserve"> con diagramas como los mostrados a continuación </w:t>
      </w:r>
      <w:sdt>
        <w:sdtPr>
          <w:rPr>
            <w:rFonts w:eastAsiaTheme="minorEastAsia"/>
          </w:rPr>
          <w:id w:val="-296764785"/>
          <w:citation/>
        </w:sdtPr>
        <w:sdtContent>
          <w:r>
            <w:rPr>
              <w:rFonts w:eastAsiaTheme="minorEastAsia"/>
            </w:rPr>
            <w:fldChar w:fldCharType="begin"/>
          </w:r>
          <w:r>
            <w:rPr>
              <w:rFonts w:eastAsiaTheme="minorEastAsia"/>
              <w:lang w:val="es-PA"/>
            </w:rPr>
            <w:instrText xml:space="preserve"> CITATION Gar16 \l 6154 </w:instrText>
          </w:r>
          <w:r>
            <w:rPr>
              <w:rFonts w:eastAsiaTheme="minorEastAsia"/>
            </w:rPr>
            <w:fldChar w:fldCharType="separate"/>
          </w:r>
          <w:r w:rsidRPr="00124338">
            <w:rPr>
              <w:rFonts w:eastAsiaTheme="minorEastAsia"/>
              <w:noProof/>
              <w:lang w:val="es-PA"/>
            </w:rPr>
            <w:t>(García Serrano, 2016)</w:t>
          </w:r>
          <w:r>
            <w:rPr>
              <w:rFonts w:eastAsiaTheme="minorEastAsia"/>
            </w:rPr>
            <w:fldChar w:fldCharType="end"/>
          </w:r>
        </w:sdtContent>
      </w:sdt>
      <w:r>
        <w:rPr>
          <w:rFonts w:eastAsiaTheme="minorEastAsia"/>
        </w:rPr>
        <w:t>:</w:t>
      </w:r>
    </w:p>
    <w:p w:rsidR="007A56B2" w:rsidRDefault="00D62C18" w:rsidP="007A56B2">
      <w:pPr>
        <w:keepNext/>
        <w:jc w:val="center"/>
      </w:pPr>
      <w:r>
        <w:rPr>
          <w:noProof/>
          <w:lang w:val="es-MX" w:eastAsia="es-MX"/>
        </w:rPr>
        <w:drawing>
          <wp:inline distT="0" distB="0" distL="0" distR="0" wp14:anchorId="6D9EDAE4" wp14:editId="024058B0">
            <wp:extent cx="2724384" cy="2068830"/>
            <wp:effectExtent l="19050" t="19050" r="19050" b="2667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50830" cy="2088913"/>
                    </a:xfrm>
                    <a:prstGeom prst="rect">
                      <a:avLst/>
                    </a:prstGeom>
                    <a:ln>
                      <a:solidFill>
                        <a:schemeClr val="tx1"/>
                      </a:solidFill>
                    </a:ln>
                  </pic:spPr>
                </pic:pic>
              </a:graphicData>
            </a:graphic>
          </wp:inline>
        </w:drawing>
      </w:r>
      <w:r w:rsidR="007A56B2">
        <w:rPr>
          <w:rFonts w:eastAsiaTheme="minorEastAsia"/>
        </w:rPr>
        <w:t xml:space="preserve">        </w:t>
      </w:r>
      <w:r>
        <w:rPr>
          <w:noProof/>
          <w:lang w:val="es-MX" w:eastAsia="es-MX"/>
        </w:rPr>
        <w:drawing>
          <wp:inline distT="0" distB="0" distL="0" distR="0" wp14:anchorId="79971527" wp14:editId="3413625F">
            <wp:extent cx="2668905" cy="2076386"/>
            <wp:effectExtent l="19050" t="19050" r="17145" b="1968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3112"/>
                    <a:stretch/>
                  </pic:blipFill>
                  <pic:spPr bwMode="auto">
                    <a:xfrm>
                      <a:off x="0" y="0"/>
                      <a:ext cx="2670667" cy="2077757"/>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124338" w:rsidRDefault="007A56B2" w:rsidP="007A56B2">
      <w:pPr>
        <w:pStyle w:val="Descripcin"/>
        <w:jc w:val="center"/>
      </w:pPr>
      <w:bookmarkStart w:id="32" w:name="_Toc156457003"/>
      <w:r>
        <w:t xml:space="preserve">Ilustración </w:t>
      </w:r>
      <w:r w:rsidR="005710FE">
        <w:fldChar w:fldCharType="begin"/>
      </w:r>
      <w:r w:rsidR="005710FE">
        <w:instrText xml:space="preserve"> SEQ Ilustración \* ARABIC </w:instrText>
      </w:r>
      <w:r w:rsidR="005710FE">
        <w:fldChar w:fldCharType="separate"/>
      </w:r>
      <w:r w:rsidR="003C4F2D">
        <w:rPr>
          <w:noProof/>
        </w:rPr>
        <w:t>8</w:t>
      </w:r>
      <w:r w:rsidR="005710FE">
        <w:rPr>
          <w:noProof/>
        </w:rPr>
        <w:fldChar w:fldCharType="end"/>
      </w:r>
      <w:r>
        <w:t>: Comparación gráfica entre combinación de varias neuronas con funciones de activación lineales y una sola neurona con una función de activación no lineal</w:t>
      </w:r>
      <w:r w:rsidR="00410007">
        <w:t xml:space="preserve"> sobre la función lógica XNOR</w:t>
      </w:r>
      <w:r w:rsidR="008A3DE6">
        <w:t>.</w:t>
      </w:r>
      <w:bookmarkEnd w:id="32"/>
    </w:p>
    <w:p w:rsidR="0059425A" w:rsidRPr="008A3DE6" w:rsidRDefault="008A3DE6" w:rsidP="008A3DE6">
      <w:r>
        <w:t>Siguiendo esta lógica, nació la necesidad de tener otro tipo de funciones de activación para así conseguir distintos niveles de complejidad</w:t>
      </w:r>
      <w:r w:rsidR="00BE0001">
        <w:t xml:space="preserve"> en la red neuronal</w:t>
      </w:r>
      <w:r w:rsidR="0059425A">
        <w:t xml:space="preserve"> combinando funciones no lineales junto a la conexión de varias neuronas entre si</w:t>
      </w:r>
      <w:r>
        <w:t xml:space="preserve"> </w:t>
      </w:r>
      <w:r w:rsidR="00FA6F03">
        <w:t>al momento de intentar partir el plano al separar y clasificar las salidas,</w:t>
      </w:r>
      <w:r>
        <w:t xml:space="preserve"> y entre las</w:t>
      </w:r>
      <w:r w:rsidR="0059425A">
        <w:t xml:space="preserve"> funciones</w:t>
      </w:r>
      <w:r>
        <w:t xml:space="preserve"> más utilizadas se encuentra la</w:t>
      </w:r>
      <w:r w:rsidR="002C4186">
        <w:t>s funciones sigmoides (ecuaciones cuya gráfica tiene forma de “S”) como la</w:t>
      </w:r>
      <w:r>
        <w:t xml:space="preserve"> tangente hiperbólica </w:t>
      </w:r>
      <w:r w:rsidR="002C4186">
        <w:t>es lo que</w:t>
      </w:r>
      <w:r>
        <w:t xml:space="preserve"> mencionan Fausset, Bishop y García Serrano respectivamente en sus libros</w:t>
      </w:r>
      <w:r w:rsidR="0059425A">
        <w:t>; siendo as</w:t>
      </w:r>
      <w:r w:rsidR="002C4186">
        <w:t>í debido a que suelen estar acotadas entre -1  y 1 y añadido a esto, tienen un rápido crecimiento hacia 1 cuando se trata de valores positivos o un rápido decrecimiento a -1 para valores negativos. Esto le permite a la red comprender y tener salida que no sean valores discretos entre 0 y 1 si no, valores reales.</w:t>
      </w:r>
    </w:p>
    <w:p w:rsidR="002F74F7" w:rsidRDefault="002F74F7" w:rsidP="002F74F7">
      <w:pPr>
        <w:pStyle w:val="Ttulo3"/>
      </w:pPr>
      <w:bookmarkStart w:id="33" w:name="_Toc152714191"/>
      <w:r>
        <w:lastRenderedPageBreak/>
        <w:t>Funciones de Pérdida</w:t>
      </w:r>
      <w:bookmarkEnd w:id="33"/>
    </w:p>
    <w:p w:rsidR="00B30973" w:rsidRDefault="00B30973" w:rsidP="00B30973">
      <w:r w:rsidRPr="00B30973">
        <w:t xml:space="preserve">La importancia de las funciones de pérdida en el proceso de entrenamiento de </w:t>
      </w:r>
      <w:r w:rsidR="00DF3E32">
        <w:t>una red neuronal</w:t>
      </w:r>
      <w:r w:rsidRPr="00B30973">
        <w:t xml:space="preserve"> surge de su capacidad para medir la discrepancia entre los valores predichos y los valores reales.</w:t>
      </w:r>
      <w:r w:rsidR="00870CAD">
        <w:t xml:space="preserve"> </w:t>
      </w:r>
      <w:r w:rsidR="00870CAD" w:rsidRPr="00870CAD">
        <w:t xml:space="preserve">La minimización de esta función de pérdida es el objetivo del entrenamiento, lo que hace que la </w:t>
      </w:r>
      <w:r w:rsidR="00870CAD">
        <w:t>red neuronal se adapte y mejore en sus</w:t>
      </w:r>
      <w:r w:rsidR="00870CAD" w:rsidRPr="00870CAD">
        <w:t xml:space="preserve"> predicciones.</w:t>
      </w:r>
      <w:r w:rsidR="00870CAD">
        <w:t xml:space="preserve"> </w:t>
      </w:r>
      <w:r w:rsidR="00870CAD" w:rsidRPr="00870CAD">
        <w:t>La naturaleza de la tarea determinará la mejor función de pérdida a utilizar, ya que diversas cuestiones requieren diversas formas de medir la diferencia entre las predicciones y las etiquetas reales.</w:t>
      </w:r>
      <w:r w:rsidR="00FC51F2">
        <w:t xml:space="preserve"> Como postula Bishop en su libro</w:t>
      </w:r>
      <w:r w:rsidR="00154F59">
        <w:t xml:space="preserve"> </w:t>
      </w:r>
      <w:sdt>
        <w:sdtPr>
          <w:id w:val="21446426"/>
          <w:citation/>
        </w:sdtPr>
        <w:sdtContent>
          <w:r w:rsidR="00154F59">
            <w:fldChar w:fldCharType="begin"/>
          </w:r>
          <w:r w:rsidR="00154F59">
            <w:rPr>
              <w:lang w:val="es-PA"/>
            </w:rPr>
            <w:instrText xml:space="preserve"> CITATION Bis95 \l 6154 </w:instrText>
          </w:r>
          <w:r w:rsidR="00154F59">
            <w:fldChar w:fldCharType="separate"/>
          </w:r>
          <w:r w:rsidR="00154F59">
            <w:rPr>
              <w:noProof/>
              <w:lang w:val="es-PA"/>
            </w:rPr>
            <w:t>(Bishop, 1995)</w:t>
          </w:r>
          <w:r w:rsidR="00154F59">
            <w:fldChar w:fldCharType="end"/>
          </w:r>
        </w:sdtContent>
      </w:sdt>
      <w:r w:rsidR="00FC51F2">
        <w:t xml:space="preserve">, </w:t>
      </w:r>
      <w:r w:rsidR="00C73CD0">
        <w:t xml:space="preserve">en la </w:t>
      </w:r>
      <w:r w:rsidR="00154F59">
        <w:t xml:space="preserve">resolución de este tipo de problemas, la función de pérdida predilecta es el </w:t>
      </w:r>
      <w:r w:rsidR="00154F59" w:rsidRPr="00916D6F">
        <w:rPr>
          <w:b/>
          <w:i/>
        </w:rPr>
        <w:t>error de la suma de cuadrados</w:t>
      </w:r>
      <w:r w:rsidR="004B4CE7">
        <w:t xml:space="preserve"> (Mean Squared Error)</w:t>
      </w:r>
      <w:r w:rsidR="00154F59">
        <w:t xml:space="preserve">, la cual implementa </w:t>
      </w:r>
      <w:r w:rsidR="006F33B7">
        <w:t>en el conjunto de datos objetivo normalmente (más no obligatoriamente) una distribución Gaussiana</w:t>
      </w:r>
      <w:r w:rsidR="00916D6F">
        <w:t>. En términos matemáticos,</w:t>
      </w:r>
      <w:r w:rsidR="004B4CE7">
        <w:t xml:space="preserve"> </w:t>
      </w:r>
      <w:r w:rsidR="00916D6F">
        <w:t>y como muestran Hodson, Over y Foks en su investigación, l</w:t>
      </w:r>
      <w:r w:rsidR="004B4CE7">
        <w:t>a función se ve de la siguiente manera</w:t>
      </w:r>
      <w:r w:rsidR="00916D6F">
        <w:t xml:space="preserve"> </w:t>
      </w:r>
      <w:sdt>
        <w:sdtPr>
          <w:id w:val="-1747262896"/>
          <w:citation/>
        </w:sdtPr>
        <w:sdtContent>
          <w:r w:rsidR="00916D6F">
            <w:fldChar w:fldCharType="begin"/>
          </w:r>
          <w:r w:rsidR="00916D6F">
            <w:rPr>
              <w:lang w:val="es-PA"/>
            </w:rPr>
            <w:instrText xml:space="preserve"> CITATION Hod21 \l 6154 </w:instrText>
          </w:r>
          <w:r w:rsidR="00916D6F">
            <w:fldChar w:fldCharType="separate"/>
          </w:r>
          <w:r w:rsidR="00916D6F">
            <w:rPr>
              <w:noProof/>
              <w:lang w:val="es-PA"/>
            </w:rPr>
            <w:t>(Hodsom, Over, &amp; Foks, 2021)</w:t>
          </w:r>
          <w:r w:rsidR="00916D6F">
            <w:fldChar w:fldCharType="end"/>
          </w:r>
        </w:sdtContent>
      </w:sdt>
      <w:r w:rsidR="004B4CE7">
        <w:t>:</w:t>
      </w:r>
    </w:p>
    <w:p w:rsidR="00916D6F" w:rsidRPr="00270CC4" w:rsidRDefault="004B4CE7" w:rsidP="00B30973">
      <w:pPr>
        <w:rPr>
          <w:rFonts w:eastAsiaTheme="minorEastAsia"/>
        </w:rPr>
      </w:pPr>
      <m:oMathPara>
        <m:oMath>
          <m:r>
            <w:rPr>
              <w:rFonts w:ascii="Cambria Math" w:hAnsi="Cambria Math"/>
            </w:rPr>
            <m:t xml:space="preserve">MSE= </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e>
                <m:sup>
                  <m:r>
                    <w:rPr>
                      <w:rFonts w:ascii="Cambria Math" w:hAnsi="Cambria Math"/>
                    </w:rPr>
                    <m:t>2</m:t>
                  </m:r>
                </m:sup>
              </m:sSup>
              <m:r>
                <w:rPr>
                  <w:rFonts w:ascii="Cambria Math" w:hAnsi="Cambria Math"/>
                </w:rPr>
                <m:t xml:space="preserve"> </m:t>
              </m:r>
            </m:e>
          </m:nary>
        </m:oMath>
      </m:oMathPara>
    </w:p>
    <w:p w:rsidR="00270CC4" w:rsidRPr="00916D6F" w:rsidRDefault="00270CC4" w:rsidP="00270CC4">
      <w:pPr>
        <w:pStyle w:val="Descripcin"/>
        <w:jc w:val="center"/>
        <w:rPr>
          <w:rFonts w:eastAsiaTheme="minorEastAsia"/>
        </w:rPr>
      </w:pPr>
      <w:bookmarkStart w:id="34" w:name="_Toc145597573"/>
      <w:r>
        <w:t xml:space="preserve">Ecuación </w:t>
      </w:r>
      <w:r w:rsidR="005710FE">
        <w:fldChar w:fldCharType="begin"/>
      </w:r>
      <w:r w:rsidR="005710FE">
        <w:instrText xml:space="preserve"> SEQ Ecuación \* ARABIC </w:instrText>
      </w:r>
      <w:r w:rsidR="005710FE">
        <w:fldChar w:fldCharType="separate"/>
      </w:r>
      <w:r w:rsidR="003C4F2D">
        <w:rPr>
          <w:noProof/>
        </w:rPr>
        <w:t>2</w:t>
      </w:r>
      <w:r w:rsidR="005710FE">
        <w:rPr>
          <w:noProof/>
        </w:rPr>
        <w:fldChar w:fldCharType="end"/>
      </w:r>
      <w:r>
        <w:t>: Mean Squared Error o error de la suma de cuadrados.</w:t>
      </w:r>
      <w:bookmarkEnd w:id="34"/>
    </w:p>
    <w:p w:rsidR="00916D6F" w:rsidRDefault="00916D6F" w:rsidP="00916D6F">
      <w:pPr>
        <w:rPr>
          <w:rFonts w:eastAsiaTheme="minorEastAsia"/>
        </w:rPr>
      </w:pPr>
      <w:r>
        <w:rPr>
          <w:rFonts w:eastAsiaTheme="minorEastAsia"/>
        </w:rPr>
        <w:t>Donde:</w:t>
      </w:r>
    </w:p>
    <w:p w:rsidR="00916D6F" w:rsidRPr="00916D6F" w:rsidRDefault="005710FE" w:rsidP="00916D6F">
      <w:pPr>
        <w:pStyle w:val="Prrafodelista"/>
        <w:numPr>
          <w:ilvl w:val="0"/>
          <w:numId w:val="15"/>
        </w:numPr>
        <w:rPr>
          <w:rFonts w:eastAsiaTheme="minorEastAsia"/>
        </w:rPr>
      </w:pPr>
      <m:oMath>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y</m:t>
                </m:r>
              </m:e>
            </m:acc>
          </m:e>
          <m:sub>
            <m:r>
              <w:rPr>
                <w:rFonts w:ascii="Cambria Math" w:eastAsiaTheme="minorEastAsia" w:hAnsi="Cambria Math"/>
              </w:rPr>
              <m:t>i</m:t>
            </m:r>
          </m:sub>
        </m:sSub>
      </m:oMath>
      <w:r w:rsidR="00916D6F">
        <w:rPr>
          <w:rFonts w:eastAsiaTheme="minorEastAsia"/>
        </w:rPr>
        <w:t xml:space="preserve"> es la predicción dada por el modelo para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oMath>
      <w:r w:rsidR="00916D6F">
        <w:rPr>
          <w:rFonts w:eastAsiaTheme="minorEastAsia"/>
        </w:rPr>
        <w:t xml:space="preserve"> de la muestra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m:t>
        </m:r>
      </m:oMath>
      <w:r w:rsidR="00916D6F">
        <w:rPr>
          <w:rFonts w:eastAsiaTheme="minorEastAsia"/>
        </w:rPr>
        <w:t>.</w:t>
      </w:r>
    </w:p>
    <w:p w:rsidR="00916D6F" w:rsidRPr="00916D6F" w:rsidRDefault="005710FE" w:rsidP="00916D6F">
      <w:pPr>
        <w:pStyle w:val="Prrafodelista"/>
        <w:numPr>
          <w:ilvl w:val="0"/>
          <w:numId w:val="15"/>
        </w:numPr>
        <w:rPr>
          <w:rFonts w:eastAsiaTheme="minorEastAsia"/>
        </w:rPr>
      </w:pP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oMath>
      <w:r w:rsidR="00916D6F">
        <w:rPr>
          <w:rFonts w:eastAsiaTheme="minorEastAsia"/>
        </w:rPr>
        <w:t xml:space="preserve"> es la salida real para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oMath>
      <w:r w:rsidR="00916D6F">
        <w:rPr>
          <w:rFonts w:eastAsiaTheme="minorEastAsia"/>
        </w:rPr>
        <w:t xml:space="preserve"> dada la muestra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m:t>
        </m:r>
      </m:oMath>
      <w:r w:rsidR="00916D6F">
        <w:rPr>
          <w:rFonts w:eastAsiaTheme="minorEastAsia"/>
        </w:rPr>
        <w:t>.</w:t>
      </w:r>
    </w:p>
    <w:p w:rsidR="00916D6F" w:rsidRPr="00916D6F" w:rsidRDefault="00916D6F" w:rsidP="00916D6F">
      <w:pPr>
        <w:pStyle w:val="Prrafodelista"/>
        <w:numPr>
          <w:ilvl w:val="0"/>
          <w:numId w:val="15"/>
        </w:numPr>
        <w:rPr>
          <w:rFonts w:eastAsiaTheme="minorEastAsia"/>
        </w:rPr>
      </w:pPr>
      <m:oMath>
        <m:r>
          <w:rPr>
            <w:rFonts w:ascii="Cambria Math" w:eastAsiaTheme="minorEastAsia" w:hAnsi="Cambria Math"/>
          </w:rPr>
          <m:t>N</m:t>
        </m:r>
      </m:oMath>
      <w:r>
        <w:rPr>
          <w:rFonts w:eastAsiaTheme="minorEastAsia"/>
        </w:rPr>
        <w:t xml:space="preserve"> es el total de muestras.</w:t>
      </w:r>
    </w:p>
    <w:p w:rsidR="006F33B7" w:rsidRDefault="00D66483" w:rsidP="00B30973">
      <w:r>
        <w:t>En lo que respecta a los problemas de clasificación</w:t>
      </w:r>
      <w:r w:rsidR="0092329C">
        <w:t>, Bishop menciona</w:t>
      </w:r>
      <w:r w:rsidR="004B4CE7">
        <w:t xml:space="preserve"> que</w:t>
      </w:r>
      <w:r>
        <w:t xml:space="preserve"> se sigue teniendo una condición de las variables de entrada sobre las de </w:t>
      </w:r>
      <w:r w:rsidR="002701C0">
        <w:t xml:space="preserve">salida con la diferencia que </w:t>
      </w:r>
      <w:r>
        <w:t xml:space="preserve">este tipo de problemas </w:t>
      </w:r>
      <w:r w:rsidR="00DF3E32">
        <w:t>buscan catalogar cada entrada en un conjunto finito de clases por lo que, si bien el error de la suma de cuadrados puede ser útil no suele ser la mejor opci</w:t>
      </w:r>
      <w:r w:rsidR="002701C0">
        <w:t>ón para esto</w:t>
      </w:r>
      <w:r w:rsidR="00916D6F">
        <w:t xml:space="preserve"> debido a que en </w:t>
      </w:r>
      <w:r w:rsidR="004B4CE7">
        <w:t>esta categoría de problemas la red neuronal busca la presencia o ausencia de atributos que no son</w:t>
      </w:r>
      <w:r w:rsidR="0092329C">
        <w:t xml:space="preserve"> necesariamente</w:t>
      </w:r>
      <w:r w:rsidR="004B4CE7">
        <w:t xml:space="preserve"> mutuamente excluyentes como si es el caso de los problemas de regresión</w:t>
      </w:r>
      <w:r w:rsidR="00DF3E32">
        <w:t xml:space="preserve">, siendo </w:t>
      </w:r>
      <w:r w:rsidR="00DF3E32" w:rsidRPr="00916D6F">
        <w:t>la</w:t>
      </w:r>
      <w:r w:rsidR="00DF3E32" w:rsidRPr="00916D6F">
        <w:rPr>
          <w:b/>
          <w:i/>
        </w:rPr>
        <w:t xml:space="preserve"> función de entropía cruzada</w:t>
      </w:r>
      <w:r w:rsidR="00DF3E32">
        <w:t xml:space="preserve"> (Cross-Entropy Loss)</w:t>
      </w:r>
      <w:r w:rsidR="002701C0">
        <w:t xml:space="preserve"> la mejor opción para estos problemas</w:t>
      </w:r>
      <w:sdt>
        <w:sdtPr>
          <w:id w:val="2036151490"/>
          <w:citation/>
        </w:sdtPr>
        <w:sdtContent>
          <w:r w:rsidR="001C5327">
            <w:fldChar w:fldCharType="begin"/>
          </w:r>
          <w:r w:rsidR="001C5327">
            <w:rPr>
              <w:lang w:val="es-PA"/>
            </w:rPr>
            <w:instrText xml:space="preserve"> CITATION Bis95 \l 6154 </w:instrText>
          </w:r>
          <w:r w:rsidR="001C5327">
            <w:fldChar w:fldCharType="separate"/>
          </w:r>
          <w:r w:rsidR="001C5327">
            <w:rPr>
              <w:noProof/>
              <w:lang w:val="es-PA"/>
            </w:rPr>
            <w:t xml:space="preserve"> (Bishop, 1995)</w:t>
          </w:r>
          <w:r w:rsidR="001C5327">
            <w:fldChar w:fldCharType="end"/>
          </w:r>
        </w:sdtContent>
      </w:sdt>
      <w:r w:rsidR="002701C0">
        <w:t>, e</w:t>
      </w:r>
      <w:r w:rsidR="00916D6F">
        <w:t>nfocándose en su implementación en la comparación de dos</w:t>
      </w:r>
      <w:r w:rsidR="003F124C">
        <w:t xml:space="preserve"> o más</w:t>
      </w:r>
      <w:r w:rsidR="00916D6F">
        <w:t xml:space="preserve"> distribuciones de probabilidad</w:t>
      </w:r>
      <w:r w:rsidR="003F124C">
        <w:t xml:space="preserve"> (una por cada clase)</w:t>
      </w:r>
      <w:r w:rsidR="00916D6F">
        <w:t xml:space="preserve"> a diferencia de la suma de error de los </w:t>
      </w:r>
      <w:r w:rsidR="00916D6F">
        <w:lastRenderedPageBreak/>
        <w:t>cuadrado</w:t>
      </w:r>
      <w:r w:rsidR="004A37FB">
        <w:t>s</w:t>
      </w:r>
      <w:r w:rsidR="00916D6F">
        <w:t>, pues esta se enfoca en solamente una distribución de probabilidad</w:t>
      </w:r>
      <w:sdt>
        <w:sdtPr>
          <w:id w:val="152805062"/>
          <w:citation/>
        </w:sdtPr>
        <w:sdtContent>
          <w:r w:rsidR="001C5327">
            <w:fldChar w:fldCharType="begin"/>
          </w:r>
          <w:r w:rsidR="001C5327">
            <w:rPr>
              <w:lang w:val="es-PA"/>
            </w:rPr>
            <w:instrText xml:space="preserve"> CITATION Hod21 \l 6154 </w:instrText>
          </w:r>
          <w:r w:rsidR="001C5327">
            <w:fldChar w:fldCharType="separate"/>
          </w:r>
          <w:r w:rsidR="001C5327">
            <w:rPr>
              <w:noProof/>
              <w:lang w:val="es-PA"/>
            </w:rPr>
            <w:t xml:space="preserve"> (Hodsom, Over, &amp; Foks, 2021)</w:t>
          </w:r>
          <w:r w:rsidR="001C5327">
            <w:fldChar w:fldCharType="end"/>
          </w:r>
        </w:sdtContent>
      </w:sdt>
      <w:r w:rsidR="00916D6F">
        <w:t>.</w:t>
      </w:r>
    </w:p>
    <w:p w:rsidR="003F124C" w:rsidRDefault="003F124C" w:rsidP="00B30973">
      <w:r>
        <w:t>Como se menciona anteriormente, la función de entropía cruzada es usada dentro de los problemas de clasificación y estos pueden ser de dos categorías: clasificación binaria o multiclase.</w:t>
      </w:r>
      <w:r>
        <w:br/>
        <w:t xml:space="preserve">Cuando se habla de clasificación binaria, es cuando la salida es o positiva o negativa; un ejemplo puede ser </w:t>
      </w:r>
      <w:r w:rsidR="001C5327">
        <w:t>el diferenciar entre perros y gatos de una fotografía mientras que al hablar de clasificación multiclase es cuando la clasificación de la entrada cae dentro de 3 o más clases dentro de un conjunto finito de posibilidades como lo podría ser determinar a qué tipo de tumor (glioma, meningioma, pituitario, etc.) pertenece el encontrado en una resonancia magnética de cerebro.</w:t>
      </w:r>
    </w:p>
    <w:p w:rsidR="009D7B4D" w:rsidRDefault="001C5327" w:rsidP="00B30973">
      <w:r>
        <w:t>En término matem</w:t>
      </w:r>
      <w:r w:rsidR="004837BD">
        <w:t xml:space="preserve">áticos, cuando el problema planteado es sobre clasificación binaria, la función de pérdida de entropía cruzada se ve de la siguiente manera como muestra </w:t>
      </w:r>
      <w:r w:rsidR="009D3451">
        <w:t xml:space="preserve">Brownlee en su trabajo </w:t>
      </w:r>
      <w:sdt>
        <w:sdtPr>
          <w:id w:val="1432853085"/>
          <w:citation/>
        </w:sdtPr>
        <w:sdtContent>
          <w:r w:rsidR="009D3451">
            <w:fldChar w:fldCharType="begin"/>
          </w:r>
          <w:r w:rsidR="009D3451">
            <w:rPr>
              <w:lang w:val="es-PA"/>
            </w:rPr>
            <w:instrText xml:space="preserve"> CITATION Bro19 \l 6154 </w:instrText>
          </w:r>
          <w:r w:rsidR="009D3451">
            <w:fldChar w:fldCharType="separate"/>
          </w:r>
          <w:r w:rsidR="009D3451">
            <w:rPr>
              <w:noProof/>
              <w:lang w:val="es-PA"/>
            </w:rPr>
            <w:t>(Brownlee, 2019)</w:t>
          </w:r>
          <w:r w:rsidR="009D3451">
            <w:fldChar w:fldCharType="end"/>
          </w:r>
        </w:sdtContent>
      </w:sdt>
      <w:r w:rsidR="009D3451">
        <w:t>:</w:t>
      </w:r>
    </w:p>
    <w:p w:rsidR="009D7B4D" w:rsidRPr="00270CC4" w:rsidRDefault="009D3451" w:rsidP="00B30973">
      <w:pPr>
        <w:rPr>
          <w:rFonts w:eastAsiaTheme="minorEastAsia"/>
        </w:rPr>
      </w:pPr>
      <m:oMathPara>
        <m:oMath>
          <m:r>
            <w:rPr>
              <w:rFonts w:ascii="Cambria Math" w:hAnsi="Cambria Math"/>
            </w:rPr>
            <m:t>CEL= -</m:t>
          </m:r>
          <m:d>
            <m:dPr>
              <m:begChr m:val="["/>
              <m:endChr m:val="]"/>
              <m:ctrlPr>
                <w:rPr>
                  <w:rFonts w:ascii="Cambria Math" w:hAnsi="Cambria Math"/>
                  <w:i/>
                </w:rPr>
              </m:ctrlPr>
            </m:dPr>
            <m:e>
              <m:r>
                <w:rPr>
                  <w:rFonts w:ascii="Cambria Math" w:hAnsi="Cambria Math"/>
                </w:rPr>
                <m:t>y</m:t>
              </m:r>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p</m:t>
                      </m:r>
                    </m:e>
                  </m:d>
                </m:e>
              </m:func>
              <m:r>
                <w:rPr>
                  <w:rFonts w:ascii="Cambria Math" w:hAnsi="Cambria Math"/>
                </w:rPr>
                <m:t>+(1-y)</m:t>
              </m:r>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1-p</m:t>
                      </m:r>
                    </m:e>
                  </m:d>
                </m:e>
              </m:func>
            </m:e>
          </m:d>
        </m:oMath>
      </m:oMathPara>
    </w:p>
    <w:p w:rsidR="00270CC4" w:rsidRDefault="00270CC4" w:rsidP="00270CC4">
      <w:pPr>
        <w:pStyle w:val="Descripcin"/>
        <w:jc w:val="center"/>
        <w:rPr>
          <w:rFonts w:eastAsiaTheme="minorEastAsia"/>
        </w:rPr>
      </w:pPr>
      <w:bookmarkStart w:id="35" w:name="_Toc145597574"/>
      <w:r>
        <w:t xml:space="preserve">Ecuación </w:t>
      </w:r>
      <w:r w:rsidR="005710FE">
        <w:fldChar w:fldCharType="begin"/>
      </w:r>
      <w:r w:rsidR="005710FE">
        <w:instrText xml:space="preserve"> SEQ Ecuación \* ARABIC </w:instrText>
      </w:r>
      <w:r w:rsidR="005710FE">
        <w:fldChar w:fldCharType="separate"/>
      </w:r>
      <w:r w:rsidR="003C4F2D">
        <w:rPr>
          <w:noProof/>
        </w:rPr>
        <w:t>3</w:t>
      </w:r>
      <w:r w:rsidR="005710FE">
        <w:rPr>
          <w:noProof/>
        </w:rPr>
        <w:fldChar w:fldCharType="end"/>
      </w:r>
      <w:r>
        <w:t>: Cross-Entropy Loss o Pérdida de Entropía Cruzada en clasificación binaria.</w:t>
      </w:r>
      <w:bookmarkEnd w:id="35"/>
    </w:p>
    <w:p w:rsidR="009D3451" w:rsidRDefault="009D3451" w:rsidP="00B30973">
      <w:pPr>
        <w:rPr>
          <w:rFonts w:eastAsiaTheme="minorEastAsia"/>
        </w:rPr>
      </w:pPr>
      <w:r>
        <w:rPr>
          <w:rFonts w:eastAsiaTheme="minorEastAsia"/>
        </w:rPr>
        <w:t>Donde:</w:t>
      </w:r>
    </w:p>
    <w:p w:rsidR="009D3451" w:rsidRPr="009D3451" w:rsidRDefault="009D3451" w:rsidP="009D3451">
      <w:pPr>
        <w:pStyle w:val="Prrafodelista"/>
        <w:numPr>
          <w:ilvl w:val="0"/>
          <w:numId w:val="15"/>
        </w:numPr>
      </w:pPr>
      <m:oMath>
        <m:r>
          <w:rPr>
            <w:rFonts w:ascii="Cambria Math" w:hAnsi="Cambria Math"/>
          </w:rPr>
          <m:t>y</m:t>
        </m:r>
      </m:oMath>
      <w:r>
        <w:rPr>
          <w:rFonts w:eastAsiaTheme="minorEastAsia"/>
        </w:rPr>
        <w:t xml:space="preserve"> es la salida</w:t>
      </w:r>
      <w:r w:rsidR="004D43D0">
        <w:rPr>
          <w:rFonts w:eastAsiaTheme="minorEastAsia"/>
        </w:rPr>
        <w:t xml:space="preserve"> (1 o 0)</w:t>
      </w:r>
      <w:r>
        <w:rPr>
          <w:rFonts w:eastAsiaTheme="minorEastAsia"/>
        </w:rPr>
        <w:t xml:space="preserve"> real del valor de entrada </w:t>
      </w:r>
      <m:oMath>
        <m:r>
          <w:rPr>
            <w:rFonts w:ascii="Cambria Math" w:eastAsiaTheme="minorEastAsia" w:hAnsi="Cambria Math"/>
          </w:rPr>
          <m:t>x</m:t>
        </m:r>
      </m:oMath>
      <w:r>
        <w:rPr>
          <w:rFonts w:eastAsiaTheme="minorEastAsia"/>
        </w:rPr>
        <w:t xml:space="preserve"> de la muestra </w:t>
      </w:r>
      <m:oMath>
        <m:r>
          <w:rPr>
            <w:rFonts w:ascii="Cambria Math" w:eastAsiaTheme="minorEastAsia" w:hAnsi="Cambria Math"/>
          </w:rPr>
          <m:t>(x,y)</m:t>
        </m:r>
      </m:oMath>
      <w:r>
        <w:rPr>
          <w:rFonts w:eastAsiaTheme="minorEastAsia"/>
        </w:rPr>
        <w:t xml:space="preserve"> del conjunto de datos.</w:t>
      </w:r>
    </w:p>
    <w:p w:rsidR="009D7B4D" w:rsidRDefault="009D3451" w:rsidP="0065446B">
      <w:pPr>
        <w:pStyle w:val="Prrafodelista"/>
        <w:numPr>
          <w:ilvl w:val="0"/>
          <w:numId w:val="15"/>
        </w:numPr>
      </w:pPr>
      <m:oMath>
        <m:r>
          <w:rPr>
            <w:rFonts w:ascii="Cambria Math" w:hAnsi="Cambria Math"/>
          </w:rPr>
          <m:t>p</m:t>
        </m:r>
      </m:oMath>
      <w:r>
        <w:rPr>
          <w:rFonts w:eastAsiaTheme="minorEastAsia"/>
        </w:rPr>
        <w:t xml:space="preserve"> es la probabilidad predicha por el modelo sobre el valor de entrada x</w:t>
      </w:r>
      <w:r w:rsidRPr="009D3451">
        <w:rPr>
          <w:rFonts w:eastAsiaTheme="minorEastAsia"/>
        </w:rPr>
        <w:t xml:space="preserve"> </w:t>
      </w:r>
      <w:r>
        <w:rPr>
          <w:rFonts w:eastAsiaTheme="minorEastAsia"/>
        </w:rPr>
        <w:t xml:space="preserve">de la muestra </w:t>
      </w:r>
      <m:oMath>
        <m:r>
          <w:rPr>
            <w:rFonts w:ascii="Cambria Math" w:eastAsiaTheme="minorEastAsia" w:hAnsi="Cambria Math"/>
          </w:rPr>
          <m:t>(x,y)</m:t>
        </m:r>
      </m:oMath>
      <w:r>
        <w:rPr>
          <w:rFonts w:eastAsiaTheme="minorEastAsia"/>
        </w:rPr>
        <w:t xml:space="preserve"> del conjunto de datos.</w:t>
      </w:r>
    </w:p>
    <w:p w:rsidR="009D3451" w:rsidRDefault="009D7B4D" w:rsidP="009D3451">
      <w:r>
        <w:t>Siendo la función mostrada anteriormente el desarrollo para dos términos de la sumatoria que constituye a la función e</w:t>
      </w:r>
      <w:r w:rsidR="00436E54">
        <w:t xml:space="preserve">n la clasificación multiclase </w:t>
      </w:r>
      <w:r>
        <w:t>que se ve de la siguiente manera:</w:t>
      </w:r>
    </w:p>
    <w:p w:rsidR="009D7B4D" w:rsidRPr="00270CC4" w:rsidRDefault="009D7B4D" w:rsidP="009D3451">
      <w:pPr>
        <w:rPr>
          <w:rFonts w:eastAsiaTheme="minorEastAsia"/>
        </w:rPr>
      </w:pPr>
      <m:oMathPara>
        <m:oMath>
          <m:r>
            <w:rPr>
              <w:rFonts w:ascii="Cambria Math" w:hAnsi="Cambria Math"/>
            </w:rPr>
            <m:t>CEL= -</m:t>
          </m:r>
          <m:nary>
            <m:naryPr>
              <m:chr m:val="∑"/>
              <m:limLoc m:val="subSup"/>
              <m:ctrlPr>
                <w:rPr>
                  <w:rFonts w:ascii="Cambria Math" w:hAnsi="Cambria Math"/>
                  <w:i/>
                </w:rPr>
              </m:ctrlPr>
            </m:naryPr>
            <m:sub>
              <m:r>
                <w:rPr>
                  <w:rFonts w:ascii="Cambria Math" w:hAnsi="Cambria Math"/>
                </w:rPr>
                <m:t>i=1</m:t>
              </m:r>
            </m:sub>
            <m:sup>
              <m:r>
                <w:rPr>
                  <w:rFonts w:ascii="Cambria Math" w:hAnsi="Cambria Math"/>
                </w:rPr>
                <m:t>C</m:t>
              </m:r>
            </m:sup>
            <m:e>
              <m:sSub>
                <m:sSubPr>
                  <m:ctrlPr>
                    <w:rPr>
                      <w:rFonts w:ascii="Cambria Math" w:hAnsi="Cambria Math"/>
                      <w:i/>
                    </w:rPr>
                  </m:ctrlPr>
                </m:sSubPr>
                <m:e>
                  <m:r>
                    <w:rPr>
                      <w:rFonts w:ascii="Cambria Math" w:hAnsi="Cambria Math"/>
                    </w:rPr>
                    <m:t>y</m:t>
                  </m:r>
                </m:e>
                <m:sub>
                  <m:r>
                    <w:rPr>
                      <w:rFonts w:ascii="Cambria Math" w:hAnsi="Cambria Math"/>
                    </w:rPr>
                    <m:t>i</m:t>
                  </m:r>
                </m:sub>
              </m:sSub>
              <m:func>
                <m:funcPr>
                  <m:ctrlPr>
                    <w:rPr>
                      <w:rFonts w:ascii="Cambria Math" w:hAnsi="Cambria Math"/>
                      <w:i/>
                    </w:rPr>
                  </m:ctrlPr>
                </m:funcPr>
                <m:fName>
                  <m:r>
                    <m:rPr>
                      <m:sty m:val="p"/>
                    </m:rPr>
                    <w:rPr>
                      <w:rFonts w:ascii="Cambria Math" w:hAnsi="Cambria Math"/>
                    </w:rPr>
                    <m:t>log</m:t>
                  </m:r>
                </m:fName>
                <m:e>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e>
              </m:func>
            </m:e>
          </m:nary>
        </m:oMath>
      </m:oMathPara>
    </w:p>
    <w:p w:rsidR="00270CC4" w:rsidRPr="009D7B4D" w:rsidRDefault="00270CC4" w:rsidP="00270CC4">
      <w:pPr>
        <w:pStyle w:val="Descripcin"/>
        <w:jc w:val="center"/>
        <w:rPr>
          <w:rFonts w:eastAsiaTheme="minorEastAsia"/>
        </w:rPr>
      </w:pPr>
      <w:bookmarkStart w:id="36" w:name="_Toc145597575"/>
      <w:r>
        <w:t xml:space="preserve">Ecuación </w:t>
      </w:r>
      <w:r w:rsidR="005710FE">
        <w:fldChar w:fldCharType="begin"/>
      </w:r>
      <w:r w:rsidR="005710FE">
        <w:instrText xml:space="preserve"> SEQ Ecuación \* ARABIC </w:instrText>
      </w:r>
      <w:r w:rsidR="005710FE">
        <w:fldChar w:fldCharType="separate"/>
      </w:r>
      <w:r w:rsidR="003C4F2D">
        <w:rPr>
          <w:noProof/>
        </w:rPr>
        <w:t>4</w:t>
      </w:r>
      <w:r w:rsidR="005710FE">
        <w:rPr>
          <w:noProof/>
        </w:rPr>
        <w:fldChar w:fldCharType="end"/>
      </w:r>
      <w:r>
        <w:t>: Cross-Entropy Loss o Pérdida de Entropía Cruzada en clasificación multiclase.</w:t>
      </w:r>
      <w:bookmarkEnd w:id="36"/>
    </w:p>
    <w:p w:rsidR="009D7B4D" w:rsidRDefault="009D7B4D" w:rsidP="009D3451">
      <w:pPr>
        <w:rPr>
          <w:rFonts w:eastAsiaTheme="minorEastAsia"/>
        </w:rPr>
      </w:pPr>
      <w:r>
        <w:rPr>
          <w:rFonts w:eastAsiaTheme="minorEastAsia"/>
        </w:rPr>
        <w:t>Donde:</w:t>
      </w:r>
    </w:p>
    <w:p w:rsidR="009D7B4D" w:rsidRPr="00D0635A" w:rsidRDefault="005710FE" w:rsidP="00332815">
      <w:pPr>
        <w:pStyle w:val="Prrafodelista"/>
        <w:numPr>
          <w:ilvl w:val="0"/>
          <w:numId w:val="15"/>
        </w:numPr>
      </w:pP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009D7B4D" w:rsidRPr="009D7B4D">
        <w:rPr>
          <w:rFonts w:eastAsiaTheme="minorEastAsia"/>
        </w:rPr>
        <w:t xml:space="preserve"> es la salida </w:t>
      </w:r>
      <w:r w:rsidR="009D7B4D">
        <w:rPr>
          <w:rFonts w:eastAsiaTheme="minorEastAsia"/>
        </w:rPr>
        <w:t xml:space="preserve">del valor de entrada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oMath>
      <w:r w:rsidR="009D7B4D">
        <w:rPr>
          <w:rFonts w:eastAsiaTheme="minorEastAsia"/>
        </w:rPr>
        <w:t xml:space="preserve"> de la muestra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m:t>
        </m:r>
      </m:oMath>
      <w:r w:rsidR="009D7B4D">
        <w:rPr>
          <w:rFonts w:eastAsiaTheme="minorEastAsia"/>
        </w:rPr>
        <w:t xml:space="preserve"> del conjunto de datos.</w:t>
      </w:r>
    </w:p>
    <w:p w:rsidR="00D0635A" w:rsidRPr="00D0635A" w:rsidRDefault="005710FE" w:rsidP="00332815">
      <w:pPr>
        <w:pStyle w:val="Prrafodelista"/>
        <w:numPr>
          <w:ilvl w:val="0"/>
          <w:numId w:val="15"/>
        </w:numPr>
      </w:pP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00D0635A">
        <w:rPr>
          <w:rFonts w:eastAsiaTheme="minorEastAsia"/>
        </w:rPr>
        <w:t xml:space="preserve"> es la probabilidad predicha por el modelo para la clase </w:t>
      </w:r>
      <m:oMath>
        <m:r>
          <w:rPr>
            <w:rFonts w:ascii="Cambria Math" w:eastAsiaTheme="minorEastAsia" w:hAnsi="Cambria Math"/>
          </w:rPr>
          <m:t>i</m:t>
        </m:r>
      </m:oMath>
      <w:r w:rsidR="00D0635A">
        <w:rPr>
          <w:rFonts w:eastAsiaTheme="minorEastAsia"/>
        </w:rPr>
        <w:t>.</w:t>
      </w:r>
    </w:p>
    <w:p w:rsidR="00D0635A" w:rsidRPr="00D0635A" w:rsidRDefault="00D0635A" w:rsidP="00332815">
      <w:pPr>
        <w:pStyle w:val="Prrafodelista"/>
        <w:numPr>
          <w:ilvl w:val="0"/>
          <w:numId w:val="15"/>
        </w:numPr>
      </w:pPr>
      <m:oMath>
        <m:r>
          <w:rPr>
            <w:rFonts w:ascii="Cambria Math" w:hAnsi="Cambria Math"/>
          </w:rPr>
          <m:t>C</m:t>
        </m:r>
      </m:oMath>
      <w:r>
        <w:rPr>
          <w:rFonts w:eastAsiaTheme="minorEastAsia"/>
        </w:rPr>
        <w:t xml:space="preserve"> </w:t>
      </w:r>
      <w:r w:rsidR="0065446B">
        <w:rPr>
          <w:rFonts w:eastAsiaTheme="minorEastAsia"/>
        </w:rPr>
        <w:t xml:space="preserve">es </w:t>
      </w:r>
      <w:r>
        <w:rPr>
          <w:rFonts w:eastAsiaTheme="minorEastAsia"/>
        </w:rPr>
        <w:t>la cantidad de clases en la muestra.</w:t>
      </w:r>
    </w:p>
    <w:p w:rsidR="00756373" w:rsidRPr="00B30973" w:rsidRDefault="00D0635A" w:rsidP="00D0635A">
      <w:r w:rsidRPr="00D0635A">
        <w:lastRenderedPageBreak/>
        <w:t xml:space="preserve">Para mejorar la capacidad del modelo de red neuronal </w:t>
      </w:r>
      <w:r>
        <w:t>de</w:t>
      </w:r>
      <w:r w:rsidRPr="00D0635A">
        <w:t xml:space="preserve"> realizar clasificaciones precisas, el objetivo del proceso de entrenamiento es minimizar esta función de pérdida</w:t>
      </w:r>
      <w:r>
        <w:t xml:space="preserve"> lo más cercano a 0</w:t>
      </w:r>
      <w:sdt>
        <w:sdtPr>
          <w:id w:val="-881785722"/>
          <w:citation/>
        </w:sdtPr>
        <w:sdtContent>
          <w:r>
            <w:fldChar w:fldCharType="begin"/>
          </w:r>
          <w:r>
            <w:rPr>
              <w:lang w:val="es-PA"/>
            </w:rPr>
            <w:instrText xml:space="preserve"> CITATION Bis95 \l 6154 </w:instrText>
          </w:r>
          <w:r>
            <w:fldChar w:fldCharType="separate"/>
          </w:r>
          <w:r>
            <w:rPr>
              <w:noProof/>
              <w:lang w:val="es-PA"/>
            </w:rPr>
            <w:t xml:space="preserve"> (Bishop, 1995)</w:t>
          </w:r>
          <w:r>
            <w:fldChar w:fldCharType="end"/>
          </w:r>
        </w:sdtContent>
      </w:sdt>
      <w:r w:rsidRPr="00D0635A">
        <w:t>.</w:t>
      </w:r>
      <w:r w:rsidR="00756373">
        <w:t xml:space="preserve"> No tiene que ser una de estas dos opciones forzosamente la que el programador encargado de diseñar la red debe de elegir, existen muchas otras opciones como lo son </w:t>
      </w:r>
      <w:r w:rsidR="00DE6C22">
        <w:t>la función de pérdida hinge que s</w:t>
      </w:r>
      <w:r w:rsidR="00DE6C22" w:rsidRPr="00DE6C22">
        <w:t>e utiliza en problemas de clasifi</w:t>
      </w:r>
      <w:r w:rsidR="00DE6C22">
        <w:t xml:space="preserve">cación de márgenes suaves </w:t>
      </w:r>
      <w:r w:rsidR="00DE6C22" w:rsidRPr="00DE6C22">
        <w:t>y está diseñada para maximiz</w:t>
      </w:r>
      <w:r w:rsidR="00AE44BC">
        <w:t>ar el margen entre las clases y como nos menciona Varma en su trabajo, e</w:t>
      </w:r>
      <w:r w:rsidR="00DE6C22" w:rsidRPr="00DE6C22">
        <w:t>s útil para pro</w:t>
      </w:r>
      <w:r w:rsidR="00DE6C22">
        <w:t>blemas de clasificación binaria</w:t>
      </w:r>
      <w:r w:rsidR="00AE44BC">
        <w:t xml:space="preserve"> </w:t>
      </w:r>
      <w:sdt>
        <w:sdtPr>
          <w:id w:val="-1288658768"/>
          <w:citation/>
        </w:sdtPr>
        <w:sdtContent>
          <w:r w:rsidR="00AE44BC">
            <w:fldChar w:fldCharType="begin"/>
          </w:r>
          <w:r w:rsidR="00AE44BC">
            <w:rPr>
              <w:lang w:val="es-PA"/>
            </w:rPr>
            <w:instrText xml:space="preserve"> CITATION Var18 \l 6154 </w:instrText>
          </w:r>
          <w:r w:rsidR="00AE44BC">
            <w:fldChar w:fldCharType="separate"/>
          </w:r>
          <w:r w:rsidR="00AE44BC">
            <w:rPr>
              <w:noProof/>
              <w:lang w:val="es-PA"/>
            </w:rPr>
            <w:t>(Varma, 2018)</w:t>
          </w:r>
          <w:r w:rsidR="00AE44BC">
            <w:fldChar w:fldCharType="end"/>
          </w:r>
        </w:sdtContent>
      </w:sdt>
      <w:r w:rsidR="00DE6C22">
        <w:t xml:space="preserve">. </w:t>
      </w:r>
      <w:r w:rsidR="00AE44BC">
        <w:t>Se e</w:t>
      </w:r>
      <w:r w:rsidR="00DE6C22">
        <w:t>ncuentra también la</w:t>
      </w:r>
      <w:r w:rsidR="00C06AAC">
        <w:t xml:space="preserve"> regresión</w:t>
      </w:r>
      <w:r w:rsidR="00DE6C22">
        <w:t xml:space="preserve"> de Poisson que se </w:t>
      </w:r>
      <w:r w:rsidR="00DE6C22" w:rsidRPr="00DE6C22">
        <w:t>utiliza en problemas de regresión cuando se asume que los datos siguen</w:t>
      </w:r>
      <w:r w:rsidR="00DE6C22">
        <w:t>, como su nombre sugiere,</w:t>
      </w:r>
      <w:r w:rsidR="00DE6C22" w:rsidRPr="00DE6C22">
        <w:t xml:space="preserve"> una distribución de Poisson</w:t>
      </w:r>
      <w:r w:rsidR="00C06AAC">
        <w:t xml:space="preserve"> </w:t>
      </w:r>
      <w:sdt>
        <w:sdtPr>
          <w:id w:val="215326016"/>
          <w:citation/>
        </w:sdtPr>
        <w:sdtContent>
          <w:r w:rsidR="00C06AAC">
            <w:fldChar w:fldCharType="begin"/>
          </w:r>
          <w:r w:rsidR="00C06AAC">
            <w:rPr>
              <w:lang w:val="es-PA"/>
            </w:rPr>
            <w:instrText xml:space="preserve"> CITATION LiB23 \l 6154 </w:instrText>
          </w:r>
          <w:r w:rsidR="00C06AAC">
            <w:fldChar w:fldCharType="separate"/>
          </w:r>
          <w:r w:rsidR="00C06AAC">
            <w:rPr>
              <w:noProof/>
              <w:lang w:val="es-PA"/>
            </w:rPr>
            <w:t>(Li &amp; Lu, 2023)</w:t>
          </w:r>
          <w:r w:rsidR="00C06AAC">
            <w:fldChar w:fldCharType="end"/>
          </w:r>
        </w:sdtContent>
      </w:sdt>
      <w:r w:rsidR="00DE6C22">
        <w:t xml:space="preserve"> o la divergencia de Kullback-Leiber la cual </w:t>
      </w:r>
      <w:r w:rsidR="00DE6C22" w:rsidRPr="00DE6C22">
        <w:t>utiliza en problemas de divergencia entre di</w:t>
      </w:r>
      <w:r w:rsidR="00DE6C22">
        <w:t>stribuciones de probabilidad siendo comúnmente utilizada</w:t>
      </w:r>
      <w:r w:rsidR="00DE6C22" w:rsidRPr="00DE6C22">
        <w:t xml:space="preserve"> en problemas de aprendizaje profundo generativo</w:t>
      </w:r>
      <w:r w:rsidR="00C06AAC">
        <w:t xml:space="preserve"> </w:t>
      </w:r>
      <w:sdt>
        <w:sdtPr>
          <w:id w:val="1486584244"/>
          <w:citation/>
        </w:sdtPr>
        <w:sdtContent>
          <w:r w:rsidR="00C06AAC">
            <w:fldChar w:fldCharType="begin"/>
          </w:r>
          <w:r w:rsidR="00C06AAC">
            <w:rPr>
              <w:lang w:val="es-PA"/>
            </w:rPr>
            <w:instrText xml:space="preserve"> CITATION Tog20 \l 6154 </w:instrText>
          </w:r>
          <w:r w:rsidR="00C06AAC">
            <w:fldChar w:fldCharType="separate"/>
          </w:r>
          <w:r w:rsidR="00C06AAC">
            <w:rPr>
              <w:noProof/>
              <w:lang w:val="es-PA"/>
            </w:rPr>
            <w:t>(Togami, Masuyama, Komatsu, &amp; Nakagome, 2020)</w:t>
          </w:r>
          <w:r w:rsidR="00C06AAC">
            <w:fldChar w:fldCharType="end"/>
          </w:r>
        </w:sdtContent>
      </w:sdt>
      <w:r w:rsidR="00436E54">
        <w:t xml:space="preserve"> po</w:t>
      </w:r>
      <w:r w:rsidR="0065446B">
        <w:t>r mencionar otro conjunto de funciones de pérdida</w:t>
      </w:r>
      <w:r w:rsidR="00436E54">
        <w:t xml:space="preserve"> utilizadas en sistemas de aprendizaje automático y aprendizaje profundo</w:t>
      </w:r>
      <w:r w:rsidR="00DE6C22" w:rsidRPr="00DE6C22">
        <w:t>.</w:t>
      </w:r>
    </w:p>
    <w:p w:rsidR="00B656C0" w:rsidRDefault="00B656C0" w:rsidP="00B656C0">
      <w:pPr>
        <w:pStyle w:val="Ttulo3"/>
        <w:rPr>
          <w:lang w:val="es-PA"/>
        </w:rPr>
      </w:pPr>
      <w:bookmarkStart w:id="37" w:name="_Toc152714192"/>
      <w:r>
        <w:rPr>
          <w:lang w:val="es-PA"/>
        </w:rPr>
        <w:t>Redes Neuronales Convolucionales</w:t>
      </w:r>
      <w:bookmarkEnd w:id="37"/>
    </w:p>
    <w:p w:rsidR="00C770D4" w:rsidRDefault="00C770D4" w:rsidP="00C770D4">
      <w:pPr>
        <w:rPr>
          <w:lang w:val="es-PA"/>
        </w:rPr>
      </w:pPr>
      <w:r>
        <w:rPr>
          <w:lang w:val="es-PA"/>
        </w:rPr>
        <w:t>Es</w:t>
      </w:r>
      <w:r w:rsidR="00094CFC">
        <w:rPr>
          <w:lang w:val="es-PA"/>
        </w:rPr>
        <w:t>te tipo de red neuronal es posible considerarla como la que más</w:t>
      </w:r>
      <w:r w:rsidR="0054428A">
        <w:rPr>
          <w:lang w:val="es-PA"/>
        </w:rPr>
        <w:t xml:space="preserve"> se</w:t>
      </w:r>
      <w:r w:rsidR="00094CFC">
        <w:rPr>
          <w:lang w:val="es-PA"/>
        </w:rPr>
        <w:t xml:space="preserve"> </w:t>
      </w:r>
      <w:r w:rsidR="0054428A">
        <w:rPr>
          <w:lang w:val="es-PA"/>
        </w:rPr>
        <w:t>a</w:t>
      </w:r>
      <w:r w:rsidR="00094CFC">
        <w:rPr>
          <w:lang w:val="es-PA"/>
        </w:rPr>
        <w:t>cerca al funcionamiento del cerebro humano</w:t>
      </w:r>
      <w:r w:rsidR="0054428A">
        <w:rPr>
          <w:lang w:val="es-PA"/>
        </w:rPr>
        <w:t xml:space="preserve"> </w:t>
      </w:r>
      <w:r w:rsidR="00094CFC">
        <w:rPr>
          <w:lang w:val="es-PA"/>
        </w:rPr>
        <w:t>pues</w:t>
      </w:r>
      <w:r w:rsidR="0054428A">
        <w:rPr>
          <w:lang w:val="es-PA"/>
        </w:rPr>
        <w:t xml:space="preserve"> como plantea Artola Moreno, en</w:t>
      </w:r>
      <w:r w:rsidR="00094CFC">
        <w:rPr>
          <w:lang w:val="es-PA"/>
        </w:rPr>
        <w:t xml:space="preserve"> las r</w:t>
      </w:r>
      <w:r w:rsidR="00094CFC" w:rsidRPr="00094CFC">
        <w:rPr>
          <w:lang w:val="es-PA"/>
        </w:rPr>
        <w:t xml:space="preserve">edes </w:t>
      </w:r>
      <w:r w:rsidR="00E22455">
        <w:rPr>
          <w:lang w:val="es-PA"/>
        </w:rPr>
        <w:t>neuronales convolucionales las neuronas de la red</w:t>
      </w:r>
      <w:r w:rsidR="00094CFC">
        <w:rPr>
          <w:lang w:val="es-PA"/>
        </w:rPr>
        <w:t xml:space="preserve"> </w:t>
      </w:r>
      <w:r w:rsidR="00094CFC" w:rsidRPr="00094CFC">
        <w:rPr>
          <w:lang w:val="es-PA"/>
        </w:rPr>
        <w:t>corresponden a campos receptivos de una manera muy similar a las neuronas en</w:t>
      </w:r>
      <w:r w:rsidR="0054428A">
        <w:rPr>
          <w:lang w:val="es-PA"/>
        </w:rPr>
        <w:t xml:space="preserve"> la corteza visual primaria</w:t>
      </w:r>
      <w:r w:rsidR="00094CFC" w:rsidRPr="00094CFC">
        <w:rPr>
          <w:lang w:val="es-PA"/>
        </w:rPr>
        <w:t xml:space="preserve"> de un cerebro biológico</w:t>
      </w:r>
      <w:r w:rsidR="0054428A">
        <w:rPr>
          <w:lang w:val="es-PA"/>
        </w:rPr>
        <w:t xml:space="preserve"> </w:t>
      </w:r>
      <w:sdt>
        <w:sdtPr>
          <w:rPr>
            <w:lang w:val="es-PA"/>
          </w:rPr>
          <w:id w:val="-1238625396"/>
          <w:citation/>
        </w:sdtPr>
        <w:sdtContent>
          <w:r w:rsidR="0054428A">
            <w:rPr>
              <w:lang w:val="es-PA"/>
            </w:rPr>
            <w:fldChar w:fldCharType="begin"/>
          </w:r>
          <w:r w:rsidR="0054428A">
            <w:rPr>
              <w:lang w:val="es-PA"/>
            </w:rPr>
            <w:instrText xml:space="preserve"> CITATION Art19 \l 6154 </w:instrText>
          </w:r>
          <w:r w:rsidR="0054428A">
            <w:rPr>
              <w:lang w:val="es-PA"/>
            </w:rPr>
            <w:fldChar w:fldCharType="separate"/>
          </w:r>
          <w:r w:rsidR="0054428A">
            <w:rPr>
              <w:noProof/>
              <w:lang w:val="es-PA"/>
            </w:rPr>
            <w:t>(Artola Moreno, 2019)</w:t>
          </w:r>
          <w:r w:rsidR="0054428A">
            <w:rPr>
              <w:lang w:val="es-PA"/>
            </w:rPr>
            <w:fldChar w:fldCharType="end"/>
          </w:r>
        </w:sdtContent>
      </w:sdt>
      <w:r w:rsidR="00236061">
        <w:rPr>
          <w:lang w:val="es-PA"/>
        </w:rPr>
        <w:t xml:space="preserve"> dando así un mejor acercamiento y ataque para solucionar problemas que requieran de visión artificial ya que, l</w:t>
      </w:r>
      <w:r w:rsidR="00236061" w:rsidRPr="00236061">
        <w:rPr>
          <w:lang w:val="es-PA"/>
        </w:rPr>
        <w:t xml:space="preserve">as computadoras no ven las imágenes igual que </w:t>
      </w:r>
      <w:r w:rsidR="00236061">
        <w:rPr>
          <w:lang w:val="es-PA"/>
        </w:rPr>
        <w:t>un ser humano</w:t>
      </w:r>
      <w:r w:rsidR="00BB3D28">
        <w:rPr>
          <w:lang w:val="es-PA"/>
        </w:rPr>
        <w:t>.</w:t>
      </w:r>
      <w:r w:rsidR="00590E98">
        <w:rPr>
          <w:lang w:val="es-PA"/>
        </w:rPr>
        <w:t xml:space="preserve"> Siguiendo lo mencionado por Stockman y Shapiro en su libro, p</w:t>
      </w:r>
      <w:r w:rsidR="00BB3D28">
        <w:rPr>
          <w:lang w:val="es-PA"/>
        </w:rPr>
        <w:t>ara un hombre</w:t>
      </w:r>
      <w:r w:rsidR="00BB3D28" w:rsidRPr="00BB3D28">
        <w:t xml:space="preserve"> </w:t>
      </w:r>
      <w:r w:rsidR="00BB3D28" w:rsidRPr="00BB3D28">
        <w:rPr>
          <w:lang w:val="es-PA"/>
        </w:rPr>
        <w:t>es simple, si</w:t>
      </w:r>
      <w:r w:rsidR="00BB3D28">
        <w:rPr>
          <w:lang w:val="es-PA"/>
        </w:rPr>
        <w:t xml:space="preserve"> e</w:t>
      </w:r>
      <w:r w:rsidR="00BB3D28" w:rsidRPr="00BB3D28">
        <w:rPr>
          <w:lang w:val="es-PA"/>
        </w:rPr>
        <w:t xml:space="preserve">n la imagen hay píxeles contiguos que cambian drásticamente de color o valor, </w:t>
      </w:r>
      <w:r w:rsidR="00BB3D28">
        <w:rPr>
          <w:lang w:val="es-PA"/>
        </w:rPr>
        <w:t>una persona sana puede</w:t>
      </w:r>
      <w:r w:rsidR="00BB3D28" w:rsidRPr="00BB3D28">
        <w:rPr>
          <w:lang w:val="es-PA"/>
        </w:rPr>
        <w:t xml:space="preserve"> decir con confianza que es un eje </w:t>
      </w:r>
      <w:r w:rsidR="00BB3D28">
        <w:rPr>
          <w:lang w:val="es-PA"/>
        </w:rPr>
        <w:t xml:space="preserve">o un borde mientras que las computadoras  </w:t>
      </w:r>
      <w:r w:rsidR="00236061" w:rsidRPr="00236061">
        <w:rPr>
          <w:lang w:val="es-PA"/>
        </w:rPr>
        <w:t xml:space="preserve">lo que ven </w:t>
      </w:r>
      <w:r w:rsidR="00236061">
        <w:rPr>
          <w:lang w:val="es-PA"/>
        </w:rPr>
        <w:t>es una serie de píxeles y cada p</w:t>
      </w:r>
      <w:r w:rsidR="00236061" w:rsidRPr="00236061">
        <w:rPr>
          <w:lang w:val="es-PA"/>
        </w:rPr>
        <w:t>íxel se conforma de valores numéricos que indican sus niveles de color</w:t>
      </w:r>
      <w:r w:rsidR="00236061">
        <w:rPr>
          <w:lang w:val="es-PA"/>
        </w:rPr>
        <w:t xml:space="preserve"> </w:t>
      </w:r>
      <w:sdt>
        <w:sdtPr>
          <w:rPr>
            <w:lang w:val="es-PA"/>
          </w:rPr>
          <w:id w:val="1066761221"/>
          <w:citation/>
        </w:sdtPr>
        <w:sdtContent>
          <w:r w:rsidR="00590E98">
            <w:rPr>
              <w:lang w:val="es-PA"/>
            </w:rPr>
            <w:fldChar w:fldCharType="begin"/>
          </w:r>
          <w:r w:rsidR="00590E98">
            <w:rPr>
              <w:lang w:val="es-PA"/>
            </w:rPr>
            <w:instrText xml:space="preserve"> CITATION Sto01 \l 6154 </w:instrText>
          </w:r>
          <w:r w:rsidR="00590E98">
            <w:rPr>
              <w:lang w:val="es-PA"/>
            </w:rPr>
            <w:fldChar w:fldCharType="separate"/>
          </w:r>
          <w:r w:rsidR="00590E98">
            <w:rPr>
              <w:noProof/>
              <w:lang w:val="es-PA"/>
            </w:rPr>
            <w:t>(Stockman &amp; Shapiro, 2001)</w:t>
          </w:r>
          <w:r w:rsidR="00590E98">
            <w:rPr>
              <w:lang w:val="es-PA"/>
            </w:rPr>
            <w:fldChar w:fldCharType="end"/>
          </w:r>
        </w:sdtContent>
      </w:sdt>
      <w:r w:rsidR="00590E98">
        <w:rPr>
          <w:lang w:val="es-PA"/>
        </w:rPr>
        <w:t xml:space="preserve"> </w:t>
      </w:r>
      <w:r w:rsidR="00236061">
        <w:rPr>
          <w:lang w:val="es-PA"/>
        </w:rPr>
        <w:t>ya sea en formato RGB (</w:t>
      </w:r>
      <w:r w:rsidR="00236061" w:rsidRPr="00F73C59">
        <w:rPr>
          <w:b/>
          <w:lang w:val="es-PA"/>
        </w:rPr>
        <w:t>R</w:t>
      </w:r>
      <w:r w:rsidR="00236061">
        <w:rPr>
          <w:lang w:val="es-PA"/>
        </w:rPr>
        <w:t>ed-</w:t>
      </w:r>
      <w:r w:rsidR="00236061" w:rsidRPr="00F73C59">
        <w:rPr>
          <w:b/>
          <w:lang w:val="es-PA"/>
        </w:rPr>
        <w:t>G</w:t>
      </w:r>
      <w:r w:rsidR="00236061">
        <w:rPr>
          <w:lang w:val="es-PA"/>
        </w:rPr>
        <w:t>reen-</w:t>
      </w:r>
      <w:r w:rsidR="00236061" w:rsidRPr="00F73C59">
        <w:rPr>
          <w:b/>
          <w:lang w:val="es-PA"/>
        </w:rPr>
        <w:t>B</w:t>
      </w:r>
      <w:r w:rsidR="00236061">
        <w:rPr>
          <w:lang w:val="es-PA"/>
        </w:rPr>
        <w:t>lue) o CYMB (</w:t>
      </w:r>
      <w:r w:rsidR="00236061" w:rsidRPr="00F73C59">
        <w:rPr>
          <w:b/>
          <w:lang w:val="es-PA"/>
        </w:rPr>
        <w:t>C</w:t>
      </w:r>
      <w:r w:rsidR="00236061">
        <w:rPr>
          <w:lang w:val="es-PA"/>
        </w:rPr>
        <w:t>yan-</w:t>
      </w:r>
      <w:r w:rsidR="00236061" w:rsidRPr="00F73C59">
        <w:rPr>
          <w:b/>
          <w:lang w:val="es-PA"/>
        </w:rPr>
        <w:t>Y</w:t>
      </w:r>
      <w:r w:rsidR="00236061">
        <w:rPr>
          <w:lang w:val="es-PA"/>
        </w:rPr>
        <w:t>ellow-</w:t>
      </w:r>
      <w:r w:rsidR="00236061" w:rsidRPr="00F73C59">
        <w:rPr>
          <w:b/>
          <w:lang w:val="es-PA"/>
        </w:rPr>
        <w:t>M</w:t>
      </w:r>
      <w:r w:rsidR="00236061">
        <w:rPr>
          <w:lang w:val="es-PA"/>
        </w:rPr>
        <w:t>agenta-</w:t>
      </w:r>
      <w:r w:rsidR="00236061" w:rsidRPr="00F73C59">
        <w:rPr>
          <w:b/>
          <w:lang w:val="es-PA"/>
        </w:rPr>
        <w:t>B</w:t>
      </w:r>
      <w:r w:rsidR="00236061">
        <w:rPr>
          <w:lang w:val="es-PA"/>
        </w:rPr>
        <w:t>lack)</w:t>
      </w:r>
      <w:r w:rsidR="00BB3D28">
        <w:rPr>
          <w:lang w:val="es-PA"/>
        </w:rPr>
        <w:t>, sin saber distinguir exactamente si es o no un borde o eje algún pixel en específico</w:t>
      </w:r>
      <w:r w:rsidR="00236061" w:rsidRPr="00236061">
        <w:rPr>
          <w:lang w:val="es-PA"/>
        </w:rPr>
        <w:t>.</w:t>
      </w:r>
    </w:p>
    <w:p w:rsidR="00590E98" w:rsidRDefault="00590E98" w:rsidP="00C770D4">
      <w:pPr>
        <w:rPr>
          <w:lang w:val="es-PA"/>
        </w:rPr>
      </w:pPr>
      <w:r>
        <w:rPr>
          <w:lang w:val="es-PA"/>
        </w:rPr>
        <w:t xml:space="preserve">La primera solución a la que muchos programadores principiantes suelen llegar es recorrer toda la matriz de pixeles y comenzar a comparar uno por uno, verificando si hay cambios agresivos en </w:t>
      </w:r>
      <w:r>
        <w:rPr>
          <w:lang w:val="es-PA"/>
        </w:rPr>
        <w:lastRenderedPageBreak/>
        <w:t xml:space="preserve">las tonalidades o sus valores de color, siendo esta una aproximación </w:t>
      </w:r>
      <w:r w:rsidR="00F73C59">
        <w:rPr>
          <w:lang w:val="es-PA"/>
        </w:rPr>
        <w:t>no tan</w:t>
      </w:r>
      <w:r>
        <w:rPr>
          <w:lang w:val="es-PA"/>
        </w:rPr>
        <w:t xml:space="preserve"> alejada </w:t>
      </w:r>
      <w:r w:rsidR="00F73C59">
        <w:rPr>
          <w:lang w:val="es-PA"/>
        </w:rPr>
        <w:t>al</w:t>
      </w:r>
      <w:r>
        <w:rPr>
          <w:lang w:val="es-PA"/>
        </w:rPr>
        <w:t xml:space="preserve"> funcionamiento real de una red neuronal convolucional, específicamente cuando se realiza el proceso de convolución del cual se estará entrando a detalle en secciones posteriores</w:t>
      </w:r>
      <w:r w:rsidR="0090392B">
        <w:rPr>
          <w:lang w:val="es-PA"/>
        </w:rPr>
        <w:t xml:space="preserve">. Continuando con la detección de bordes y ejes en una imagen </w:t>
      </w:r>
      <w:r w:rsidR="0090392B" w:rsidRPr="0090392B">
        <w:rPr>
          <w:lang w:val="es-PA"/>
        </w:rPr>
        <w:t xml:space="preserve">no </w:t>
      </w:r>
      <w:r w:rsidR="0090392B">
        <w:rPr>
          <w:lang w:val="es-PA"/>
        </w:rPr>
        <w:t>es posible</w:t>
      </w:r>
      <w:r w:rsidR="0090392B" w:rsidRPr="0090392B">
        <w:rPr>
          <w:lang w:val="es-PA"/>
        </w:rPr>
        <w:t xml:space="preserve"> hacerlo viendo los pixeles</w:t>
      </w:r>
      <w:r w:rsidR="0090392B">
        <w:rPr>
          <w:lang w:val="es-PA"/>
        </w:rPr>
        <w:t xml:space="preserve"> de manera individual, sino </w:t>
      </w:r>
      <w:r w:rsidR="0090392B" w:rsidRPr="0090392B">
        <w:rPr>
          <w:lang w:val="es-PA"/>
        </w:rPr>
        <w:t>cons</w:t>
      </w:r>
      <w:r w:rsidR="0090392B">
        <w:rPr>
          <w:lang w:val="es-PA"/>
        </w:rPr>
        <w:t xml:space="preserve">iderar el contexto del valor de un </w:t>
      </w:r>
      <w:r w:rsidR="0090392B" w:rsidRPr="0090392B">
        <w:rPr>
          <w:lang w:val="es-PA"/>
        </w:rPr>
        <w:t>pixel</w:t>
      </w:r>
      <w:r w:rsidR="0090392B">
        <w:rPr>
          <w:lang w:val="es-PA"/>
        </w:rPr>
        <w:t xml:space="preserve"> y</w:t>
      </w:r>
      <w:r w:rsidR="0090392B" w:rsidRPr="0090392B">
        <w:rPr>
          <w:lang w:val="es-PA"/>
        </w:rPr>
        <w:t xml:space="preserve"> comparándolo contra los píxeles que tiene alrededor</w:t>
      </w:r>
      <w:r w:rsidR="0090392B">
        <w:rPr>
          <w:lang w:val="es-PA"/>
        </w:rPr>
        <w:t xml:space="preserve">, usando una herramienta llamada núcleo o kernel </w:t>
      </w:r>
      <w:sdt>
        <w:sdtPr>
          <w:rPr>
            <w:lang w:val="es-PA"/>
          </w:rPr>
          <w:id w:val="-817028319"/>
          <w:citation/>
        </w:sdtPr>
        <w:sdtContent>
          <w:r w:rsidR="0090392B">
            <w:rPr>
              <w:lang w:val="es-PA"/>
            </w:rPr>
            <w:fldChar w:fldCharType="begin"/>
          </w:r>
          <w:r w:rsidR="0090392B">
            <w:rPr>
              <w:lang w:val="es-PA"/>
            </w:rPr>
            <w:instrText xml:space="preserve"> CITATION Art19 \l 6154 </w:instrText>
          </w:r>
          <w:r w:rsidR="0090392B">
            <w:rPr>
              <w:lang w:val="es-PA"/>
            </w:rPr>
            <w:fldChar w:fldCharType="separate"/>
          </w:r>
          <w:r w:rsidR="0090392B">
            <w:rPr>
              <w:noProof/>
              <w:lang w:val="es-PA"/>
            </w:rPr>
            <w:t>(Artola Moreno, 2019)</w:t>
          </w:r>
          <w:r w:rsidR="0090392B">
            <w:rPr>
              <w:lang w:val="es-PA"/>
            </w:rPr>
            <w:fldChar w:fldCharType="end"/>
          </w:r>
        </w:sdtContent>
      </w:sdt>
      <w:r w:rsidR="0090392B" w:rsidRPr="0090392B">
        <w:rPr>
          <w:lang w:val="es-PA"/>
        </w:rPr>
        <w:t>.</w:t>
      </w:r>
      <w:r w:rsidR="00F73C59">
        <w:rPr>
          <w:lang w:val="es-PA"/>
        </w:rPr>
        <w:t xml:space="preserve"> </w:t>
      </w:r>
    </w:p>
    <w:p w:rsidR="0046763C" w:rsidRDefault="00DA6268" w:rsidP="00DA6268">
      <w:pPr>
        <w:pStyle w:val="Ttulo4"/>
      </w:pPr>
      <w:bookmarkStart w:id="38" w:name="_Toc152714193"/>
      <w:r>
        <w:t>Proceso de Convolución</w:t>
      </w:r>
      <w:bookmarkEnd w:id="38"/>
    </w:p>
    <w:p w:rsidR="00E53847" w:rsidRDefault="00E53847" w:rsidP="00E53847">
      <w:pPr>
        <w:rPr>
          <w:lang w:val="es-PA"/>
        </w:rPr>
      </w:pPr>
      <w:r>
        <w:rPr>
          <w:lang w:val="es-PA"/>
        </w:rPr>
        <w:t>Lo que se hace con el núcleo</w:t>
      </w:r>
      <w:r w:rsidR="005C2142">
        <w:rPr>
          <w:lang w:val="es-PA"/>
        </w:rPr>
        <w:t xml:space="preserve"> explicado en la sección anterior</w:t>
      </w:r>
      <w:r>
        <w:rPr>
          <w:lang w:val="es-PA"/>
        </w:rPr>
        <w:t xml:space="preserve"> es que sea este el que itere la matriz de pixeles tomando, en vez de solamente un píxel a la vez, sino un conjunto de n x m pixeles, definiendo de ese conjunto un solo pixel principal que es el que se e</w:t>
      </w:r>
      <w:r w:rsidR="005C2142">
        <w:rPr>
          <w:lang w:val="es-PA"/>
        </w:rPr>
        <w:t>stará revisando, el cual será el</w:t>
      </w:r>
      <w:r>
        <w:rPr>
          <w:lang w:val="es-PA"/>
        </w:rPr>
        <w:t xml:space="preserve"> foco principal a tener en cuenta, pues, siguiendo lo mencionado por autores anteriores cada pixel es multiplicado por un mismo valor exceptuando el pixel principal del núcleo</w:t>
      </w:r>
      <w:r w:rsidR="005C2142">
        <w:rPr>
          <w:lang w:val="es-PA"/>
        </w:rPr>
        <w:t xml:space="preserve"> que será operado con un valor distinto</w:t>
      </w:r>
      <w:r>
        <w:rPr>
          <w:lang w:val="es-PA"/>
        </w:rPr>
        <w:t>, para luego sumar los valores obtenidos siendo colocado en la imagen de salida, lo que resultará en haciendo una especie de filtro mediante este proceso, lo que a su vez también permite eliminar el ruido dentro de los datos y así enfocarse en, solamente, los ejes y bordes de las imágenes por mencionar usos elementales de este proceso. Un ejemplo simple para encontrar ejes sería multiplicar el valor principal por un valor alto (9 por ejemplo)</w:t>
      </w:r>
      <w:r w:rsidR="005F510E">
        <w:rPr>
          <w:lang w:val="es-PA"/>
        </w:rPr>
        <w:t xml:space="preserve"> y los demás del núcleo por -1 </w:t>
      </w:r>
      <w:sdt>
        <w:sdtPr>
          <w:rPr>
            <w:lang w:val="es-PA"/>
          </w:rPr>
          <w:id w:val="-924411616"/>
          <w:citation/>
        </w:sdtPr>
        <w:sdtContent>
          <w:r>
            <w:rPr>
              <w:lang w:val="es-PA"/>
            </w:rPr>
            <w:fldChar w:fldCharType="begin"/>
          </w:r>
          <w:r>
            <w:rPr>
              <w:lang w:val="es-PA"/>
            </w:rPr>
            <w:instrText xml:space="preserve"> CITATION Dáv22 \l 6154 </w:instrText>
          </w:r>
          <w:r>
            <w:rPr>
              <w:lang w:val="es-PA"/>
            </w:rPr>
            <w:fldChar w:fldCharType="separate"/>
          </w:r>
          <w:r>
            <w:rPr>
              <w:noProof/>
              <w:lang w:val="es-PA"/>
            </w:rPr>
            <w:t>(Dávila, 2022)</w:t>
          </w:r>
          <w:r>
            <w:rPr>
              <w:lang w:val="es-PA"/>
            </w:rPr>
            <w:fldChar w:fldCharType="end"/>
          </w:r>
        </w:sdtContent>
      </w:sdt>
      <w:r>
        <w:rPr>
          <w:lang w:val="es-PA"/>
        </w:rPr>
        <w:t xml:space="preserve"> lo que nos dejaría una imagen parecida a la siguiente:</w:t>
      </w:r>
    </w:p>
    <w:p w:rsidR="00E53847" w:rsidRDefault="00E53847" w:rsidP="00E53847">
      <w:pPr>
        <w:keepNext/>
        <w:jc w:val="center"/>
      </w:pPr>
      <w:r w:rsidRPr="0046763C">
        <w:rPr>
          <w:noProof/>
          <w:lang w:val="es-MX" w:eastAsia="es-MX"/>
        </w:rPr>
        <w:drawing>
          <wp:inline distT="0" distB="0" distL="0" distR="0" wp14:anchorId="66B1A1F6" wp14:editId="479F5733">
            <wp:extent cx="2286000" cy="2124254"/>
            <wp:effectExtent l="0" t="0" r="0"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395737" cy="2226227"/>
                    </a:xfrm>
                    <a:prstGeom prst="rect">
                      <a:avLst/>
                    </a:prstGeom>
                  </pic:spPr>
                </pic:pic>
              </a:graphicData>
            </a:graphic>
          </wp:inline>
        </w:drawing>
      </w:r>
    </w:p>
    <w:p w:rsidR="00E53847" w:rsidRDefault="00E53847" w:rsidP="00E53847">
      <w:pPr>
        <w:pStyle w:val="Descripcin"/>
        <w:jc w:val="center"/>
      </w:pPr>
      <w:bookmarkStart w:id="39" w:name="_Toc156457004"/>
      <w:r>
        <w:t xml:space="preserve">Ilustración </w:t>
      </w:r>
      <w:r w:rsidR="005710FE">
        <w:fldChar w:fldCharType="begin"/>
      </w:r>
      <w:r w:rsidR="005710FE">
        <w:instrText xml:space="preserve"> SEQ Ilustración \* ARABIC </w:instrText>
      </w:r>
      <w:r w:rsidR="005710FE">
        <w:fldChar w:fldCharType="separate"/>
      </w:r>
      <w:r w:rsidR="003C4F2D">
        <w:rPr>
          <w:noProof/>
        </w:rPr>
        <w:t>9</w:t>
      </w:r>
      <w:r w:rsidR="005710FE">
        <w:rPr>
          <w:noProof/>
        </w:rPr>
        <w:fldChar w:fldCharType="end"/>
      </w:r>
      <w:r>
        <w:t>: Ejemplo de localización de ejes usando convoluciones</w:t>
      </w:r>
      <w:bookmarkEnd w:id="39"/>
    </w:p>
    <w:p w:rsidR="00E53847" w:rsidRDefault="00E53847" w:rsidP="00E53847">
      <w:r>
        <w:lastRenderedPageBreak/>
        <w:t>Así como este, existen también filtros de desenfoque, de cambio de tonalidades entre otros, los cuales implementan el mismo concepto: multiplicar los valores del núcleo por x o y valor</w:t>
      </w:r>
      <w:r w:rsidR="005C2142">
        <w:t xml:space="preserve"> dependiendo de la importancia o relevancia que se les quiera brindar</w:t>
      </w:r>
      <w:r>
        <w:t>.</w:t>
      </w:r>
    </w:p>
    <w:p w:rsidR="00E53847" w:rsidRDefault="00E53847" w:rsidP="00DA6268">
      <w:r>
        <w:t xml:space="preserve">Entrando de lleno en lo que realiza una red neuronal convolucional, es realizar la aplicación de varios filtros de los explicados anteriormente de manera simultánea en todos los núcleos por cada iteración de manera que la máquina pueda tener una vista más compleja de la </w:t>
      </w:r>
      <w:r w:rsidR="005C2142">
        <w:t>imagen</w:t>
      </w:r>
      <w:r>
        <w:t>.</w:t>
      </w:r>
    </w:p>
    <w:p w:rsidR="005C2142" w:rsidRPr="00DA6268" w:rsidRDefault="005C2142" w:rsidP="00DA6268">
      <w:r>
        <w:t>Cabe aclarar que este proceso de convolución explicado con anterioridad se enfoca en imágenes en blanco y negro. Para imágenes a color se debe tomar en cuenta que existen de tres (imágenes RGB) a cuatro (imágenes CYMB) canales de pixeles, lo que implica que por cada iteración habrá que realizar el proceso de tres o cuatro veces pues en cada iteración se encuentra esa cantidad de núcleos.</w:t>
      </w:r>
    </w:p>
    <w:p w:rsidR="009C16B8" w:rsidRDefault="009C16B8" w:rsidP="009C16B8">
      <w:pPr>
        <w:pStyle w:val="Ttulo2"/>
        <w:rPr>
          <w:lang w:val="es-PA"/>
        </w:rPr>
      </w:pPr>
      <w:bookmarkStart w:id="40" w:name="_Toc152714194"/>
      <w:r>
        <w:rPr>
          <w:lang w:val="es-PA"/>
        </w:rPr>
        <w:t>Enfermedades</w:t>
      </w:r>
      <w:bookmarkEnd w:id="40"/>
    </w:p>
    <w:p w:rsidR="009C16B8" w:rsidRDefault="009C16B8" w:rsidP="009C16B8">
      <w:pPr>
        <w:pStyle w:val="Ttulo3"/>
        <w:rPr>
          <w:lang w:val="es-PA"/>
        </w:rPr>
      </w:pPr>
      <w:bookmarkStart w:id="41" w:name="_Toc152714195"/>
      <w:r>
        <w:rPr>
          <w:lang w:val="es-PA"/>
        </w:rPr>
        <w:t>Tumores Cerebrales</w:t>
      </w:r>
      <w:bookmarkEnd w:id="41"/>
    </w:p>
    <w:p w:rsidR="005F510E" w:rsidRDefault="005F510E" w:rsidP="005F510E">
      <w:pPr>
        <w:rPr>
          <w:lang w:val="es-PA"/>
        </w:rPr>
      </w:pPr>
      <w:r>
        <w:rPr>
          <w:lang w:val="es-PA"/>
        </w:rPr>
        <w:t>Los tumores cerebrales son una de las afecciones que involucran la generación de nuevo tejido de manera anormal que más afectan a la población mundial superado en cifras por aquellos tumores específicos por género: tumores mamarios en las mujeres y tumores prostatarios en los hombres, dato brindad</w:t>
      </w:r>
      <w:r w:rsidR="00D62064">
        <w:rPr>
          <w:lang w:val="es-PA"/>
        </w:rPr>
        <w:t>o</w:t>
      </w:r>
      <w:r>
        <w:rPr>
          <w:lang w:val="es-PA"/>
        </w:rPr>
        <w:t xml:space="preserve"> p</w:t>
      </w:r>
      <w:r w:rsidR="00C11AB6">
        <w:rPr>
          <w:lang w:val="es-PA"/>
        </w:rPr>
        <w:t xml:space="preserve">or Sánchez Gatica en su estudio </w:t>
      </w:r>
      <w:sdt>
        <w:sdtPr>
          <w:rPr>
            <w:lang w:val="es-PA"/>
          </w:rPr>
          <w:id w:val="1978565310"/>
          <w:citation/>
        </w:sdtPr>
        <w:sdtContent>
          <w:r w:rsidR="00CA74E9">
            <w:rPr>
              <w:lang w:val="es-PA"/>
            </w:rPr>
            <w:fldChar w:fldCharType="begin"/>
          </w:r>
          <w:r w:rsidR="00CA74E9">
            <w:rPr>
              <w:lang w:val="es-PA"/>
            </w:rPr>
            <w:instrText xml:space="preserve"> CITATION Sán02 \l 6154 </w:instrText>
          </w:r>
          <w:r w:rsidR="00CA74E9">
            <w:rPr>
              <w:lang w:val="es-PA"/>
            </w:rPr>
            <w:fldChar w:fldCharType="separate"/>
          </w:r>
          <w:r w:rsidR="00CA74E9">
            <w:rPr>
              <w:noProof/>
              <w:lang w:val="es-PA"/>
            </w:rPr>
            <w:t>(Sánchez Gatica, 2002)</w:t>
          </w:r>
          <w:r w:rsidR="00CA74E9">
            <w:rPr>
              <w:lang w:val="es-PA"/>
            </w:rPr>
            <w:fldChar w:fldCharType="end"/>
          </w:r>
        </w:sdtContent>
      </w:sdt>
      <w:r w:rsidR="002D7C40">
        <w:rPr>
          <w:lang w:val="es-PA"/>
        </w:rPr>
        <w:t>, siendo este dato reforzado por Gómez-Vega</w:t>
      </w:r>
      <w:r w:rsidR="00C71EFE">
        <w:rPr>
          <w:lang w:val="es-PA"/>
        </w:rPr>
        <w:t xml:space="preserve">, Ocampo y Lee en su estudio añadiendo también que entre los más comunes en la población adulta existen 3 tipos de tumores siendo estos: meningioma, glioma y pituitarios </w:t>
      </w:r>
      <w:sdt>
        <w:sdtPr>
          <w:rPr>
            <w:lang w:val="es-PA"/>
          </w:rPr>
          <w:id w:val="-987251235"/>
          <w:citation/>
        </w:sdtPr>
        <w:sdtContent>
          <w:r w:rsidR="00C71EFE">
            <w:rPr>
              <w:lang w:val="es-PA"/>
            </w:rPr>
            <w:fldChar w:fldCharType="begin"/>
          </w:r>
          <w:r w:rsidR="00C71EFE">
            <w:rPr>
              <w:lang w:val="es-PA"/>
            </w:rPr>
            <w:instrText xml:space="preserve"> CITATION Góm19 \l 6154 </w:instrText>
          </w:r>
          <w:r w:rsidR="00C71EFE">
            <w:rPr>
              <w:lang w:val="es-PA"/>
            </w:rPr>
            <w:fldChar w:fldCharType="separate"/>
          </w:r>
          <w:r w:rsidR="00C71EFE">
            <w:rPr>
              <w:noProof/>
              <w:lang w:val="es-PA"/>
            </w:rPr>
            <w:t>(Gómez-Vega, Ocampo Navia, &amp; Lee, 2019)</w:t>
          </w:r>
          <w:r w:rsidR="00C71EFE">
            <w:rPr>
              <w:lang w:val="es-PA"/>
            </w:rPr>
            <w:fldChar w:fldCharType="end"/>
          </w:r>
        </w:sdtContent>
      </w:sdt>
      <w:r w:rsidR="00C11AB6">
        <w:rPr>
          <w:lang w:val="es-PA"/>
        </w:rPr>
        <w:t>.</w:t>
      </w:r>
    </w:p>
    <w:p w:rsidR="00C71EFE" w:rsidRDefault="00CE0DE6" w:rsidP="005F510E">
      <w:pPr>
        <w:rPr>
          <w:lang w:val="es-PA"/>
        </w:rPr>
      </w:pPr>
      <w:r>
        <w:rPr>
          <w:lang w:val="es-PA"/>
        </w:rPr>
        <w:t>A grandes rasgos, los tumores cerebrales se diferencian de tumores en otras zonas corporales debido a la complejidad del cerebro, y no siempre es posible tener un diagnóstico correcto entre tumor benigno o maligno por lo difícil que es visualizar una zona tan comprometida como lo suele ser el sistema nerviosos central, añadiendo también complejidad en el tratamiento al tener una extracción quirúrgica comprometida al manipular el centro principal del funcionamiento del cuerpo humano.</w:t>
      </w:r>
    </w:p>
    <w:p w:rsidR="00CE0DE6" w:rsidRDefault="00CE0DE6" w:rsidP="005F510E">
      <w:pPr>
        <w:rPr>
          <w:lang w:val="es-PA"/>
        </w:rPr>
      </w:pPr>
      <w:r>
        <w:rPr>
          <w:lang w:val="es-PA"/>
        </w:rPr>
        <w:lastRenderedPageBreak/>
        <w:t xml:space="preserve">En lo que respecta a la clasificación y diferenciación de los distintos tipos de tumores, Gómez-Vega, Ocampo y Lee mencionan que los meningiomas suelen ser tumores redondos en mayor parte y comúnmente solitarios, </w:t>
      </w:r>
      <w:r w:rsidR="00132749">
        <w:rPr>
          <w:lang w:val="es-PA"/>
        </w:rPr>
        <w:t>siendo originados a partir una de las tres capas de las meninges, la</w:t>
      </w:r>
      <w:r>
        <w:rPr>
          <w:lang w:val="es-PA"/>
        </w:rPr>
        <w:t xml:space="preserve"> capa aracn</w:t>
      </w:r>
      <w:r w:rsidR="00132749">
        <w:rPr>
          <w:lang w:val="es-PA"/>
        </w:rPr>
        <w:t>oides</w:t>
      </w:r>
      <w:r>
        <w:rPr>
          <w:lang w:val="es-PA"/>
        </w:rPr>
        <w:t>,</w:t>
      </w:r>
      <w:r w:rsidR="00132749">
        <w:rPr>
          <w:lang w:val="es-PA"/>
        </w:rPr>
        <w:t xml:space="preserve"> siendo las otras dos la piamadre y la duramadre. En términos generales, la aracnoides es</w:t>
      </w:r>
      <w:r>
        <w:rPr>
          <w:lang w:val="es-PA"/>
        </w:rPr>
        <w:t xml:space="preserve"> la capa que rodea la parte externa del cebero teniendo como función protegerlo y brindarle nutrientes para que se puedan transmitir correctamente los impulsos eléctricos entre neuronas. En términos de cifras, estos suelen ser los más encontrados en la población </w:t>
      </w:r>
      <w:r w:rsidR="00132749">
        <w:rPr>
          <w:lang w:val="es-PA"/>
        </w:rPr>
        <w:t xml:space="preserve">adulta respecto a los otros dos tipos de tumores mencionados con anterioridad, teniendo hasta un 37% más de incidencia como mencionan Gómez-Vega, Ocampo y Lee, siendo también sustentado en cifras por lo encontrado en la base de datos principal de Mayo Clinic </w:t>
      </w:r>
      <w:sdt>
        <w:sdtPr>
          <w:rPr>
            <w:lang w:val="es-PA"/>
          </w:rPr>
          <w:id w:val="-1817631891"/>
          <w:citation/>
        </w:sdtPr>
        <w:sdtContent>
          <w:r w:rsidR="00132749">
            <w:rPr>
              <w:lang w:val="es-PA"/>
            </w:rPr>
            <w:fldChar w:fldCharType="begin"/>
          </w:r>
          <w:r w:rsidR="00132749">
            <w:rPr>
              <w:lang w:val="es-PA"/>
            </w:rPr>
            <w:instrText xml:space="preserve"> CITATION May22 \l 6154 </w:instrText>
          </w:r>
          <w:r w:rsidR="00132749">
            <w:rPr>
              <w:lang w:val="es-PA"/>
            </w:rPr>
            <w:fldChar w:fldCharType="separate"/>
          </w:r>
          <w:r w:rsidR="00132749">
            <w:rPr>
              <w:noProof/>
              <w:lang w:val="es-PA"/>
            </w:rPr>
            <w:t>(Mayo Clinic, 2022)</w:t>
          </w:r>
          <w:r w:rsidR="00132749">
            <w:rPr>
              <w:lang w:val="es-PA"/>
            </w:rPr>
            <w:fldChar w:fldCharType="end"/>
          </w:r>
        </w:sdtContent>
      </w:sdt>
      <w:r w:rsidR="00132749">
        <w:rPr>
          <w:lang w:val="es-PA"/>
        </w:rPr>
        <w:t>.</w:t>
      </w:r>
    </w:p>
    <w:p w:rsidR="00132749" w:rsidRDefault="00132749" w:rsidP="005F510E">
      <w:pPr>
        <w:rPr>
          <w:lang w:val="es-PA"/>
        </w:rPr>
      </w:pPr>
      <w:r>
        <w:rPr>
          <w:lang w:val="es-PA"/>
        </w:rPr>
        <w:t>L</w:t>
      </w:r>
      <w:r w:rsidR="006608D9">
        <w:rPr>
          <w:lang w:val="es-PA"/>
        </w:rPr>
        <w:t>uego se encuentran los gliomas los cuales son un</w:t>
      </w:r>
      <w:r w:rsidR="003070B9">
        <w:rPr>
          <w:lang w:val="es-PA"/>
        </w:rPr>
        <w:t xml:space="preserve">a </w:t>
      </w:r>
      <w:r w:rsidR="003070B9" w:rsidRPr="003070B9">
        <w:rPr>
          <w:lang w:val="es-PA"/>
        </w:rPr>
        <w:t>multiplicación de células que comienza en el cerebro o la médula espinal. Las células de los gliomas se parecen a las neuronas cerebrales sanas, llamadas células gliales</w:t>
      </w:r>
      <w:r w:rsidR="003070B9">
        <w:rPr>
          <w:lang w:val="es-PA"/>
        </w:rPr>
        <w:t>, células que</w:t>
      </w:r>
      <w:r w:rsidR="003070B9" w:rsidRPr="003070B9">
        <w:rPr>
          <w:lang w:val="es-PA"/>
        </w:rPr>
        <w:t xml:space="preserve"> rodean </w:t>
      </w:r>
      <w:r w:rsidR="003070B9">
        <w:rPr>
          <w:lang w:val="es-PA"/>
        </w:rPr>
        <w:t xml:space="preserve">a </w:t>
      </w:r>
      <w:r w:rsidR="003070B9" w:rsidRPr="003070B9">
        <w:rPr>
          <w:lang w:val="es-PA"/>
        </w:rPr>
        <w:t>las células nerviosas y las ayudan a funcionar</w:t>
      </w:r>
      <w:r w:rsidR="003070B9">
        <w:rPr>
          <w:lang w:val="es-PA"/>
        </w:rPr>
        <w:t xml:space="preserve"> </w:t>
      </w:r>
      <w:sdt>
        <w:sdtPr>
          <w:rPr>
            <w:lang w:val="es-PA"/>
          </w:rPr>
          <w:id w:val="-121772901"/>
          <w:citation/>
        </w:sdtPr>
        <w:sdtContent>
          <w:r w:rsidR="003070B9">
            <w:rPr>
              <w:lang w:val="es-PA"/>
            </w:rPr>
            <w:fldChar w:fldCharType="begin"/>
          </w:r>
          <w:r w:rsidR="003070B9">
            <w:rPr>
              <w:lang w:val="es-PA"/>
            </w:rPr>
            <w:instrText xml:space="preserve"> CITATION May233 \l 6154 </w:instrText>
          </w:r>
          <w:r w:rsidR="003070B9">
            <w:rPr>
              <w:lang w:val="es-PA"/>
            </w:rPr>
            <w:fldChar w:fldCharType="separate"/>
          </w:r>
          <w:r w:rsidR="003070B9">
            <w:rPr>
              <w:noProof/>
              <w:lang w:val="es-PA"/>
            </w:rPr>
            <w:t>(Mayo Clinic, 2023)</w:t>
          </w:r>
          <w:r w:rsidR="003070B9">
            <w:rPr>
              <w:lang w:val="es-PA"/>
            </w:rPr>
            <w:fldChar w:fldCharType="end"/>
          </w:r>
        </w:sdtContent>
      </w:sdt>
      <w:r w:rsidR="003070B9">
        <w:rPr>
          <w:lang w:val="es-PA"/>
        </w:rPr>
        <w:t xml:space="preserve"> y entre sus causas la más probable es una variación en el ADN de las células</w:t>
      </w:r>
      <w:r w:rsidR="003070B9" w:rsidRPr="003070B9">
        <w:rPr>
          <w:lang w:val="es-PA"/>
        </w:rPr>
        <w:t>.</w:t>
      </w:r>
      <w:r w:rsidR="006608D9">
        <w:rPr>
          <w:lang w:val="es-PA"/>
        </w:rPr>
        <w:t xml:space="preserve"> Este tipo de tumor corresponde al 24% casos encontrados siguiendo lo dicho por Gómez-Vega, Ocampo y Lee</w:t>
      </w:r>
      <w:r w:rsidR="003070B9">
        <w:rPr>
          <w:lang w:val="es-PA"/>
        </w:rPr>
        <w:t>.</w:t>
      </w:r>
    </w:p>
    <w:p w:rsidR="003A02A4" w:rsidRDefault="003070B9" w:rsidP="005F510E">
      <w:pPr>
        <w:rPr>
          <w:lang w:val="es-PA"/>
        </w:rPr>
      </w:pPr>
      <w:r>
        <w:rPr>
          <w:lang w:val="es-PA"/>
        </w:rPr>
        <w:t xml:space="preserve">Cerrando con la clasificación de los tumores más comunes se encuentran los pituitarios, correspondiendo a una incidencia de 3,47 de cada 100,000 pacientes siguiendo </w:t>
      </w:r>
      <w:r w:rsidR="00D62064">
        <w:rPr>
          <w:lang w:val="es-PA"/>
        </w:rPr>
        <w:t>las mismas cifras planteadas</w:t>
      </w:r>
      <w:r>
        <w:rPr>
          <w:lang w:val="es-PA"/>
        </w:rPr>
        <w:t xml:space="preserve"> por Gómez-Vega, Ocampo y Lee. </w:t>
      </w:r>
      <w:r w:rsidRPr="003070B9">
        <w:rPr>
          <w:lang w:val="es-PA"/>
        </w:rPr>
        <w:t xml:space="preserve">Los tumores pituitarios son masas anormales que se desarrollan </w:t>
      </w:r>
      <w:r w:rsidR="002D4873">
        <w:rPr>
          <w:lang w:val="es-PA"/>
        </w:rPr>
        <w:t>como su nombre hace mención, en la glándula pituitaria; un órgano que s</w:t>
      </w:r>
      <w:r w:rsidRPr="003070B9">
        <w:rPr>
          <w:lang w:val="es-PA"/>
        </w:rPr>
        <w:t>e encuentra detrás de l</w:t>
      </w:r>
      <w:r w:rsidR="002D4873">
        <w:rPr>
          <w:lang w:val="es-PA"/>
        </w:rPr>
        <w:t xml:space="preserve">a nariz, en la base del cerebro </w:t>
      </w:r>
      <w:sdt>
        <w:sdtPr>
          <w:rPr>
            <w:lang w:val="es-PA"/>
          </w:rPr>
          <w:id w:val="374202317"/>
          <w:citation/>
        </w:sdtPr>
        <w:sdtContent>
          <w:r w:rsidR="002D4873">
            <w:rPr>
              <w:lang w:val="es-PA"/>
            </w:rPr>
            <w:fldChar w:fldCharType="begin"/>
          </w:r>
          <w:r w:rsidR="002D4873">
            <w:rPr>
              <w:lang w:val="es-PA"/>
            </w:rPr>
            <w:instrText xml:space="preserve"> CITATION May234 \l 6154 </w:instrText>
          </w:r>
          <w:r w:rsidR="002D4873">
            <w:rPr>
              <w:lang w:val="es-PA"/>
            </w:rPr>
            <w:fldChar w:fldCharType="separate"/>
          </w:r>
          <w:r w:rsidR="002D4873">
            <w:rPr>
              <w:noProof/>
              <w:lang w:val="es-PA"/>
            </w:rPr>
            <w:t>(Mayo Clinic, 2023)</w:t>
          </w:r>
          <w:r w:rsidR="002D4873">
            <w:rPr>
              <w:lang w:val="es-PA"/>
            </w:rPr>
            <w:fldChar w:fldCharType="end"/>
          </w:r>
        </w:sdtContent>
      </w:sdt>
      <w:r w:rsidRPr="003070B9">
        <w:rPr>
          <w:lang w:val="es-PA"/>
        </w:rPr>
        <w:t>.</w:t>
      </w:r>
      <w:r w:rsidR="002D4873">
        <w:rPr>
          <w:lang w:val="es-PA"/>
        </w:rPr>
        <w:t xml:space="preserve">  </w:t>
      </w:r>
      <w:r w:rsidR="002D4873" w:rsidRPr="002D4873">
        <w:rPr>
          <w:lang w:val="es-PA"/>
        </w:rPr>
        <w:t>La causa del crecimiento celular descontro</w:t>
      </w:r>
      <w:r w:rsidR="002D4873">
        <w:rPr>
          <w:lang w:val="es-PA"/>
        </w:rPr>
        <w:t xml:space="preserve">lado en la glándula pituitaria </w:t>
      </w:r>
      <w:r w:rsidR="002D4873" w:rsidRPr="002D4873">
        <w:rPr>
          <w:lang w:val="es-PA"/>
        </w:rPr>
        <w:t>que provoca un tumor, sigue siendo desconocida. Es posible</w:t>
      </w:r>
      <w:r w:rsidR="002D4873">
        <w:rPr>
          <w:lang w:val="es-PA"/>
        </w:rPr>
        <w:t>, aunque en muy raras ocasiones,</w:t>
      </w:r>
      <w:r w:rsidR="002D4873" w:rsidRPr="002D4873">
        <w:rPr>
          <w:lang w:val="es-PA"/>
        </w:rPr>
        <w:t xml:space="preserve"> que los tumores pituitarios sean causados por genes heredados</w:t>
      </w:r>
      <w:r w:rsidR="002D4873">
        <w:rPr>
          <w:lang w:val="es-PA"/>
        </w:rPr>
        <w:t xml:space="preserve"> como mencionan Gómez-Vega, Ocampo y Lee</w:t>
      </w:r>
      <w:r w:rsidR="002D4873" w:rsidRPr="002D4873">
        <w:rPr>
          <w:lang w:val="es-PA"/>
        </w:rPr>
        <w:t>.</w:t>
      </w:r>
    </w:p>
    <w:p w:rsidR="003070B9" w:rsidRPr="005F510E" w:rsidRDefault="003A02A4" w:rsidP="003A02A4">
      <w:pPr>
        <w:spacing w:before="0" w:after="160" w:line="259" w:lineRule="auto"/>
        <w:jc w:val="left"/>
        <w:rPr>
          <w:lang w:val="es-PA"/>
        </w:rPr>
      </w:pPr>
      <w:r>
        <w:rPr>
          <w:lang w:val="es-PA"/>
        </w:rPr>
        <w:br w:type="page"/>
      </w:r>
    </w:p>
    <w:p w:rsidR="009C16B8" w:rsidRDefault="009C16B8" w:rsidP="009C16B8">
      <w:pPr>
        <w:pStyle w:val="Ttulo3"/>
        <w:rPr>
          <w:lang w:val="es-PA"/>
        </w:rPr>
      </w:pPr>
      <w:bookmarkStart w:id="42" w:name="_Toc152714196"/>
      <w:r>
        <w:rPr>
          <w:lang w:val="es-PA"/>
        </w:rPr>
        <w:lastRenderedPageBreak/>
        <w:t>Alzheimer</w:t>
      </w:r>
      <w:bookmarkEnd w:id="42"/>
    </w:p>
    <w:p w:rsidR="002D4873" w:rsidRDefault="00CC0607" w:rsidP="002D4873">
      <w:r w:rsidRPr="00CC0607">
        <w:t>La enfermedad de Alzheimer es un trastorno cerebral que empeora con el tiempo. Se caracteriza por cambios en el cerebro que provocan depósitos de determinadas proteínas</w:t>
      </w:r>
      <w:r w:rsidR="00A14A2D">
        <w:t>, ocasionada en su mayoría de casos conforme avanza la edad en el paciente, aunque también existe la posibilidad que una persona adquiera esta enfermedad por factores genéticos hereditarios</w:t>
      </w:r>
      <w:r w:rsidRPr="00CC0607">
        <w:t>. La enfermedad de Alzheimer hace que el cerebro se encoja y las células cerebrales eventualmente mueran</w:t>
      </w:r>
      <w:r w:rsidR="00E50A2C">
        <w:t>, siendo a su vez esta enfermedad</w:t>
      </w:r>
      <w:r w:rsidRPr="00CC0607">
        <w:t xml:space="preserve"> la causa más común de demencia</w:t>
      </w:r>
      <w:r w:rsidR="00E50A2C">
        <w:t xml:space="preserve"> </w:t>
      </w:r>
      <w:sdt>
        <w:sdtPr>
          <w:id w:val="-1004283592"/>
          <w:citation/>
        </w:sdtPr>
        <w:sdtContent>
          <w:r w:rsidR="00E50A2C">
            <w:fldChar w:fldCharType="begin"/>
          </w:r>
          <w:r w:rsidR="00E50A2C">
            <w:rPr>
              <w:lang w:val="es-PA"/>
            </w:rPr>
            <w:instrText xml:space="preserve"> CITATION Don03 \l 6154 </w:instrText>
          </w:r>
          <w:r w:rsidR="00E50A2C">
            <w:fldChar w:fldCharType="separate"/>
          </w:r>
          <w:r w:rsidR="00E50A2C">
            <w:rPr>
              <w:noProof/>
              <w:lang w:val="es-PA"/>
            </w:rPr>
            <w:t>(Donoso, 2003)</w:t>
          </w:r>
          <w:r w:rsidR="00E50A2C">
            <w:fldChar w:fldCharType="end"/>
          </w:r>
        </w:sdtContent>
      </w:sdt>
      <w:r w:rsidR="00E50A2C">
        <w:t>. Como nos menciona Mayo Clinic y la OMS, el</w:t>
      </w:r>
      <w:r w:rsidR="00E50A2C" w:rsidRPr="00E50A2C">
        <w:t xml:space="preserve"> olvido de eventos o conversaciones recientes es uno de los primeros signos de la enfermedad</w:t>
      </w:r>
      <w:r w:rsidR="00E50A2C">
        <w:t xml:space="preserve"> </w:t>
      </w:r>
      <w:sdt>
        <w:sdtPr>
          <w:id w:val="-631709924"/>
          <w:citation/>
        </w:sdtPr>
        <w:sdtContent>
          <w:r w:rsidR="00E50A2C">
            <w:fldChar w:fldCharType="begin"/>
          </w:r>
          <w:r w:rsidR="00E50A2C">
            <w:rPr>
              <w:lang w:val="es-PA"/>
            </w:rPr>
            <w:instrText xml:space="preserve"> CITATION Wor23 \l 6154 </w:instrText>
          </w:r>
          <w:r w:rsidR="00E50A2C">
            <w:fldChar w:fldCharType="separate"/>
          </w:r>
          <w:r w:rsidR="00E50A2C">
            <w:rPr>
              <w:noProof/>
              <w:lang w:val="es-PA"/>
            </w:rPr>
            <w:t>(World Health Organization, 2023)</w:t>
          </w:r>
          <w:r w:rsidR="00E50A2C">
            <w:fldChar w:fldCharType="end"/>
          </w:r>
        </w:sdtContent>
      </w:sdt>
      <w:r w:rsidR="00E50A2C" w:rsidRPr="00E50A2C">
        <w:t xml:space="preserve">. Con el tiempo, </w:t>
      </w:r>
      <w:r w:rsidR="00E50A2C">
        <w:t xml:space="preserve">el paciente </w:t>
      </w:r>
      <w:r w:rsidR="00E50A2C" w:rsidRPr="00E50A2C">
        <w:t>desarrolla problemas de memoria graves y pierde la capacidad</w:t>
      </w:r>
      <w:r w:rsidR="00E50A2C">
        <w:t xml:space="preserve"> de realizar las tareas diarias e incluso olvidar acciones que realizó hace un instante </w:t>
      </w:r>
      <w:sdt>
        <w:sdtPr>
          <w:id w:val="-463813243"/>
          <w:citation/>
        </w:sdtPr>
        <w:sdtContent>
          <w:r w:rsidR="00E50A2C">
            <w:fldChar w:fldCharType="begin"/>
          </w:r>
          <w:r w:rsidR="00E50A2C">
            <w:rPr>
              <w:lang w:val="es-PA"/>
            </w:rPr>
            <w:instrText xml:space="preserve"> CITATION May232 \l 6154 </w:instrText>
          </w:r>
          <w:r w:rsidR="00E50A2C">
            <w:fldChar w:fldCharType="separate"/>
          </w:r>
          <w:r w:rsidR="00E50A2C">
            <w:rPr>
              <w:noProof/>
              <w:lang w:val="es-PA"/>
            </w:rPr>
            <w:t>(Mayo Clinic, 2023)</w:t>
          </w:r>
          <w:r w:rsidR="00E50A2C">
            <w:fldChar w:fldCharType="end"/>
          </w:r>
        </w:sdtContent>
      </w:sdt>
      <w:r w:rsidR="00E50A2C">
        <w:t>.</w:t>
      </w:r>
    </w:p>
    <w:p w:rsidR="00A14A2D" w:rsidRPr="00CC0607" w:rsidRDefault="00A14A2D" w:rsidP="002D4873">
      <w:r w:rsidRPr="00A14A2D">
        <w:t>La necesidad de ayuda con el cuidado personal aumenta a medid</w:t>
      </w:r>
      <w:r>
        <w:t xml:space="preserve">a que avanza la enfermedad. Los pacientes </w:t>
      </w:r>
      <w:r w:rsidRPr="00A14A2D">
        <w:t>con demencia puede</w:t>
      </w:r>
      <w:r>
        <w:t>n tener problemas para moverse</w:t>
      </w:r>
      <w:r w:rsidRPr="00A14A2D">
        <w:t>, tener problemas para comer y beber y experimentar cambios d</w:t>
      </w:r>
      <w:r>
        <w:t>e comportamiento como agresión hacia sus cuidadores o a sí mismo.</w:t>
      </w:r>
    </w:p>
    <w:p w:rsidR="009C16B8" w:rsidRDefault="009C16B8" w:rsidP="009C16B8">
      <w:pPr>
        <w:pStyle w:val="Ttulo3"/>
        <w:rPr>
          <w:lang w:val="es-PA"/>
        </w:rPr>
      </w:pPr>
      <w:bookmarkStart w:id="43" w:name="_Toc152714197"/>
      <w:r>
        <w:rPr>
          <w:lang w:val="es-PA"/>
        </w:rPr>
        <w:t>Tuberculosis</w:t>
      </w:r>
      <w:bookmarkEnd w:id="43"/>
    </w:p>
    <w:p w:rsidR="00A14A2D" w:rsidRDefault="00E64600" w:rsidP="00A14A2D">
      <w:pPr>
        <w:rPr>
          <w:lang w:val="es-PA"/>
        </w:rPr>
      </w:pPr>
      <w:r>
        <w:rPr>
          <w:lang w:val="es-PA"/>
        </w:rPr>
        <w:t>Como Bermejo et al.</w:t>
      </w:r>
      <w:r w:rsidR="00210E0E">
        <w:rPr>
          <w:lang w:val="es-PA"/>
        </w:rPr>
        <w:t xml:space="preserve"> y López Marín et al.</w:t>
      </w:r>
      <w:r>
        <w:rPr>
          <w:lang w:val="es-PA"/>
        </w:rPr>
        <w:t xml:space="preserve"> mencionan</w:t>
      </w:r>
      <w:r w:rsidR="00210E0E">
        <w:rPr>
          <w:lang w:val="es-PA"/>
        </w:rPr>
        <w:t>, a</w:t>
      </w:r>
      <w:r w:rsidR="00210E0E" w:rsidRPr="00210E0E">
        <w:rPr>
          <w:lang w:val="es-PA"/>
        </w:rPr>
        <w:t>ctualmente, la tuberculosis se considera un gran problema de salud pública, ya que es la causa de muerte más común por agentes infecciosos y representa aproximadamente la cuarta parte de la mortalidad evitable en los países en desarrollo, donde se registran la mayoría de los casos y fallecimientos</w:t>
      </w:r>
      <w:r w:rsidR="00210E0E">
        <w:rPr>
          <w:lang w:val="es-PA"/>
        </w:rPr>
        <w:t xml:space="preserve">, siendo los países en vías de desarrollo los más afectado por esta enfermedad sin importar un rango de edad, mientras que en los países más desarrollados, esta suele verse en pacientes de la tercera edad </w:t>
      </w:r>
      <w:sdt>
        <w:sdtPr>
          <w:rPr>
            <w:lang w:val="es-PA"/>
          </w:rPr>
          <w:id w:val="1518656972"/>
          <w:citation/>
        </w:sdtPr>
        <w:sdtContent>
          <w:r w:rsidR="00210E0E">
            <w:rPr>
              <w:lang w:val="es-PA"/>
            </w:rPr>
            <w:fldChar w:fldCharType="begin"/>
          </w:r>
          <w:r w:rsidR="00210E0E">
            <w:rPr>
              <w:lang w:val="es-PA"/>
            </w:rPr>
            <w:instrText xml:space="preserve"> CITATION Ber07 \l 6154 </w:instrText>
          </w:r>
          <w:r w:rsidR="00210E0E">
            <w:rPr>
              <w:lang w:val="es-PA"/>
            </w:rPr>
            <w:fldChar w:fldCharType="separate"/>
          </w:r>
          <w:r w:rsidR="00210E0E">
            <w:rPr>
              <w:noProof/>
              <w:lang w:val="es-PA"/>
            </w:rPr>
            <w:t>(Bermejo, Clavera, Michel de la Rosa, &amp; Marín, 2007)</w:t>
          </w:r>
          <w:r w:rsidR="00210E0E">
            <w:rPr>
              <w:lang w:val="es-PA"/>
            </w:rPr>
            <w:fldChar w:fldCharType="end"/>
          </w:r>
        </w:sdtContent>
      </w:sdt>
      <w:r w:rsidR="00210E0E" w:rsidRPr="00210E0E">
        <w:rPr>
          <w:lang w:val="es-PA"/>
        </w:rPr>
        <w:t>.</w:t>
      </w:r>
    </w:p>
    <w:p w:rsidR="00E64600" w:rsidRPr="00A14A2D" w:rsidRDefault="00E64600" w:rsidP="00A14A2D">
      <w:pPr>
        <w:rPr>
          <w:lang w:val="es-PA"/>
        </w:rPr>
      </w:pPr>
      <w:r>
        <w:rPr>
          <w:lang w:val="es-PA"/>
        </w:rPr>
        <w:t>La tuberculosis es una infección pulmonar</w:t>
      </w:r>
      <w:r w:rsidRPr="00E64600">
        <w:rPr>
          <w:lang w:val="es-PA"/>
        </w:rPr>
        <w:t xml:space="preserve"> causada por </w:t>
      </w:r>
      <w:r>
        <w:rPr>
          <w:lang w:val="es-PA"/>
        </w:rPr>
        <w:t xml:space="preserve">la bacteria </w:t>
      </w:r>
      <w:r w:rsidRPr="00E64600">
        <w:rPr>
          <w:lang w:val="es-PA"/>
        </w:rPr>
        <w:t>Mycobacterium tuberculosis. Aunque las bacterias de la tuberculosis pueden infectar cualquier parte del cuerpo, como los riñones, la columna vertebral y el cerebro, los pulmones son el área más común donde se desarrollan</w:t>
      </w:r>
      <w:r>
        <w:rPr>
          <w:lang w:val="es-PA"/>
        </w:rPr>
        <w:t xml:space="preserve"> </w:t>
      </w:r>
      <w:sdt>
        <w:sdtPr>
          <w:rPr>
            <w:lang w:val="es-PA"/>
          </w:rPr>
          <w:id w:val="-228235206"/>
          <w:citation/>
        </w:sdtPr>
        <w:sdtContent>
          <w:r>
            <w:rPr>
              <w:lang w:val="es-PA"/>
            </w:rPr>
            <w:fldChar w:fldCharType="begin"/>
          </w:r>
          <w:r>
            <w:rPr>
              <w:lang w:val="es-PA"/>
            </w:rPr>
            <w:instrText xml:space="preserve"> CITATION Lóp06 \l 6154 </w:instrText>
          </w:r>
          <w:r>
            <w:rPr>
              <w:lang w:val="es-PA"/>
            </w:rPr>
            <w:fldChar w:fldCharType="separate"/>
          </w:r>
          <w:r>
            <w:rPr>
              <w:noProof/>
              <w:lang w:val="es-PA"/>
            </w:rPr>
            <w:t>(López Marín, Díaz Otero, Vallecillo Maza, Esquível Solís, &amp; Gutierrez Pabello, 2006)</w:t>
          </w:r>
          <w:r>
            <w:rPr>
              <w:lang w:val="es-PA"/>
            </w:rPr>
            <w:fldChar w:fldCharType="end"/>
          </w:r>
        </w:sdtContent>
      </w:sdt>
      <w:r>
        <w:rPr>
          <w:lang w:val="es-PA"/>
        </w:rPr>
        <w:t xml:space="preserve"> </w:t>
      </w:r>
      <w:sdt>
        <w:sdtPr>
          <w:rPr>
            <w:lang w:val="es-PA"/>
          </w:rPr>
          <w:id w:val="-759369510"/>
          <w:citation/>
        </w:sdtPr>
        <w:sdtContent>
          <w:r>
            <w:rPr>
              <w:lang w:val="es-PA"/>
            </w:rPr>
            <w:fldChar w:fldCharType="begin"/>
          </w:r>
          <w:r>
            <w:rPr>
              <w:lang w:val="es-PA"/>
            </w:rPr>
            <w:instrText xml:space="preserve"> CITATION WHO23 \l 6154 </w:instrText>
          </w:r>
          <w:r>
            <w:rPr>
              <w:lang w:val="es-PA"/>
            </w:rPr>
            <w:fldChar w:fldCharType="separate"/>
          </w:r>
          <w:r>
            <w:rPr>
              <w:noProof/>
              <w:lang w:val="es-PA"/>
            </w:rPr>
            <w:t>(World Health Organization, 2023)</w:t>
          </w:r>
          <w:r>
            <w:rPr>
              <w:lang w:val="es-PA"/>
            </w:rPr>
            <w:fldChar w:fldCharType="end"/>
          </w:r>
        </w:sdtContent>
      </w:sdt>
      <w:r w:rsidRPr="00E64600">
        <w:rPr>
          <w:lang w:val="es-PA"/>
        </w:rPr>
        <w:t>.</w:t>
      </w:r>
    </w:p>
    <w:p w:rsidR="009C16B8" w:rsidRDefault="009C16B8" w:rsidP="009C16B8">
      <w:pPr>
        <w:pStyle w:val="Ttulo3"/>
        <w:rPr>
          <w:lang w:val="es-PA"/>
        </w:rPr>
      </w:pPr>
      <w:bookmarkStart w:id="44" w:name="_Toc152714198"/>
      <w:r>
        <w:rPr>
          <w:lang w:val="es-PA"/>
        </w:rPr>
        <w:lastRenderedPageBreak/>
        <w:t>Neumonía</w:t>
      </w:r>
      <w:bookmarkEnd w:id="44"/>
    </w:p>
    <w:p w:rsidR="00D974D6" w:rsidRPr="00E64600" w:rsidRDefault="00E64600" w:rsidP="00E64600">
      <w:pPr>
        <w:rPr>
          <w:lang w:val="es-PA"/>
        </w:rPr>
      </w:pPr>
      <w:r>
        <w:rPr>
          <w:lang w:val="es-PA"/>
        </w:rPr>
        <w:t>Siguiendo lo planteado por el NHLBI, la neumonía</w:t>
      </w:r>
      <w:r w:rsidRPr="00E64600">
        <w:rPr>
          <w:lang w:val="es-PA"/>
        </w:rPr>
        <w:t xml:space="preserve"> es una infección que afecta uno o ambos pulmones. Hace que los sacos de aire o alvéolos de los pulmo</w:t>
      </w:r>
      <w:r w:rsidR="00D974D6">
        <w:rPr>
          <w:lang w:val="es-PA"/>
        </w:rPr>
        <w:t>nes se llenen de líquido o pus y a diferencia de la tuberculosis, la neumonía puede ser causada</w:t>
      </w:r>
      <w:r w:rsidRPr="00E64600">
        <w:rPr>
          <w:lang w:val="es-PA"/>
        </w:rPr>
        <w:t xml:space="preserve"> por bacterias</w:t>
      </w:r>
      <w:r w:rsidR="00D974D6">
        <w:rPr>
          <w:lang w:val="es-PA"/>
        </w:rPr>
        <w:t xml:space="preserve"> (</w:t>
      </w:r>
      <w:r w:rsidR="00D974D6" w:rsidRPr="00D974D6">
        <w:rPr>
          <w:lang w:val="es-PA"/>
        </w:rPr>
        <w:t>Streptococcus pneumoniae</w:t>
      </w:r>
      <w:r w:rsidR="00D974D6">
        <w:rPr>
          <w:lang w:val="es-PA"/>
        </w:rPr>
        <w:t>)</w:t>
      </w:r>
      <w:r w:rsidRPr="00E64600">
        <w:rPr>
          <w:lang w:val="es-PA"/>
        </w:rPr>
        <w:t>, virus</w:t>
      </w:r>
      <w:r w:rsidR="00D974D6">
        <w:rPr>
          <w:lang w:val="es-PA"/>
        </w:rPr>
        <w:t xml:space="preserve"> (virus sincital respiratorio)</w:t>
      </w:r>
      <w:r w:rsidRPr="00E64600">
        <w:rPr>
          <w:lang w:val="es-PA"/>
        </w:rPr>
        <w:t xml:space="preserve"> u hongos</w:t>
      </w:r>
      <w:r w:rsidR="00D974D6">
        <w:rPr>
          <w:lang w:val="es-PA"/>
        </w:rPr>
        <w:t xml:space="preserve">. </w:t>
      </w:r>
      <w:r w:rsidR="00D974D6" w:rsidRPr="00D974D6">
        <w:rPr>
          <w:lang w:val="es-PA"/>
        </w:rPr>
        <w:t>Los síntomas pueden variar</w:t>
      </w:r>
      <w:r w:rsidR="00D974D6">
        <w:rPr>
          <w:lang w:val="es-PA"/>
        </w:rPr>
        <w:t xml:space="preserve">e entre </w:t>
      </w:r>
      <w:r w:rsidR="00D974D6" w:rsidRPr="00D974D6">
        <w:rPr>
          <w:lang w:val="es-PA"/>
        </w:rPr>
        <w:t>tos con o sin moco (una sustancia viscosa), fiebre, escalofríos y dificultad para respirar. La grave</w:t>
      </w:r>
      <w:r w:rsidR="00D974D6">
        <w:rPr>
          <w:lang w:val="es-PA"/>
        </w:rPr>
        <w:t>dad de su neumonía depende de la</w:t>
      </w:r>
      <w:r w:rsidR="00D974D6" w:rsidRPr="00D974D6">
        <w:rPr>
          <w:lang w:val="es-PA"/>
        </w:rPr>
        <w:t xml:space="preserve"> edad,</w:t>
      </w:r>
      <w:r w:rsidR="00D974D6">
        <w:rPr>
          <w:lang w:val="es-PA"/>
        </w:rPr>
        <w:t xml:space="preserve"> salud general y </w:t>
      </w:r>
      <w:r w:rsidR="00D974D6" w:rsidRPr="00D974D6">
        <w:rPr>
          <w:lang w:val="es-PA"/>
        </w:rPr>
        <w:t>causa de su infección</w:t>
      </w:r>
      <w:r w:rsidR="00D974D6">
        <w:rPr>
          <w:lang w:val="es-PA"/>
        </w:rPr>
        <w:t xml:space="preserve"> del paciente </w:t>
      </w:r>
      <w:sdt>
        <w:sdtPr>
          <w:rPr>
            <w:lang w:val="es-PA"/>
          </w:rPr>
          <w:id w:val="-473453340"/>
          <w:citation/>
        </w:sdtPr>
        <w:sdtContent>
          <w:r w:rsidR="00D974D6">
            <w:rPr>
              <w:lang w:val="es-PA"/>
            </w:rPr>
            <w:fldChar w:fldCharType="begin"/>
          </w:r>
          <w:r w:rsidR="00D974D6">
            <w:rPr>
              <w:lang w:val="es-PA"/>
            </w:rPr>
            <w:instrText xml:space="preserve"> CITATION Nat22 \l 6154 </w:instrText>
          </w:r>
          <w:r w:rsidR="00D974D6">
            <w:rPr>
              <w:lang w:val="es-PA"/>
            </w:rPr>
            <w:fldChar w:fldCharType="separate"/>
          </w:r>
          <w:r w:rsidR="00D974D6">
            <w:rPr>
              <w:noProof/>
              <w:lang w:val="es-PA"/>
            </w:rPr>
            <w:t>(National Heart, Lung, and Blood Institute, 2022)</w:t>
          </w:r>
          <w:r w:rsidR="00D974D6">
            <w:rPr>
              <w:lang w:val="es-PA"/>
            </w:rPr>
            <w:fldChar w:fldCharType="end"/>
          </w:r>
        </w:sdtContent>
      </w:sdt>
      <w:r w:rsidR="00D974D6" w:rsidRPr="00D974D6">
        <w:rPr>
          <w:lang w:val="es-PA"/>
        </w:rPr>
        <w:t>.</w:t>
      </w:r>
    </w:p>
    <w:p w:rsidR="00856A8C" w:rsidRDefault="00856A8C" w:rsidP="00856A8C">
      <w:pPr>
        <w:pStyle w:val="Ttulo2"/>
        <w:rPr>
          <w:lang w:val="es-PA"/>
        </w:rPr>
      </w:pPr>
      <w:bookmarkStart w:id="45" w:name="_Toc152714199"/>
      <w:r>
        <w:rPr>
          <w:lang w:val="es-PA"/>
        </w:rPr>
        <w:t>Imágenes Médicas</w:t>
      </w:r>
      <w:bookmarkEnd w:id="45"/>
    </w:p>
    <w:p w:rsidR="00D974D6" w:rsidRPr="00D974D6" w:rsidRDefault="00D974D6" w:rsidP="00D974D6">
      <w:pPr>
        <w:rPr>
          <w:lang w:val="es-PA"/>
        </w:rPr>
      </w:pPr>
      <w:r>
        <w:rPr>
          <w:lang w:val="es-PA"/>
        </w:rPr>
        <w:t>Para la correcta detección de las enfermedades planteadas anteriormente, es normal que los especialistas receten a sus pacientes tomar exámenes ambulatorios como también tener un muestreo en imagen de la zona a estudiar, entre los más usados se encuentran las resonancias magnéticas para el caso de las enfermedades cerebrales y las radiografías para las enfermedades pulmonares siguiendo los datos planteados por los sitios principales tanto de la OMS, Mayo Clinic, la CDC y el NHBLI.</w:t>
      </w:r>
    </w:p>
    <w:p w:rsidR="00856A8C" w:rsidRDefault="00856A8C" w:rsidP="00856A8C">
      <w:pPr>
        <w:pStyle w:val="Ttulo3"/>
        <w:rPr>
          <w:lang w:val="es-PA"/>
        </w:rPr>
      </w:pPr>
      <w:bookmarkStart w:id="46" w:name="_Toc152714200"/>
      <w:r>
        <w:rPr>
          <w:lang w:val="es-PA"/>
        </w:rPr>
        <w:t>Resonancias Magnéticas</w:t>
      </w:r>
      <w:bookmarkEnd w:id="46"/>
    </w:p>
    <w:p w:rsidR="002E00FE" w:rsidRDefault="002E00FE" w:rsidP="002E00FE">
      <w:pPr>
        <w:rPr>
          <w:lang w:val="es-PA"/>
        </w:rPr>
      </w:pPr>
      <w:r>
        <w:rPr>
          <w:lang w:val="es-PA"/>
        </w:rPr>
        <w:t xml:space="preserve">Sell plantea que el propósito principal de una resonancia magnética es </w:t>
      </w:r>
      <w:r w:rsidRPr="002E00FE">
        <w:rPr>
          <w:lang w:val="es-PA"/>
        </w:rPr>
        <w:t>realizar una localización anatómica de un proceso funcional</w:t>
      </w:r>
      <w:r>
        <w:rPr>
          <w:lang w:val="es-PA"/>
        </w:rPr>
        <w:t xml:space="preserve"> </w:t>
      </w:r>
      <w:sdt>
        <w:sdtPr>
          <w:rPr>
            <w:lang w:val="es-PA"/>
          </w:rPr>
          <w:id w:val="1676149222"/>
          <w:citation/>
        </w:sdtPr>
        <w:sdtContent>
          <w:r>
            <w:rPr>
              <w:lang w:val="es-PA"/>
            </w:rPr>
            <w:fldChar w:fldCharType="begin"/>
          </w:r>
          <w:r>
            <w:rPr>
              <w:lang w:val="es-PA"/>
            </w:rPr>
            <w:instrText xml:space="preserve"> CITATION Sel07 \l 6154 </w:instrText>
          </w:r>
          <w:r>
            <w:rPr>
              <w:lang w:val="es-PA"/>
            </w:rPr>
            <w:fldChar w:fldCharType="separate"/>
          </w:r>
          <w:r>
            <w:rPr>
              <w:noProof/>
              <w:lang w:val="es-PA"/>
            </w:rPr>
            <w:t>(Sell, 2007)</w:t>
          </w:r>
          <w:r>
            <w:rPr>
              <w:lang w:val="es-PA"/>
            </w:rPr>
            <w:fldChar w:fldCharType="end"/>
          </w:r>
        </w:sdtContent>
      </w:sdt>
      <w:r>
        <w:rPr>
          <w:lang w:val="es-PA"/>
        </w:rPr>
        <w:t xml:space="preserve">, y siguiendo este concepto encontramos lo planteado por Zaragoza-Velasco y Fernández-Tapia, quienes afirman que la resonancia magnética es un método </w:t>
      </w:r>
      <w:r w:rsidR="003474EA">
        <w:rPr>
          <w:lang w:val="es-PA"/>
        </w:rPr>
        <w:t xml:space="preserve">bastante útil para el análisis del tejido blando del cuerpo humano </w:t>
      </w:r>
      <w:sdt>
        <w:sdtPr>
          <w:rPr>
            <w:lang w:val="es-PA"/>
          </w:rPr>
          <w:id w:val="499859773"/>
          <w:citation/>
        </w:sdtPr>
        <w:sdtContent>
          <w:r w:rsidR="003474EA">
            <w:rPr>
              <w:lang w:val="es-PA"/>
            </w:rPr>
            <w:fldChar w:fldCharType="begin"/>
          </w:r>
          <w:r w:rsidR="003474EA">
            <w:rPr>
              <w:lang w:val="es-PA"/>
            </w:rPr>
            <w:instrText xml:space="preserve"> CITATION Zar13 \l 6154 </w:instrText>
          </w:r>
          <w:r w:rsidR="003474EA">
            <w:rPr>
              <w:lang w:val="es-PA"/>
            </w:rPr>
            <w:fldChar w:fldCharType="separate"/>
          </w:r>
          <w:r w:rsidR="003474EA">
            <w:rPr>
              <w:noProof/>
              <w:lang w:val="es-PA"/>
            </w:rPr>
            <w:t>(Zaragoza-Velasco &amp; Férnandez-Tapia, 2013)</w:t>
          </w:r>
          <w:r w:rsidR="003474EA">
            <w:rPr>
              <w:lang w:val="es-PA"/>
            </w:rPr>
            <w:fldChar w:fldCharType="end"/>
          </w:r>
        </w:sdtContent>
      </w:sdt>
      <w:r w:rsidRPr="002E00FE">
        <w:rPr>
          <w:lang w:val="es-PA"/>
        </w:rPr>
        <w:t>.</w:t>
      </w:r>
      <w:r>
        <w:rPr>
          <w:lang w:val="es-PA"/>
        </w:rPr>
        <w:t xml:space="preserve">  </w:t>
      </w:r>
    </w:p>
    <w:p w:rsidR="003474EA" w:rsidRPr="003474EA" w:rsidRDefault="003474EA" w:rsidP="003474EA">
      <w:pPr>
        <w:rPr>
          <w:lang w:val="es-PA"/>
        </w:rPr>
      </w:pPr>
      <w:r>
        <w:rPr>
          <w:lang w:val="es-PA"/>
        </w:rPr>
        <w:t>Como definición, es posible decir que una resonancia magnética es</w:t>
      </w:r>
      <w:r w:rsidRPr="003474EA">
        <w:rPr>
          <w:lang w:val="es-PA"/>
        </w:rPr>
        <w:t xml:space="preserve"> un examen imagenológico que utiliza imanes y ondas de radio potentes par</w:t>
      </w:r>
      <w:r>
        <w:rPr>
          <w:lang w:val="es-PA"/>
        </w:rPr>
        <w:t>a crear imágenes del cuerpo en el cual n</w:t>
      </w:r>
      <w:r w:rsidRPr="003474EA">
        <w:rPr>
          <w:lang w:val="es-PA"/>
        </w:rPr>
        <w:t>o se emplea radiación ionizante (rayos X)</w:t>
      </w:r>
      <w:r>
        <w:rPr>
          <w:lang w:val="es-PA"/>
        </w:rPr>
        <w:t xml:space="preserve"> </w:t>
      </w:r>
      <w:sdt>
        <w:sdtPr>
          <w:rPr>
            <w:lang w:val="es-PA"/>
          </w:rPr>
          <w:id w:val="-2006117293"/>
          <w:citation/>
        </w:sdtPr>
        <w:sdtContent>
          <w:r>
            <w:rPr>
              <w:lang w:val="es-PA"/>
            </w:rPr>
            <w:fldChar w:fldCharType="begin"/>
          </w:r>
          <w:r>
            <w:rPr>
              <w:lang w:val="es-PA"/>
            </w:rPr>
            <w:instrText xml:space="preserve"> CITATION Med22 \l 6154 </w:instrText>
          </w:r>
          <w:r>
            <w:rPr>
              <w:lang w:val="es-PA"/>
            </w:rPr>
            <w:fldChar w:fldCharType="separate"/>
          </w:r>
          <w:r>
            <w:rPr>
              <w:noProof/>
              <w:lang w:val="es-PA"/>
            </w:rPr>
            <w:t>(MedlinePlus, 2022)</w:t>
          </w:r>
          <w:r>
            <w:rPr>
              <w:lang w:val="es-PA"/>
            </w:rPr>
            <w:fldChar w:fldCharType="end"/>
          </w:r>
        </w:sdtContent>
      </w:sdt>
      <w:r w:rsidRPr="003474EA">
        <w:rPr>
          <w:lang w:val="es-PA"/>
        </w:rPr>
        <w:t>.</w:t>
      </w:r>
    </w:p>
    <w:p w:rsidR="003474EA" w:rsidRPr="003474EA" w:rsidRDefault="003474EA" w:rsidP="003474EA">
      <w:pPr>
        <w:rPr>
          <w:lang w:val="es-PA"/>
        </w:rPr>
      </w:pPr>
    </w:p>
    <w:p w:rsidR="00291F6E" w:rsidRDefault="00856A8C" w:rsidP="003A02A4">
      <w:pPr>
        <w:pStyle w:val="Ttulo3"/>
        <w:rPr>
          <w:lang w:val="es-PA"/>
        </w:rPr>
      </w:pPr>
      <w:bookmarkStart w:id="47" w:name="_Toc152714201"/>
      <w:r>
        <w:rPr>
          <w:lang w:val="es-PA"/>
        </w:rPr>
        <w:lastRenderedPageBreak/>
        <w:t>Radiografías</w:t>
      </w:r>
      <w:bookmarkEnd w:id="47"/>
    </w:p>
    <w:p w:rsidR="003474EA" w:rsidRDefault="003474EA" w:rsidP="003474EA">
      <w:pPr>
        <w:rPr>
          <w:lang w:val="es-PA"/>
        </w:rPr>
      </w:pPr>
      <w:r>
        <w:rPr>
          <w:lang w:val="es-PA"/>
        </w:rPr>
        <w:t>Estas son un tipo de imágenes médicas que utilizan los rayos X, un tipo de radiación electromagnética ionizante de la misma naturaleza de las ondas de ra</w:t>
      </w:r>
      <w:r w:rsidR="00C259AE">
        <w:rPr>
          <w:lang w:val="es-PA"/>
        </w:rPr>
        <w:t xml:space="preserve">dio, </w:t>
      </w:r>
      <w:r w:rsidR="00C259AE" w:rsidRPr="00C259AE">
        <w:rPr>
          <w:lang w:val="es-PA"/>
        </w:rPr>
        <w:t>los rayos infrarrojos, la luz visible, los rayos ultravioleta y los rayos gamma</w:t>
      </w:r>
      <w:r w:rsidR="00C259AE">
        <w:rPr>
          <w:lang w:val="es-PA"/>
        </w:rPr>
        <w:t xml:space="preserve"> </w:t>
      </w:r>
      <w:sdt>
        <w:sdtPr>
          <w:rPr>
            <w:lang w:val="es-PA"/>
          </w:rPr>
          <w:id w:val="889451464"/>
          <w:citation/>
        </w:sdtPr>
        <w:sdtContent>
          <w:r w:rsidR="00C259AE">
            <w:rPr>
              <w:lang w:val="es-PA"/>
            </w:rPr>
            <w:fldChar w:fldCharType="begin"/>
          </w:r>
          <w:r w:rsidR="00C259AE">
            <w:rPr>
              <w:lang w:val="es-PA"/>
            </w:rPr>
            <w:instrText xml:space="preserve"> CITATION Cul56 \l 6154 </w:instrText>
          </w:r>
          <w:r w:rsidR="00C259AE">
            <w:rPr>
              <w:lang w:val="es-PA"/>
            </w:rPr>
            <w:fldChar w:fldCharType="separate"/>
          </w:r>
          <w:r w:rsidR="00C259AE">
            <w:rPr>
              <w:noProof/>
              <w:lang w:val="es-PA"/>
            </w:rPr>
            <w:t>(Cullity, 1956)</w:t>
          </w:r>
          <w:r w:rsidR="00C259AE">
            <w:rPr>
              <w:lang w:val="es-PA"/>
            </w:rPr>
            <w:fldChar w:fldCharType="end"/>
          </w:r>
        </w:sdtContent>
      </w:sdt>
      <w:r w:rsidR="00C259AE" w:rsidRPr="00C259AE">
        <w:rPr>
          <w:lang w:val="es-PA"/>
        </w:rPr>
        <w:t>.</w:t>
      </w:r>
    </w:p>
    <w:p w:rsidR="00C259AE" w:rsidRPr="003474EA" w:rsidRDefault="00C259AE" w:rsidP="003474EA">
      <w:pPr>
        <w:rPr>
          <w:lang w:val="es-PA"/>
        </w:rPr>
      </w:pPr>
      <w:r>
        <w:rPr>
          <w:lang w:val="es-PA"/>
        </w:rPr>
        <w:t>Siguiendo lo mencionado por el NIBIB, l</w:t>
      </w:r>
      <w:r w:rsidRPr="00C259AE">
        <w:rPr>
          <w:lang w:val="es-PA"/>
        </w:rPr>
        <w:t xml:space="preserve">os rayos X médicos se utilizan para generar imágenes de los tejidos y las estructuras dentro del cuerpo. Si los rayos X que viajan a través del cuerpo también pasan a través de un detector de rayos X al otro lado del paciente, se formará una imagen que representa las </w:t>
      </w:r>
      <w:r>
        <w:rPr>
          <w:lang w:val="es-PA"/>
        </w:rPr>
        <w:t>siluetas</w:t>
      </w:r>
      <w:r w:rsidRPr="00C259AE">
        <w:rPr>
          <w:lang w:val="es-PA"/>
        </w:rPr>
        <w:t xml:space="preserve"> formadas por los objetos dentro del cuerpo</w:t>
      </w:r>
      <w:r>
        <w:rPr>
          <w:lang w:val="es-PA"/>
        </w:rPr>
        <w:t xml:space="preserve"> </w:t>
      </w:r>
      <w:sdt>
        <w:sdtPr>
          <w:rPr>
            <w:lang w:val="es-PA"/>
          </w:rPr>
          <w:id w:val="-1393875387"/>
          <w:citation/>
        </w:sdtPr>
        <w:sdtContent>
          <w:r>
            <w:rPr>
              <w:lang w:val="es-PA"/>
            </w:rPr>
            <w:fldChar w:fldCharType="begin"/>
          </w:r>
          <w:r>
            <w:rPr>
              <w:lang w:val="es-PA"/>
            </w:rPr>
            <w:instrText xml:space="preserve"> CITATION Nat221 \l 6154 </w:instrText>
          </w:r>
          <w:r>
            <w:rPr>
              <w:lang w:val="es-PA"/>
            </w:rPr>
            <w:fldChar w:fldCharType="separate"/>
          </w:r>
          <w:r>
            <w:rPr>
              <w:noProof/>
              <w:lang w:val="es-PA"/>
            </w:rPr>
            <w:t>(National Institute of Biomedical Imaging and Bioengineering, 2022)</w:t>
          </w:r>
          <w:r>
            <w:rPr>
              <w:lang w:val="es-PA"/>
            </w:rPr>
            <w:fldChar w:fldCharType="end"/>
          </w:r>
        </w:sdtContent>
      </w:sdt>
      <w:r w:rsidRPr="00C259AE">
        <w:rPr>
          <w:lang w:val="es-PA"/>
        </w:rPr>
        <w:t>.</w:t>
      </w:r>
      <w:r>
        <w:rPr>
          <w:lang w:val="es-PA"/>
        </w:rPr>
        <w:t xml:space="preserve"> Añadiendo a lo mencionado anteriormente</w:t>
      </w:r>
      <w:r w:rsidR="00AD03DF">
        <w:rPr>
          <w:lang w:val="es-PA"/>
        </w:rPr>
        <w:t xml:space="preserve"> y siguiendo lo planteado por el NIBIB</w:t>
      </w:r>
      <w:r>
        <w:rPr>
          <w:lang w:val="es-PA"/>
        </w:rPr>
        <w:t xml:space="preserve">, es posible concluir que los </w:t>
      </w:r>
      <w:r w:rsidRPr="00C259AE">
        <w:rPr>
          <w:lang w:val="es-PA"/>
        </w:rPr>
        <w:t>ray</w:t>
      </w:r>
      <w:r>
        <w:rPr>
          <w:lang w:val="es-PA"/>
        </w:rPr>
        <w:t xml:space="preserve">os X muestran el interior del </w:t>
      </w:r>
      <w:r w:rsidRPr="00C259AE">
        <w:rPr>
          <w:lang w:val="es-PA"/>
        </w:rPr>
        <w:t>cuerpo en diferentes tonos de blanco y negro debido a que diferentes tejidos absorben diferentes cantidades de radiación.</w:t>
      </w:r>
      <w:r w:rsidR="00AD03DF">
        <w:rPr>
          <w:lang w:val="es-PA"/>
        </w:rPr>
        <w:t xml:space="preserve"> </w:t>
      </w:r>
      <w:r w:rsidR="00AD03DF" w:rsidRPr="00C259AE">
        <w:rPr>
          <w:lang w:val="es-PA"/>
        </w:rPr>
        <w:t>El aire absorbe la menor cantidad, por lo que los pulmones se ven negros</w:t>
      </w:r>
      <w:r w:rsidR="00AD03DF">
        <w:rPr>
          <w:lang w:val="es-PA"/>
        </w:rPr>
        <w:t>, lo que es muy conveniente al querer detectar algún acceso de líquido en los pulmones ocasionado posiblemente por alguna infección como tuberculosis o neumonía</w:t>
      </w:r>
      <w:r w:rsidR="00AD03DF" w:rsidRPr="00C259AE">
        <w:rPr>
          <w:lang w:val="es-PA"/>
        </w:rPr>
        <w:t>.</w:t>
      </w:r>
      <w:r w:rsidRPr="00C259AE">
        <w:rPr>
          <w:lang w:val="es-PA"/>
        </w:rPr>
        <w:t xml:space="preserve"> El calcio en los huesos absorbe la mayoría de los rayos X, por lo </w:t>
      </w:r>
      <w:r>
        <w:rPr>
          <w:lang w:val="es-PA"/>
        </w:rPr>
        <w:t>que los huesos se ven blancos mientras que l</w:t>
      </w:r>
      <w:r w:rsidRPr="00C259AE">
        <w:rPr>
          <w:lang w:val="es-PA"/>
        </w:rPr>
        <w:t xml:space="preserve">a grasa y otros tejidos blandos absorben menos, y se ven </w:t>
      </w:r>
      <w:r w:rsidR="00AD03DF">
        <w:rPr>
          <w:lang w:val="es-PA"/>
        </w:rPr>
        <w:t>en distintas tonalidades de gris.</w:t>
      </w:r>
    </w:p>
    <w:p w:rsidR="00BC497D" w:rsidRDefault="00BC497D" w:rsidP="00BC497D">
      <w:pPr>
        <w:pStyle w:val="Ttulo1"/>
      </w:pPr>
      <w:bookmarkStart w:id="48" w:name="_Toc152714202"/>
      <w:r>
        <w:t>Metodología</w:t>
      </w:r>
      <w:bookmarkEnd w:id="48"/>
    </w:p>
    <w:p w:rsidR="00BC497D" w:rsidRDefault="00291F6E" w:rsidP="00291F6E">
      <w:pPr>
        <w:pStyle w:val="Ttulo2"/>
        <w:rPr>
          <w:lang w:val="es-PA"/>
        </w:rPr>
      </w:pPr>
      <w:bookmarkStart w:id="49" w:name="_Toc152714203"/>
      <w:r>
        <w:rPr>
          <w:lang w:val="es-PA"/>
        </w:rPr>
        <w:t>Enfoque</w:t>
      </w:r>
      <w:bookmarkEnd w:id="49"/>
    </w:p>
    <w:p w:rsidR="00291F6E" w:rsidRPr="00291F6E" w:rsidRDefault="00E66097" w:rsidP="00291F6E">
      <w:pPr>
        <w:rPr>
          <w:lang w:val="es-PA"/>
        </w:rPr>
      </w:pPr>
      <w:r>
        <w:rPr>
          <w:lang w:val="es-PA"/>
        </w:rPr>
        <w:t>Al ser esta investigaci</w:t>
      </w:r>
      <w:r w:rsidR="00886971">
        <w:rPr>
          <w:lang w:val="es-PA"/>
        </w:rPr>
        <w:t>ón un</w:t>
      </w:r>
      <w:r>
        <w:rPr>
          <w:lang w:val="es-PA"/>
        </w:rPr>
        <w:t xml:space="preserve">a que depende tanto de resultados numéricos como de un análisis exhaustivo de los mismos es posible concluir que se tiene un enfoque mixto. Desde el punto de vista </w:t>
      </w:r>
      <w:r w:rsidR="00E84772">
        <w:rPr>
          <w:lang w:val="es-PA"/>
        </w:rPr>
        <w:t>cuantitativo el proyecto realizado en esta investigación busca minimizar el valor de la función de pérdida</w:t>
      </w:r>
      <w:r w:rsidR="00886971">
        <w:rPr>
          <w:lang w:val="es-PA"/>
        </w:rPr>
        <w:t xml:space="preserve"> mientras </w:t>
      </w:r>
      <w:r w:rsidR="00D62064">
        <w:rPr>
          <w:lang w:val="es-PA"/>
        </w:rPr>
        <w:t>que,</w:t>
      </w:r>
      <w:r w:rsidR="00886971">
        <w:rPr>
          <w:lang w:val="es-PA"/>
        </w:rPr>
        <w:t xml:space="preserve"> desde el enfoque cualitativo, el proyecto en cuestión busca dar como resultados distintos tipos de diagnósticos basados en los resultados brindados por la función de pérdida en cada tipo de red neuronal.</w:t>
      </w:r>
    </w:p>
    <w:p w:rsidR="00291F6E" w:rsidRDefault="00291F6E" w:rsidP="00291F6E">
      <w:pPr>
        <w:pStyle w:val="Ttulo2"/>
        <w:rPr>
          <w:lang w:val="es-PA"/>
        </w:rPr>
      </w:pPr>
      <w:bookmarkStart w:id="50" w:name="_Toc152714204"/>
      <w:r>
        <w:rPr>
          <w:lang w:val="es-PA"/>
        </w:rPr>
        <w:lastRenderedPageBreak/>
        <w:t>Variables de Investigación</w:t>
      </w:r>
      <w:bookmarkEnd w:id="50"/>
    </w:p>
    <w:p w:rsidR="00886971" w:rsidRDefault="00886971" w:rsidP="00886971">
      <w:pPr>
        <w:pStyle w:val="Prrafodelista"/>
        <w:numPr>
          <w:ilvl w:val="0"/>
          <w:numId w:val="15"/>
        </w:numPr>
        <w:rPr>
          <w:lang w:val="es-PA"/>
        </w:rPr>
      </w:pPr>
      <w:r w:rsidRPr="00886971">
        <w:rPr>
          <w:lang w:val="es-PA"/>
        </w:rPr>
        <w:t>Imágenes médicas y sus distintos resultados con las respectivas enfermedades diagnosticadas.</w:t>
      </w:r>
    </w:p>
    <w:p w:rsidR="000244EE" w:rsidRPr="0008489A" w:rsidRDefault="00886971" w:rsidP="0008489A">
      <w:pPr>
        <w:pStyle w:val="Prrafodelista"/>
        <w:numPr>
          <w:ilvl w:val="0"/>
          <w:numId w:val="15"/>
        </w:numPr>
        <w:rPr>
          <w:lang w:val="es-PA"/>
        </w:rPr>
      </w:pPr>
      <w:r w:rsidRPr="00886971">
        <w:rPr>
          <w:lang w:val="es-PA"/>
        </w:rPr>
        <w:t>Profundidad y complejidad de las redes neuronales</w:t>
      </w:r>
    </w:p>
    <w:p w:rsidR="00291F6E" w:rsidRDefault="00291F6E" w:rsidP="00291F6E">
      <w:pPr>
        <w:pStyle w:val="Ttulo2"/>
        <w:rPr>
          <w:lang w:val="es-PA"/>
        </w:rPr>
      </w:pPr>
      <w:bookmarkStart w:id="51" w:name="_Toc152714205"/>
      <w:r>
        <w:rPr>
          <w:lang w:val="es-PA"/>
        </w:rPr>
        <w:t>Técnicas e Instrumentos Aplicados</w:t>
      </w:r>
      <w:bookmarkEnd w:id="51"/>
    </w:p>
    <w:p w:rsidR="009E3BB3" w:rsidRDefault="009E3BB3" w:rsidP="009E3BB3">
      <w:pPr>
        <w:rPr>
          <w:lang w:val="es-PA"/>
        </w:rPr>
      </w:pPr>
      <w:r>
        <w:rPr>
          <w:lang w:val="es-PA"/>
        </w:rPr>
        <w:t>Se utilizaron mayormente técnicas propias al aprendizaje de máquina, un pilar fundamental para el funcionamiento y evolución de las inteligencias artificiales y a su vez técnicas de medición y métricas meramente estadísticas para la documentación de resultados del trabajo realizado.</w:t>
      </w:r>
    </w:p>
    <w:p w:rsidR="009E3BB3" w:rsidRDefault="009E3BB3" w:rsidP="009E3BB3">
      <w:pPr>
        <w:rPr>
          <w:lang w:val="es-PA"/>
        </w:rPr>
      </w:pPr>
      <w:r>
        <w:rPr>
          <w:lang w:val="es-PA"/>
        </w:rPr>
        <w:t xml:space="preserve">Correspondiente al área de aprendizaje de máquina </w:t>
      </w:r>
      <w:r w:rsidR="000714BE">
        <w:rPr>
          <w:lang w:val="es-PA"/>
        </w:rPr>
        <w:t xml:space="preserve">e IA </w:t>
      </w:r>
      <w:r>
        <w:rPr>
          <w:lang w:val="es-PA"/>
        </w:rPr>
        <w:t>se utilizaron redes neuronales convolucionales</w:t>
      </w:r>
      <w:r w:rsidR="00097F4E">
        <w:rPr>
          <w:lang w:val="es-PA"/>
        </w:rPr>
        <w:t xml:space="preserve"> implementado Python y la librería Pytorch, un </w:t>
      </w:r>
      <w:r w:rsidR="0037431B">
        <w:rPr>
          <w:lang w:val="es-PA"/>
        </w:rPr>
        <w:t>ambiente de trabajo</w:t>
      </w:r>
      <w:r w:rsidR="00097F4E">
        <w:rPr>
          <w:lang w:val="es-PA"/>
        </w:rPr>
        <w:t xml:space="preserve"> dedicado a procesos que involucren aprendizaje de máquina desarrollado por la empresa MetaAI. Estas</w:t>
      </w:r>
      <w:r>
        <w:rPr>
          <w:lang w:val="es-PA"/>
        </w:rPr>
        <w:t xml:space="preserve"> basaban su método de aprendizaje en el algoritmo de “backpropagation”, </w:t>
      </w:r>
      <w:r w:rsidR="000714BE">
        <w:rPr>
          <w:lang w:val="es-PA"/>
        </w:rPr>
        <w:t>resumido del inglés “propagación hacia atrás de los errores</w:t>
      </w:r>
      <w:r w:rsidR="00AF18A7">
        <w:rPr>
          <w:lang w:val="es-PA"/>
        </w:rPr>
        <w:t>”</w:t>
      </w:r>
      <w:r w:rsidR="000714BE">
        <w:rPr>
          <w:lang w:val="es-PA"/>
        </w:rPr>
        <w:t>, el cual se enfoca en que por cada iteración hac</w:t>
      </w:r>
      <w:r w:rsidR="00AF18A7">
        <w:rPr>
          <w:lang w:val="es-PA"/>
        </w:rPr>
        <w:t>i</w:t>
      </w:r>
      <w:r w:rsidR="000714BE">
        <w:rPr>
          <w:lang w:val="es-PA"/>
        </w:rPr>
        <w:t>a adelante en el aprendizaje de una neurona de la red, esta envía hacia sus predecesoras una señal y les avisa sobre qué cambios realizo en sus pesos y sesgos (weights and bias)  para así utilizar estos valores en el cálculo del descenso del gradiente por cada capa</w:t>
      </w:r>
      <w:r w:rsidR="00AF18A7">
        <w:rPr>
          <w:lang w:val="es-PA"/>
        </w:rPr>
        <w:t xml:space="preserve"> neuronal</w:t>
      </w:r>
      <w:r w:rsidR="000714BE">
        <w:rPr>
          <w:lang w:val="es-PA"/>
        </w:rPr>
        <w:t>, calculando el primer gradiente en la capa final y por último el de la capa inicial</w:t>
      </w:r>
      <w:sdt>
        <w:sdtPr>
          <w:rPr>
            <w:lang w:val="es-PA"/>
          </w:rPr>
          <w:id w:val="-962181968"/>
          <w:citation/>
        </w:sdtPr>
        <w:sdtContent>
          <w:r w:rsidR="0053200D">
            <w:rPr>
              <w:lang w:val="es-PA"/>
            </w:rPr>
            <w:fldChar w:fldCharType="begin"/>
          </w:r>
          <w:r w:rsidR="0053200D">
            <w:instrText xml:space="preserve"> CITATION Dáv221 \l 18442 </w:instrText>
          </w:r>
          <w:r w:rsidR="0053200D">
            <w:rPr>
              <w:lang w:val="es-PA"/>
            </w:rPr>
            <w:fldChar w:fldCharType="separate"/>
          </w:r>
          <w:r w:rsidR="0053200D">
            <w:rPr>
              <w:noProof/>
            </w:rPr>
            <w:t xml:space="preserve"> (Dávila, Redes Neuronales y Algoritmos de Aprendizaje de Máquina, 2022)</w:t>
          </w:r>
          <w:r w:rsidR="0053200D">
            <w:rPr>
              <w:lang w:val="es-PA"/>
            </w:rPr>
            <w:fldChar w:fldCharType="end"/>
          </w:r>
        </w:sdtContent>
      </w:sdt>
      <w:r w:rsidR="000714BE">
        <w:rPr>
          <w:lang w:val="es-PA"/>
        </w:rPr>
        <w:t>.</w:t>
      </w:r>
    </w:p>
    <w:p w:rsidR="000714BE" w:rsidRPr="00AF18A7" w:rsidRDefault="00AF18A7" w:rsidP="009E3BB3">
      <w:r>
        <w:rPr>
          <w:lang w:val="es-PA"/>
        </w:rPr>
        <w:t xml:space="preserve">En lo que respecta al apartado estadístico del proyecto, se debieron recolectar un gran número de imágenes de muestra para convertirse en la población sobre la cual se iba a realizar el estudio, análisis y desarrollo del proyecto dividiéndolas en sets de entrenamiento y de validación para que con cada iteración completa de entrenamiento, la red pudiera lanzar una predicción y así medir la exactitud de los resultado (accurracy) para determinar, iteración a iteración, un porcentaje de que tan bien estaban realizando su trabajo que a su vez la idea principal </w:t>
      </w:r>
      <w:r w:rsidR="008437CC">
        <w:rPr>
          <w:lang w:val="es-PA"/>
        </w:rPr>
        <w:t>es llegar esa métrica a un valor de</w:t>
      </w:r>
      <w:r>
        <w:rPr>
          <w:lang w:val="es-PA"/>
        </w:rPr>
        <w:t xml:space="preserve"> 100% de exactitud o en su defecto un valor muy cercano (</w:t>
      </w:r>
      <w:r w:rsidRPr="00AF18A7">
        <w:t>~</w:t>
      </w:r>
      <w:r w:rsidR="008437CC">
        <w:t>98% o más) así como la precisión del modelo y su recall siguiendo el mismo principio mencionado anteriormente</w:t>
      </w:r>
      <w:r>
        <w:t>.</w:t>
      </w:r>
      <w:r w:rsidR="008437CC">
        <w:t xml:space="preserve"> Finalmente se utilizaron gráficos de línea para la visualización y documentación de los resultados </w:t>
      </w:r>
      <w:r w:rsidR="008437CC">
        <w:lastRenderedPageBreak/>
        <w:t>obtenidos</w:t>
      </w:r>
      <w:r w:rsidR="00097F4E">
        <w:t xml:space="preserve"> y la librería SciKit Learn para la documentación de métricas relevantes en el proceso de validación como lo son el recall, puntaje F-1 y la precisión</w:t>
      </w:r>
      <w:r w:rsidR="008437CC">
        <w:t>.</w:t>
      </w:r>
    </w:p>
    <w:p w:rsidR="009E3BB3" w:rsidRDefault="009E3BB3" w:rsidP="009E3BB3">
      <w:pPr>
        <w:pStyle w:val="Ttulo2"/>
        <w:rPr>
          <w:lang w:val="es-PA"/>
        </w:rPr>
      </w:pPr>
      <w:bookmarkStart w:id="52" w:name="_Toc152714206"/>
      <w:r>
        <w:rPr>
          <w:lang w:val="es-PA"/>
        </w:rPr>
        <w:t>Materiales</w:t>
      </w:r>
      <w:bookmarkEnd w:id="52"/>
    </w:p>
    <w:p w:rsidR="009E3BB3" w:rsidRDefault="009E3BB3" w:rsidP="009E3BB3">
      <w:pPr>
        <w:pStyle w:val="Ttulo3"/>
        <w:rPr>
          <w:lang w:val="es-PA"/>
        </w:rPr>
      </w:pPr>
      <w:bookmarkStart w:id="53" w:name="_Toc152714207"/>
      <w:r>
        <w:rPr>
          <w:lang w:val="es-PA"/>
        </w:rPr>
        <w:t>Hardware</w:t>
      </w:r>
      <w:bookmarkEnd w:id="53"/>
    </w:p>
    <w:p w:rsidR="009E3BB3" w:rsidRPr="00C02869" w:rsidRDefault="009E3BB3" w:rsidP="009E3BB3">
      <w:pPr>
        <w:rPr>
          <w:i/>
          <w:lang w:val="es-PA"/>
        </w:rPr>
      </w:pPr>
      <w:r w:rsidRPr="00C02869">
        <w:rPr>
          <w:i/>
          <w:lang w:val="es-PA"/>
        </w:rPr>
        <w:t>HP Pavilion Notebook 15-bc407TX 2018</w:t>
      </w:r>
    </w:p>
    <w:p w:rsidR="009E3BB3" w:rsidRDefault="009E3BB3" w:rsidP="009E3BB3">
      <w:pPr>
        <w:pStyle w:val="Prrafodelista"/>
        <w:numPr>
          <w:ilvl w:val="0"/>
          <w:numId w:val="15"/>
        </w:numPr>
        <w:rPr>
          <w:lang w:val="es-PA"/>
        </w:rPr>
      </w:pPr>
      <w:r w:rsidRPr="00C02869">
        <w:rPr>
          <w:i/>
          <w:lang w:val="es-PA"/>
        </w:rPr>
        <w:t>Procesador:</w:t>
      </w:r>
      <w:r>
        <w:rPr>
          <w:lang w:val="es-PA"/>
        </w:rPr>
        <w:t xml:space="preserve"> Intel Core I5-8300H</w:t>
      </w:r>
    </w:p>
    <w:p w:rsidR="009E3BB3" w:rsidRDefault="009E3BB3" w:rsidP="009E3BB3">
      <w:pPr>
        <w:pStyle w:val="Prrafodelista"/>
        <w:numPr>
          <w:ilvl w:val="0"/>
          <w:numId w:val="15"/>
        </w:numPr>
        <w:rPr>
          <w:lang w:val="es-PA"/>
        </w:rPr>
      </w:pPr>
      <w:r w:rsidRPr="00C02869">
        <w:rPr>
          <w:i/>
          <w:lang w:val="es-PA"/>
        </w:rPr>
        <w:t>RAM:</w:t>
      </w:r>
      <w:r>
        <w:rPr>
          <w:lang w:val="es-PA"/>
        </w:rPr>
        <w:t xml:space="preserve"> 8GB </w:t>
      </w:r>
      <w:r w:rsidRPr="00146854">
        <w:rPr>
          <w:lang w:val="es-PA"/>
        </w:rPr>
        <w:t xml:space="preserve">DDR4-2400 </w:t>
      </w:r>
      <w:r w:rsidRPr="006A1264">
        <w:rPr>
          <w:lang w:val="es-PA"/>
        </w:rPr>
        <w:t>SDRAM</w:t>
      </w:r>
    </w:p>
    <w:p w:rsidR="009E3BB3" w:rsidRDefault="009E3BB3" w:rsidP="009E3BB3">
      <w:pPr>
        <w:pStyle w:val="Prrafodelista"/>
        <w:numPr>
          <w:ilvl w:val="0"/>
          <w:numId w:val="15"/>
        </w:numPr>
        <w:rPr>
          <w:lang w:val="es-PA"/>
        </w:rPr>
      </w:pPr>
      <w:r w:rsidRPr="00C02869">
        <w:rPr>
          <w:i/>
          <w:lang w:val="es-PA"/>
        </w:rPr>
        <w:t>Batería</w:t>
      </w:r>
      <w:r>
        <w:rPr>
          <w:lang w:val="es-PA"/>
        </w:rPr>
        <w:t>: 3 celdas de iones de litio.</w:t>
      </w:r>
    </w:p>
    <w:p w:rsidR="009E3BB3" w:rsidRDefault="009E3BB3" w:rsidP="009E3BB3">
      <w:pPr>
        <w:pStyle w:val="Prrafodelista"/>
        <w:numPr>
          <w:ilvl w:val="0"/>
          <w:numId w:val="15"/>
        </w:numPr>
        <w:rPr>
          <w:lang w:val="es-PA"/>
        </w:rPr>
      </w:pPr>
      <w:r w:rsidRPr="00C02869">
        <w:rPr>
          <w:i/>
          <w:lang w:val="es-PA"/>
        </w:rPr>
        <w:t>Tarjeta gráfica:</w:t>
      </w:r>
      <w:r>
        <w:rPr>
          <w:lang w:val="es-PA"/>
        </w:rPr>
        <w:t xml:space="preserve"> NVidia GeForce GTX 1050</w:t>
      </w:r>
    </w:p>
    <w:p w:rsidR="009E3BB3" w:rsidRDefault="009E3BB3" w:rsidP="009E3BB3">
      <w:pPr>
        <w:pStyle w:val="Ttulo3"/>
        <w:rPr>
          <w:lang w:val="es-PA"/>
        </w:rPr>
      </w:pPr>
      <w:bookmarkStart w:id="54" w:name="_Toc152714208"/>
      <w:r>
        <w:rPr>
          <w:lang w:val="es-PA"/>
        </w:rPr>
        <w:t>Software:</w:t>
      </w:r>
      <w:bookmarkEnd w:id="54"/>
    </w:p>
    <w:p w:rsidR="009E3BB3" w:rsidRDefault="009E3BB3" w:rsidP="009E3BB3">
      <w:pPr>
        <w:pStyle w:val="Prrafodelista"/>
        <w:numPr>
          <w:ilvl w:val="0"/>
          <w:numId w:val="15"/>
        </w:numPr>
        <w:rPr>
          <w:lang w:val="es-PA"/>
        </w:rPr>
      </w:pPr>
      <w:r w:rsidRPr="00C02869">
        <w:rPr>
          <w:i/>
          <w:lang w:val="es-PA"/>
        </w:rPr>
        <w:t>Sistema Operativo:</w:t>
      </w:r>
      <w:r>
        <w:rPr>
          <w:lang w:val="es-PA"/>
        </w:rPr>
        <w:t xml:space="preserve"> Ubuntu 22.04 LTS Jammy Jellyfish Release.</w:t>
      </w:r>
    </w:p>
    <w:p w:rsidR="009E3BB3" w:rsidRDefault="009E3BB3" w:rsidP="009E3BB3">
      <w:pPr>
        <w:pStyle w:val="Prrafodelista"/>
        <w:numPr>
          <w:ilvl w:val="0"/>
          <w:numId w:val="15"/>
        </w:numPr>
        <w:rPr>
          <w:lang w:val="es-PA"/>
        </w:rPr>
      </w:pPr>
      <w:r w:rsidRPr="00C02869">
        <w:rPr>
          <w:i/>
          <w:lang w:val="es-PA"/>
        </w:rPr>
        <w:t>IDE/Editores de texto utilizados</w:t>
      </w:r>
      <w:r>
        <w:rPr>
          <w:lang w:val="es-PA"/>
        </w:rPr>
        <w:t>: Visual Studio Code 2019</w:t>
      </w:r>
    </w:p>
    <w:p w:rsidR="009E3BB3" w:rsidRDefault="009E3BB3" w:rsidP="009E3BB3">
      <w:pPr>
        <w:pStyle w:val="Prrafodelista"/>
        <w:numPr>
          <w:ilvl w:val="0"/>
          <w:numId w:val="15"/>
        </w:numPr>
        <w:rPr>
          <w:lang w:val="es-PA"/>
        </w:rPr>
      </w:pPr>
      <w:r w:rsidRPr="00C02869">
        <w:rPr>
          <w:i/>
          <w:lang w:val="es-PA"/>
        </w:rPr>
        <w:t>Redacci</w:t>
      </w:r>
      <w:r w:rsidR="000714BE">
        <w:rPr>
          <w:i/>
          <w:lang w:val="es-PA"/>
        </w:rPr>
        <w:t>ón de r</w:t>
      </w:r>
      <w:r w:rsidRPr="00C02869">
        <w:rPr>
          <w:i/>
          <w:lang w:val="es-PA"/>
        </w:rPr>
        <w:t>eporte:</w:t>
      </w:r>
      <w:r>
        <w:rPr>
          <w:lang w:val="es-PA"/>
        </w:rPr>
        <w:t xml:space="preserve"> Microsoft Office Word 2013.</w:t>
      </w:r>
    </w:p>
    <w:p w:rsidR="009E3BB3" w:rsidRDefault="009E3BB3" w:rsidP="009E3BB3">
      <w:pPr>
        <w:pStyle w:val="Ttulo3"/>
        <w:rPr>
          <w:lang w:val="es-PA"/>
        </w:rPr>
      </w:pPr>
      <w:bookmarkStart w:id="55" w:name="_Toc152714209"/>
      <w:r>
        <w:rPr>
          <w:lang w:val="es-PA"/>
        </w:rPr>
        <w:t>Toolkits y Herramientas de Programación:</w:t>
      </w:r>
      <w:bookmarkEnd w:id="55"/>
    </w:p>
    <w:p w:rsidR="009E3BB3" w:rsidRPr="0008489A" w:rsidRDefault="009E3BB3" w:rsidP="009E3BB3">
      <w:pPr>
        <w:pStyle w:val="Prrafodelista"/>
        <w:numPr>
          <w:ilvl w:val="0"/>
          <w:numId w:val="15"/>
        </w:numPr>
        <w:rPr>
          <w:i/>
          <w:lang w:val="es-PA"/>
        </w:rPr>
      </w:pPr>
      <w:r w:rsidRPr="008C7D20">
        <w:rPr>
          <w:i/>
          <w:lang w:val="es-PA"/>
        </w:rPr>
        <w:t>Lenguaje de Programación:</w:t>
      </w:r>
      <w:r>
        <w:rPr>
          <w:i/>
          <w:lang w:val="es-PA"/>
        </w:rPr>
        <w:t xml:space="preserve"> </w:t>
      </w:r>
      <w:r>
        <w:rPr>
          <w:lang w:val="es-PA"/>
        </w:rPr>
        <w:t xml:space="preserve">Python </w:t>
      </w:r>
      <w:r w:rsidR="000714BE">
        <w:rPr>
          <w:lang w:val="es-PA"/>
        </w:rPr>
        <w:t>v</w:t>
      </w:r>
      <w:r>
        <w:rPr>
          <w:lang w:val="es-PA"/>
        </w:rPr>
        <w:t>3.12.0.</w:t>
      </w:r>
    </w:p>
    <w:p w:rsidR="009E3BB3" w:rsidRPr="00A8320F" w:rsidRDefault="009E3BB3" w:rsidP="009E3BB3">
      <w:pPr>
        <w:pStyle w:val="Prrafodelista"/>
        <w:rPr>
          <w:i/>
          <w:lang w:val="es-PA"/>
        </w:rPr>
      </w:pPr>
      <w:r w:rsidRPr="00A8320F">
        <w:rPr>
          <w:i/>
          <w:u w:val="single"/>
          <w:lang w:val="es-PA"/>
        </w:rPr>
        <w:t>Módulos nativos de Python</w:t>
      </w:r>
      <w:r w:rsidRPr="00A8320F">
        <w:rPr>
          <w:i/>
          <w:lang w:val="es-PA"/>
        </w:rPr>
        <w:t>:</w:t>
      </w:r>
    </w:p>
    <w:p w:rsidR="009E3BB3" w:rsidRDefault="009E3BB3" w:rsidP="009E3BB3">
      <w:pPr>
        <w:pStyle w:val="Prrafodelista"/>
        <w:rPr>
          <w:lang w:val="es-PA"/>
        </w:rPr>
      </w:pPr>
      <w:r w:rsidRPr="00A8320F">
        <w:rPr>
          <w:i/>
          <w:lang w:val="es-PA"/>
        </w:rPr>
        <w:t>Entrenamiento de Redes Neuronales</w:t>
      </w:r>
      <w:r>
        <w:rPr>
          <w:lang w:val="es-PA"/>
        </w:rPr>
        <w:t>: sys, time, numpy, argparse, os.</w:t>
      </w:r>
    </w:p>
    <w:p w:rsidR="009E3BB3" w:rsidRDefault="009E3BB3" w:rsidP="009E3BB3">
      <w:pPr>
        <w:pStyle w:val="Prrafodelista"/>
        <w:rPr>
          <w:lang w:val="es-PA"/>
        </w:rPr>
      </w:pPr>
      <w:r w:rsidRPr="00CC78DC">
        <w:rPr>
          <w:i/>
          <w:lang w:val="es-PA"/>
        </w:rPr>
        <w:t>GUI</w:t>
      </w:r>
      <w:r>
        <w:rPr>
          <w:lang w:val="es-PA"/>
        </w:rPr>
        <w:t>: TKinter.</w:t>
      </w:r>
    </w:p>
    <w:p w:rsidR="009E3BB3" w:rsidRPr="0008489A" w:rsidRDefault="009E3BB3" w:rsidP="009E3BB3">
      <w:pPr>
        <w:pStyle w:val="Prrafodelista"/>
        <w:rPr>
          <w:lang w:val="es-PA"/>
        </w:rPr>
      </w:pPr>
      <w:r w:rsidRPr="00CC78DC">
        <w:rPr>
          <w:i/>
          <w:lang w:val="es-PA"/>
        </w:rPr>
        <w:t>Documentación gráfica de resultados:</w:t>
      </w:r>
      <w:r>
        <w:rPr>
          <w:lang w:val="es-PA"/>
        </w:rPr>
        <w:t xml:space="preserve"> </w:t>
      </w:r>
      <w:proofErr w:type="gramStart"/>
      <w:r>
        <w:rPr>
          <w:lang w:val="es-PA"/>
        </w:rPr>
        <w:t>matplotlib.pyplot</w:t>
      </w:r>
      <w:proofErr w:type="gramEnd"/>
      <w:r>
        <w:rPr>
          <w:lang w:val="es-PA"/>
        </w:rPr>
        <w:t>.</w:t>
      </w:r>
    </w:p>
    <w:p w:rsidR="009E3BB3" w:rsidRPr="008C7D20" w:rsidRDefault="009E3BB3" w:rsidP="009E3BB3">
      <w:pPr>
        <w:pStyle w:val="Prrafodelista"/>
        <w:numPr>
          <w:ilvl w:val="0"/>
          <w:numId w:val="15"/>
        </w:numPr>
        <w:rPr>
          <w:i/>
          <w:lang w:val="es-PA"/>
        </w:rPr>
      </w:pPr>
      <w:r>
        <w:rPr>
          <w:i/>
          <w:lang w:val="es-PA"/>
        </w:rPr>
        <w:t xml:space="preserve">Framework para implementación de Aprendizaje de máquina: </w:t>
      </w:r>
      <w:r>
        <w:rPr>
          <w:lang w:val="es-PA"/>
        </w:rPr>
        <w:t>Pytorch 2.1.</w:t>
      </w:r>
    </w:p>
    <w:p w:rsidR="009E3BB3" w:rsidRPr="009E3BB3" w:rsidRDefault="009E3BB3" w:rsidP="009E3BB3">
      <w:pPr>
        <w:pStyle w:val="Prrafodelista"/>
        <w:rPr>
          <w:lang w:val="es-PA"/>
        </w:rPr>
      </w:pPr>
      <w:r w:rsidRPr="00A8320F">
        <w:rPr>
          <w:i/>
          <w:u w:val="single"/>
          <w:lang w:val="es-PA"/>
        </w:rPr>
        <w:t>Librerías:</w:t>
      </w:r>
      <w:r>
        <w:rPr>
          <w:lang w:val="es-PA"/>
        </w:rPr>
        <w:br/>
      </w:r>
      <w:r w:rsidRPr="00A8320F">
        <w:rPr>
          <w:i/>
          <w:lang w:val="es-PA"/>
        </w:rPr>
        <w:t>Arquitectura y Entrenamiento de Redes Neuronales</w:t>
      </w:r>
      <w:r>
        <w:rPr>
          <w:lang w:val="es-PA"/>
        </w:rPr>
        <w:t xml:space="preserve">: torch.nn, torch.nn.functional, torchvision.transforms, </w:t>
      </w:r>
      <w:r w:rsidRPr="00A8320F">
        <w:rPr>
          <w:lang w:val="es-PA"/>
        </w:rPr>
        <w:t>torchvision.dataset</w:t>
      </w:r>
      <w:r>
        <w:rPr>
          <w:lang w:val="es-PA"/>
        </w:rPr>
        <w:t xml:space="preserve">.ImageFolder, </w:t>
      </w:r>
      <w:r w:rsidRPr="00A8320F">
        <w:rPr>
          <w:lang w:val="es-PA"/>
        </w:rPr>
        <w:t>torch.utils.data</w:t>
      </w:r>
      <w:r>
        <w:rPr>
          <w:lang w:val="es-PA"/>
        </w:rPr>
        <w:t>.DataLoader.</w:t>
      </w:r>
    </w:p>
    <w:p w:rsidR="00291F6E" w:rsidRDefault="00291F6E" w:rsidP="00291F6E">
      <w:pPr>
        <w:pStyle w:val="Ttulo2"/>
        <w:rPr>
          <w:lang w:val="es-PA"/>
        </w:rPr>
      </w:pPr>
      <w:bookmarkStart w:id="56" w:name="_Toc152714210"/>
      <w:r>
        <w:rPr>
          <w:lang w:val="es-PA"/>
        </w:rPr>
        <w:lastRenderedPageBreak/>
        <w:t>Metodología de Estudio</w:t>
      </w:r>
      <w:bookmarkEnd w:id="56"/>
    </w:p>
    <w:p w:rsidR="00A87970" w:rsidRDefault="00A87970" w:rsidP="00291F6E">
      <w:pPr>
        <w:rPr>
          <w:lang w:val="es-PA"/>
        </w:rPr>
      </w:pPr>
      <w:r>
        <w:rPr>
          <w:lang w:val="es-PA"/>
        </w:rPr>
        <w:t xml:space="preserve">Comenzando el desarrollo del proyecto, era imperativo tener una gran cantidad de imágenes que pudieran nutrir la a los modelos de aprendizaje profundo utilizados a lo largo del tiempo de trabajo; imágenes de las cuales no solo importaba la cantidad, también su calidad ya que no es lo mismo un </w:t>
      </w:r>
      <w:r w:rsidR="00D62064">
        <w:rPr>
          <w:lang w:val="es-PA"/>
        </w:rPr>
        <w:t>set de datos</w:t>
      </w:r>
      <w:r>
        <w:rPr>
          <w:lang w:val="es-PA"/>
        </w:rPr>
        <w:t xml:space="preserve"> de quince mi</w:t>
      </w:r>
      <w:r w:rsidR="00D62064">
        <w:rPr>
          <w:lang w:val="es-PA"/>
        </w:rPr>
        <w:t>l</w:t>
      </w:r>
      <w:r>
        <w:rPr>
          <w:lang w:val="es-PA"/>
        </w:rPr>
        <w:t xml:space="preserve"> imágenes (15,000) de 5 x 5 pixeles que uno de la misma cantidad de </w:t>
      </w:r>
      <w:r w:rsidR="00D62064">
        <w:rPr>
          <w:lang w:val="es-PA"/>
        </w:rPr>
        <w:t>imágenes,</w:t>
      </w:r>
      <w:r>
        <w:rPr>
          <w:lang w:val="es-PA"/>
        </w:rPr>
        <w:t xml:space="preserve"> pero con una resolución más alta como lo podría ser 240 x 240 pixeles. Si bien en el proceso de entrenamiento estas imágenes debían ser normalizadas y estandarizadas, las imágenes de menor calidad suelen sufrir la tenencia de más ruido al tener que distorsionar tan pocos pixeles de modo que es muy complicado poder identificar características imprescindibles como lo pueden ser los bordes y filos de la misma.</w:t>
      </w:r>
    </w:p>
    <w:p w:rsidR="00291F6E" w:rsidRDefault="00A87970" w:rsidP="00291F6E">
      <w:pPr>
        <w:rPr>
          <w:lang w:val="es-PA"/>
        </w:rPr>
      </w:pPr>
      <w:r>
        <w:rPr>
          <w:lang w:val="es-PA"/>
        </w:rPr>
        <w:t>En este proceso se utilizaron mayormente imágenes recolectadas de varios datasets públicos descargados desde la página Kaggle, llegando a tener un</w:t>
      </w:r>
      <w:r w:rsidR="00D62064">
        <w:rPr>
          <w:lang w:val="es-PA"/>
        </w:rPr>
        <w:t>a</w:t>
      </w:r>
      <w:r>
        <w:rPr>
          <w:lang w:val="es-PA"/>
        </w:rPr>
        <w:t xml:space="preserve"> cantidad de aproximadamente ciento veinte mil imágenes (120,000); número que con el paso del tiempo fue </w:t>
      </w:r>
      <w:r w:rsidR="00B0018E">
        <w:rPr>
          <w:lang w:val="es-PA"/>
        </w:rPr>
        <w:t>reduciéndose</w:t>
      </w:r>
      <w:r>
        <w:rPr>
          <w:lang w:val="es-PA"/>
        </w:rPr>
        <w:t xml:space="preserve"> debido al proceso de filtrado y revisión de las mismas, proceso que duro alrededor de 2 semanas por todos los datasets, dejando una cantidad final cerca</w:t>
      </w:r>
      <w:r w:rsidR="005B0D3F">
        <w:rPr>
          <w:lang w:val="es-PA"/>
        </w:rPr>
        <w:t xml:space="preserve"> de ses</w:t>
      </w:r>
      <w:r>
        <w:rPr>
          <w:lang w:val="es-PA"/>
        </w:rPr>
        <w:t xml:space="preserve">enta y </w:t>
      </w:r>
      <w:r w:rsidR="005B0D3F">
        <w:rPr>
          <w:lang w:val="es-PA"/>
        </w:rPr>
        <w:t>ocho mil imágenes totales (68</w:t>
      </w:r>
      <w:r w:rsidR="00B0018E">
        <w:rPr>
          <w:lang w:val="es-PA"/>
        </w:rPr>
        <w:t>,000). Acto seguido se precedió a separarlas entre sus respectivas clases:</w:t>
      </w:r>
    </w:p>
    <w:p w:rsidR="00B0018E" w:rsidRDefault="00B0018E" w:rsidP="00B0018E">
      <w:pPr>
        <w:pStyle w:val="Prrafodelista"/>
        <w:numPr>
          <w:ilvl w:val="0"/>
          <w:numId w:val="15"/>
        </w:numPr>
      </w:pPr>
      <w:r>
        <w:t>Tumores cerebrales: Glioma, meningioma, pituitarios, cerebro sano.</w:t>
      </w:r>
    </w:p>
    <w:p w:rsidR="00B0018E" w:rsidRDefault="00B0018E" w:rsidP="00B0018E">
      <w:pPr>
        <w:pStyle w:val="Prrafodelista"/>
        <w:numPr>
          <w:ilvl w:val="0"/>
          <w:numId w:val="15"/>
        </w:numPr>
      </w:pPr>
      <w:r>
        <w:t>Alzheimer: Demencia moderada, demencia media, demencia muy media, cerebro sano.</w:t>
      </w:r>
    </w:p>
    <w:p w:rsidR="00B0018E" w:rsidRDefault="00B0018E" w:rsidP="00B0018E">
      <w:pPr>
        <w:pStyle w:val="Prrafodelista"/>
        <w:numPr>
          <w:ilvl w:val="0"/>
          <w:numId w:val="15"/>
        </w:numPr>
      </w:pPr>
      <w:r>
        <w:t>Enfermedades pulmonares: Tuberculosis, neumonía, pulmones sanos.</w:t>
      </w:r>
    </w:p>
    <w:p w:rsidR="00B0018E" w:rsidRDefault="00B0018E" w:rsidP="00B0018E">
      <w:r>
        <w:t xml:space="preserve">Una vez </w:t>
      </w:r>
      <w:r w:rsidR="00097F4E">
        <w:t>completado</w:t>
      </w:r>
      <w:r>
        <w:t xml:space="preserve"> </w:t>
      </w:r>
      <w:r w:rsidR="00097F4E">
        <w:t>lo anterior</w:t>
      </w:r>
      <w:r>
        <w:t>, se realizó la partición de datos de entrenamiento y validación en una proporción aproximada de 80/20 para cada una de estas clases llevando a la construcción de los datasets que alimentarían a las redes neuronales de diagnósticos.</w:t>
      </w:r>
    </w:p>
    <w:p w:rsidR="00B0018E" w:rsidRDefault="00B0018E" w:rsidP="00B0018E">
      <w:r>
        <w:t xml:space="preserve">Añadido a este proceso, se realizó un </w:t>
      </w:r>
      <w:r w:rsidR="00F3652F">
        <w:t>set de datos</w:t>
      </w:r>
      <w:r>
        <w:t xml:space="preserve"> aparte juntando todas las </w:t>
      </w:r>
      <w:r w:rsidR="00D62064">
        <w:t>imágenes,</w:t>
      </w:r>
      <w:r>
        <w:t xml:space="preserve"> pero separándolas en solamente las tres clases principales para así entrenar una red neuronal capaz de clasificar las imágenes según el uso que se le daría; detectar y clasificar tumores cerebrales, detectar Alzheimer y su avance, detectar y clasificar enfermedades pulmonares.</w:t>
      </w:r>
    </w:p>
    <w:p w:rsidR="00BD7CF4" w:rsidRDefault="00BD7CF4" w:rsidP="00B0018E">
      <w:pPr>
        <w:rPr>
          <w:lang w:val="es-PA"/>
        </w:rPr>
      </w:pPr>
      <w:r>
        <w:rPr>
          <w:lang w:val="es-PA"/>
        </w:rPr>
        <w:t xml:space="preserve">Es notable mencionar que para manipular las imágenes y que estas pudieran ser entendidas por las redes y manipulables por las mismas, se debió programa un pre procesador de imágenes que </w:t>
      </w:r>
      <w:r>
        <w:rPr>
          <w:lang w:val="es-PA"/>
        </w:rPr>
        <w:lastRenderedPageBreak/>
        <w:t xml:space="preserve">estandarizara y normalizara cada imagen antes de que las redes pudieran trabajar con el set de datos. Esto fue necesario para evitar la creación de dependencias no deseadas entre datos, reducir el tiempo de lectura y procesamiento de los datos y optimizar el uso de memoria por parte de la red neuronal </w:t>
      </w:r>
      <w:r w:rsidR="00D62064">
        <w:rPr>
          <w:lang w:val="es-PA"/>
        </w:rPr>
        <w:t>ya que,</w:t>
      </w:r>
      <w:r>
        <w:rPr>
          <w:lang w:val="es-PA"/>
        </w:rPr>
        <w:t xml:space="preserve"> si bien los datos y la red eran enviados a la tarjeta gráfica dedicada, siempre es necesario optimizar al máximo el uso de la memoria para evitar trabajos y tiempos demasiado tardados.</w:t>
      </w:r>
    </w:p>
    <w:p w:rsidR="00BD7CF4" w:rsidRDefault="00BD7CF4" w:rsidP="00B0018E">
      <w:pPr>
        <w:rPr>
          <w:lang w:val="es-PA"/>
        </w:rPr>
      </w:pPr>
      <w:r>
        <w:rPr>
          <w:lang w:val="es-PA"/>
        </w:rPr>
        <w:t xml:space="preserve">El pre procesamiento de imágenes se </w:t>
      </w:r>
      <w:r w:rsidR="00EC5C60">
        <w:rPr>
          <w:lang w:val="es-PA"/>
        </w:rPr>
        <w:t>realizó</w:t>
      </w:r>
      <w:r>
        <w:rPr>
          <w:lang w:val="es-PA"/>
        </w:rPr>
        <w:t xml:space="preserve"> mediante el siguiente bloque de código:</w:t>
      </w:r>
    </w:p>
    <w:p w:rsidR="00BD7CF4" w:rsidRDefault="00EC5C60" w:rsidP="00EC5C60">
      <w:pPr>
        <w:jc w:val="center"/>
        <w:rPr>
          <w:lang w:val="es-PA"/>
        </w:rPr>
      </w:pPr>
      <w:r>
        <w:rPr>
          <w:noProof/>
          <w:lang w:val="es-MX" w:eastAsia="es-MX"/>
        </w:rPr>
        <w:drawing>
          <wp:inline distT="0" distB="0" distL="0" distR="0" wp14:anchorId="46E10A88" wp14:editId="425DD66D">
            <wp:extent cx="3981450" cy="2762250"/>
            <wp:effectExtent l="19050" t="19050" r="19050" b="1905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81450" cy="2762250"/>
                    </a:xfrm>
                    <a:prstGeom prst="rect">
                      <a:avLst/>
                    </a:prstGeom>
                    <a:ln>
                      <a:solidFill>
                        <a:schemeClr val="tx1"/>
                      </a:solidFill>
                    </a:ln>
                  </pic:spPr>
                </pic:pic>
              </a:graphicData>
            </a:graphic>
          </wp:inline>
        </w:drawing>
      </w:r>
    </w:p>
    <w:p w:rsidR="00EC5C60" w:rsidRDefault="00EC5C60" w:rsidP="00EC5C60">
      <w:pPr>
        <w:pStyle w:val="Descripcin"/>
        <w:jc w:val="center"/>
      </w:pPr>
      <w:bookmarkStart w:id="57" w:name="_Toc156457005"/>
      <w:r>
        <w:t xml:space="preserve">Ilustración </w:t>
      </w:r>
      <w:r w:rsidR="005710FE">
        <w:fldChar w:fldCharType="begin"/>
      </w:r>
      <w:r w:rsidR="005710FE">
        <w:instrText xml:space="preserve"> SEQ Ilustración \* ARABIC </w:instrText>
      </w:r>
      <w:r w:rsidR="005710FE">
        <w:fldChar w:fldCharType="separate"/>
      </w:r>
      <w:r w:rsidR="003C4F2D">
        <w:rPr>
          <w:noProof/>
        </w:rPr>
        <w:t>10</w:t>
      </w:r>
      <w:r w:rsidR="005710FE">
        <w:rPr>
          <w:noProof/>
        </w:rPr>
        <w:fldChar w:fldCharType="end"/>
      </w:r>
      <w:r>
        <w:t>: Pre procesamiento de imágenes.</w:t>
      </w:r>
      <w:bookmarkEnd w:id="57"/>
    </w:p>
    <w:p w:rsidR="00EC5C60" w:rsidRPr="00EC5C60" w:rsidRDefault="00EC5C60" w:rsidP="00EC5C60">
      <w:r>
        <w:t>Es notable mencionar que primeramente se comenzó trabajando con estrategias de data augmentation las cuales no fueron efectivas, generando overfit de la red muy rápido, habiendo pasado muchas veces no menos de 15 épocas, por lo que al final se acabó solamente normalizando y estandarizando las imágenes.</w:t>
      </w:r>
    </w:p>
    <w:p w:rsidR="00B0018E" w:rsidRDefault="00B0018E" w:rsidP="00B0018E">
      <w:r>
        <w:t>Una vez concluid</w:t>
      </w:r>
      <w:r w:rsidR="009C27B5">
        <w:t xml:space="preserve">o el proceso de recolección, filtro y estructuración de la información, </w:t>
      </w:r>
      <w:r w:rsidR="00EC5C60">
        <w:t xml:space="preserve">se trabajó en el </w:t>
      </w:r>
      <w:r w:rsidR="009C27B5">
        <w:t xml:space="preserve">diseño de la estructura para las redes neuronales. Como primera opción, se manejaba tener cuatro (4) redes neuronales convolucionales distintas, tres (3) para los diagnósticos de enfermedades y una para la clasificación previa, pero se terminó usando solamente </w:t>
      </w:r>
      <w:r>
        <w:t xml:space="preserve"> </w:t>
      </w:r>
      <w:r w:rsidR="009C27B5">
        <w:t xml:space="preserve">dos (2), una genera para el entrenamiento de los tres modelos y una aparte para la clasificación previa, esto debido a que tras los primeros entrenamientos usando la estrategia de tres redes distintas estaban </w:t>
      </w:r>
      <w:r w:rsidR="009C27B5">
        <w:lastRenderedPageBreak/>
        <w:t>dando problemas de overfitting dos de ellas, la red para detección de tumores y la red para la detecci</w:t>
      </w:r>
      <w:r w:rsidR="00FA256E">
        <w:t xml:space="preserve">ón de enfermedades pulmonares </w:t>
      </w:r>
      <w:r w:rsidR="009C27B5">
        <w:t xml:space="preserve"> y</w:t>
      </w:r>
      <w:r w:rsidR="00FA256E">
        <w:t xml:space="preserve"> con</w:t>
      </w:r>
      <w:r w:rsidR="009C27B5">
        <w:t xml:space="preserve"> cada corrección realizada en ambos diseños, hac</w:t>
      </w:r>
      <w:r w:rsidR="00FA256E">
        <w:t>ía que la estructura de las tres redes fuera cada vez más similar entre sí.</w:t>
      </w:r>
      <w:r w:rsidR="00DD0D2C">
        <w:t xml:space="preserve"> Añadiendo a este punto, cabe resaltar </w:t>
      </w:r>
      <w:r w:rsidR="00D62064">
        <w:t>que,</w:t>
      </w:r>
      <w:r w:rsidR="00DD0D2C">
        <w:t xml:space="preserve"> si bien se comenzó haciendo estrategia de data augmentation sobre los datos, los mejores resultados se obtuvieron al no aplicar esto sobre las imágenes, dejando as</w:t>
      </w:r>
      <w:r w:rsidR="00410BA3">
        <w:t>í un diseño de red neuronal convolucional con cinco (5) capas de convolución conectadas a tres (3) capas lineales mientras que para la red de clasificación pre-diagnostico se usaron tres (3) capas de</w:t>
      </w:r>
      <w:r w:rsidR="00E02D95">
        <w:t xml:space="preserve"> convolución y dos (2) lineales.</w:t>
      </w:r>
    </w:p>
    <w:p w:rsidR="00344DE6" w:rsidRDefault="00410BA3" w:rsidP="00344DE6">
      <w:pPr>
        <w:keepNext/>
        <w:jc w:val="center"/>
      </w:pPr>
      <w:r>
        <w:rPr>
          <w:noProof/>
          <w:lang w:val="es-MX" w:eastAsia="es-MX"/>
        </w:rPr>
        <w:drawing>
          <wp:inline distT="0" distB="0" distL="0" distR="0" wp14:anchorId="24F7F754" wp14:editId="57D8224A">
            <wp:extent cx="3766461" cy="5487670"/>
            <wp:effectExtent l="19050" t="19050" r="24765" b="1778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1822"/>
                    <a:stretch/>
                  </pic:blipFill>
                  <pic:spPr bwMode="auto">
                    <a:xfrm>
                      <a:off x="0" y="0"/>
                      <a:ext cx="3766461" cy="548767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410BA3" w:rsidRDefault="00344DE6" w:rsidP="00344DE6">
      <w:pPr>
        <w:pStyle w:val="Descripcin"/>
        <w:jc w:val="center"/>
      </w:pPr>
      <w:bookmarkStart w:id="58" w:name="_Toc156457006"/>
      <w:r>
        <w:t xml:space="preserve">Ilustración </w:t>
      </w:r>
      <w:r w:rsidR="005710FE">
        <w:fldChar w:fldCharType="begin"/>
      </w:r>
      <w:r w:rsidR="005710FE">
        <w:instrText xml:space="preserve"> SEQ Ilustración \* ARABIC </w:instrText>
      </w:r>
      <w:r w:rsidR="005710FE">
        <w:fldChar w:fldCharType="separate"/>
      </w:r>
      <w:r w:rsidR="003C4F2D">
        <w:rPr>
          <w:noProof/>
        </w:rPr>
        <w:t>11</w:t>
      </w:r>
      <w:r w:rsidR="005710FE">
        <w:rPr>
          <w:noProof/>
        </w:rPr>
        <w:fldChar w:fldCharType="end"/>
      </w:r>
      <w:r>
        <w:t>: Primer diseño de redes neuronales.</w:t>
      </w:r>
      <w:bookmarkEnd w:id="58"/>
    </w:p>
    <w:p w:rsidR="00344DE6" w:rsidRDefault="00344DE6" w:rsidP="00344DE6">
      <w:r>
        <w:lastRenderedPageBreak/>
        <w:t>Quedando la estructura y diseño final de las redes neuronales de la siguiente manera, teniendo a la izquierda a la red para diagnóstico</w:t>
      </w:r>
      <w:r w:rsidR="008A6D78">
        <w:t>s y a la derecha la red para clasificación previa</w:t>
      </w:r>
      <w:r>
        <w:t>:</w:t>
      </w:r>
    </w:p>
    <w:p w:rsidR="00EC5C60" w:rsidRDefault="00344DE6" w:rsidP="008A6D78">
      <w:pPr>
        <w:pStyle w:val="Descripcin"/>
        <w:jc w:val="center"/>
      </w:pPr>
      <w:r>
        <w:rPr>
          <w:noProof/>
          <w:lang w:val="es-MX" w:eastAsia="es-MX"/>
        </w:rPr>
        <w:drawing>
          <wp:inline distT="0" distB="0" distL="0" distR="0" wp14:anchorId="19A84362" wp14:editId="672DB98D">
            <wp:extent cx="2826084" cy="4371975"/>
            <wp:effectExtent l="19050" t="19050" r="12700"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01244" cy="4488248"/>
                    </a:xfrm>
                    <a:prstGeom prst="rect">
                      <a:avLst/>
                    </a:prstGeom>
                    <a:ln>
                      <a:solidFill>
                        <a:schemeClr val="tx1"/>
                      </a:solidFill>
                    </a:ln>
                  </pic:spPr>
                </pic:pic>
              </a:graphicData>
            </a:graphic>
          </wp:inline>
        </w:drawing>
      </w:r>
      <w:r w:rsidR="008A6D78">
        <w:t xml:space="preserve"> </w:t>
      </w:r>
      <w:r w:rsidR="008A6D78">
        <w:rPr>
          <w:noProof/>
          <w:lang w:val="es-MX" w:eastAsia="es-MX"/>
        </w:rPr>
        <w:drawing>
          <wp:inline distT="0" distB="0" distL="0" distR="0" wp14:anchorId="603443D7" wp14:editId="501B8557">
            <wp:extent cx="2932819" cy="4355937"/>
            <wp:effectExtent l="19050" t="19050" r="20320" b="2603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r="3761"/>
                    <a:stretch/>
                  </pic:blipFill>
                  <pic:spPr bwMode="auto">
                    <a:xfrm>
                      <a:off x="0" y="0"/>
                      <a:ext cx="2942828" cy="4370803"/>
                    </a:xfrm>
                    <a:prstGeom prst="rect">
                      <a:avLst/>
                    </a:prstGeom>
                    <a:ln w="9525" cap="flat" cmpd="sng" algn="ctr">
                      <a:solidFill>
                        <a:schemeClr val="tx1"/>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8A6D78" w:rsidRPr="008A6D78" w:rsidRDefault="008A6D78" w:rsidP="008A6D78">
      <w:pPr>
        <w:pStyle w:val="Descripcin"/>
        <w:jc w:val="center"/>
      </w:pPr>
      <w:bookmarkStart w:id="59" w:name="_Toc156457007"/>
      <w:r>
        <w:t xml:space="preserve">Ilustración </w:t>
      </w:r>
      <w:r w:rsidR="005710FE">
        <w:fldChar w:fldCharType="begin"/>
      </w:r>
      <w:r w:rsidR="005710FE">
        <w:instrText xml:space="preserve"> SEQ Ilustración \* ARABIC </w:instrText>
      </w:r>
      <w:r w:rsidR="005710FE">
        <w:fldChar w:fldCharType="separate"/>
      </w:r>
      <w:r w:rsidR="003C4F2D">
        <w:rPr>
          <w:noProof/>
        </w:rPr>
        <w:t>12</w:t>
      </w:r>
      <w:r w:rsidR="005710FE">
        <w:rPr>
          <w:noProof/>
        </w:rPr>
        <w:fldChar w:fldCharType="end"/>
      </w:r>
      <w:r>
        <w:t>: Diseño y estructura final de redes neuronales convolucionales.</w:t>
      </w:r>
      <w:bookmarkEnd w:id="59"/>
    </w:p>
    <w:p w:rsidR="00344DE6" w:rsidRDefault="008A6D78" w:rsidP="00344DE6">
      <w:r>
        <w:t xml:space="preserve">Teniendo la estructura de las redes lista, el siguiente paso para la realización del proyecto era el entrenamiento de las redes neuronales, el cual se realizó mediante iteraciones </w:t>
      </w:r>
      <w:r w:rsidR="008643E2">
        <w:t>repetitivas que usaban el</w:t>
      </w:r>
      <w:r>
        <w:t xml:space="preserve"> set de datos ya estructurado y dividido en las particiones explicadas anteriormente. En cada iteración se</w:t>
      </w:r>
      <w:r w:rsidR="008643E2">
        <w:t xml:space="preserve"> debía hacer una sesión de entrenamiento</w:t>
      </w:r>
      <w:r>
        <w:t xml:space="preserve"> le debía de dar a la red una </w:t>
      </w:r>
      <w:r w:rsidR="008643E2">
        <w:t>imagen</w:t>
      </w:r>
      <w:r>
        <w:t xml:space="preserve"> dentro del set y a que clase pertenece para que con cada iteración</w:t>
      </w:r>
      <w:r w:rsidR="008643E2">
        <w:t xml:space="preserve"> la red trate de hacer los cálculos necesarios para que la salida sea la clase real a la que esta imagen pertenece. Una vez realizado el entrenamiento, se hacía una sesión de validación del modelo, el cual seguía un proceso similar al usado en la sesión de entrenamiento con la diferencia que aquí no se realizan cambios sobre el modelo, usando los siguientes métodos</w:t>
      </w:r>
      <w:r w:rsidR="002C0076">
        <w:t xml:space="preserve"> que retornaban el valor de perdida en esa corrida, el cual se buscaba minimizar hasta cero o lo más cercano posible</w:t>
      </w:r>
      <w:r w:rsidR="008643E2">
        <w:t>:</w:t>
      </w:r>
    </w:p>
    <w:p w:rsidR="008643E2" w:rsidRDefault="008643E2" w:rsidP="00344DE6"/>
    <w:p w:rsidR="008643E2" w:rsidRDefault="008643E2" w:rsidP="008643E2">
      <w:pPr>
        <w:pStyle w:val="Descripcin"/>
        <w:jc w:val="center"/>
      </w:pPr>
      <w:bookmarkStart w:id="60" w:name="_Toc156457008"/>
      <w:r>
        <w:rPr>
          <w:noProof/>
          <w:lang w:val="es-MX" w:eastAsia="es-MX"/>
        </w:rPr>
        <w:drawing>
          <wp:inline distT="0" distB="0" distL="0" distR="0" wp14:anchorId="4AD74C92" wp14:editId="40A16171">
            <wp:extent cx="2775857" cy="2574866"/>
            <wp:effectExtent l="19050" t="19050" r="24765" b="1651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832766" cy="2627655"/>
                    </a:xfrm>
                    <a:prstGeom prst="rect">
                      <a:avLst/>
                    </a:prstGeom>
                    <a:ln>
                      <a:solidFill>
                        <a:schemeClr val="tx1"/>
                      </a:solidFill>
                    </a:ln>
                  </pic:spPr>
                </pic:pic>
              </a:graphicData>
            </a:graphic>
          </wp:inline>
        </w:drawing>
      </w:r>
      <w:r>
        <w:t xml:space="preserve"> </w:t>
      </w:r>
      <w:r>
        <w:rPr>
          <w:noProof/>
          <w:lang w:val="es-MX" w:eastAsia="es-MX"/>
        </w:rPr>
        <w:drawing>
          <wp:inline distT="0" distB="0" distL="0" distR="0" wp14:anchorId="0A24152E" wp14:editId="254D331F">
            <wp:extent cx="2699657" cy="2558366"/>
            <wp:effectExtent l="19050" t="19050" r="24765" b="1397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724141" cy="2581568"/>
                    </a:xfrm>
                    <a:prstGeom prst="rect">
                      <a:avLst/>
                    </a:prstGeom>
                    <a:ln>
                      <a:solidFill>
                        <a:schemeClr val="tx1"/>
                      </a:solidFill>
                    </a:ln>
                  </pic:spPr>
                </pic:pic>
              </a:graphicData>
            </a:graphic>
          </wp:inline>
        </w:drawing>
      </w:r>
      <w:r>
        <w:t xml:space="preserve">Ilustración </w:t>
      </w:r>
      <w:r w:rsidR="005710FE">
        <w:fldChar w:fldCharType="begin"/>
      </w:r>
      <w:r w:rsidR="005710FE">
        <w:instrText xml:space="preserve"> SEQ Ilustración \* ARABIC </w:instrText>
      </w:r>
      <w:r w:rsidR="005710FE">
        <w:fldChar w:fldCharType="separate"/>
      </w:r>
      <w:r w:rsidR="003C4F2D">
        <w:rPr>
          <w:noProof/>
        </w:rPr>
        <w:t>13</w:t>
      </w:r>
      <w:r w:rsidR="005710FE">
        <w:rPr>
          <w:noProof/>
        </w:rPr>
        <w:fldChar w:fldCharType="end"/>
      </w:r>
      <w:r>
        <w:t>: Código usado en el entrenamiento y validación.</w:t>
      </w:r>
      <w:bookmarkEnd w:id="60"/>
    </w:p>
    <w:p w:rsidR="008643E2" w:rsidRDefault="008F4B8C" w:rsidP="008643E2">
      <w:r>
        <w:t xml:space="preserve">Cabe mencionar que cada iteración en la que se hacía un proceso de entrenamiento y uno de validación, se conoce como época y para poder obtener un modelo correcto, </w:t>
      </w:r>
      <w:r w:rsidR="002C0076">
        <w:t xml:space="preserve">en este proyecto se </w:t>
      </w:r>
      <w:r w:rsidR="00E80AB1">
        <w:t>implementaron</w:t>
      </w:r>
      <w:r w:rsidR="002C0076">
        <w:t xml:space="preserve"> estrategias de </w:t>
      </w:r>
      <w:r w:rsidR="00E80AB1">
        <w:t>detención temprana</w:t>
      </w:r>
      <w:r w:rsidR="002C0076">
        <w:t xml:space="preserve"> (early stopping) con lo que se buscaba </w:t>
      </w:r>
      <w:r w:rsidR="00E80AB1">
        <w:t>parar</w:t>
      </w:r>
      <w:r w:rsidR="002C0076">
        <w:t xml:space="preserve"> el entrenamiento una vez el valor de la función de pérdida dejaba de decrecer </w:t>
      </w:r>
      <w:r w:rsidR="00D62064">
        <w:t>y,</w:t>
      </w:r>
      <w:r w:rsidR="002C0076">
        <w:t xml:space="preserve"> por el contrario, aumentaba generando así un estado de overfit en la red</w:t>
      </w:r>
      <w:r>
        <w:t xml:space="preserve">. Para comprobar los resultados obtenidos se usaron los siguientes scripts que recorrían todas las imágenes del </w:t>
      </w:r>
      <w:r w:rsidR="00D62064">
        <w:t>set de datos</w:t>
      </w:r>
      <w:r>
        <w:t xml:space="preserve"> y finalmente imprimían el reporte de clasificación y la matriz de confusión del proceso:</w:t>
      </w:r>
    </w:p>
    <w:p w:rsidR="008F4B8C" w:rsidRDefault="008F4B8C" w:rsidP="008F4B8C">
      <w:pPr>
        <w:keepNext/>
        <w:jc w:val="center"/>
      </w:pPr>
      <w:r>
        <w:rPr>
          <w:noProof/>
          <w:lang w:val="es-MX" w:eastAsia="es-MX"/>
        </w:rPr>
        <w:drawing>
          <wp:inline distT="0" distB="0" distL="0" distR="0" wp14:anchorId="1DAEE296" wp14:editId="5937626B">
            <wp:extent cx="2289040" cy="2155372"/>
            <wp:effectExtent l="19050" t="19050" r="16510" b="1651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r="3505"/>
                    <a:stretch/>
                  </pic:blipFill>
                  <pic:spPr bwMode="auto">
                    <a:xfrm>
                      <a:off x="0" y="0"/>
                      <a:ext cx="2336457" cy="220002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291F6E" w:rsidRDefault="008F4B8C" w:rsidP="00383013">
      <w:pPr>
        <w:pStyle w:val="Descripcin"/>
        <w:jc w:val="center"/>
      </w:pPr>
      <w:bookmarkStart w:id="61" w:name="_Toc156457009"/>
      <w:r>
        <w:t xml:space="preserve">Ilustración </w:t>
      </w:r>
      <w:r w:rsidR="005710FE">
        <w:fldChar w:fldCharType="begin"/>
      </w:r>
      <w:r w:rsidR="005710FE">
        <w:instrText xml:space="preserve"> SEQ Ilustración \* ARABIC </w:instrText>
      </w:r>
      <w:r w:rsidR="005710FE">
        <w:fldChar w:fldCharType="separate"/>
      </w:r>
      <w:r w:rsidR="003C4F2D">
        <w:rPr>
          <w:noProof/>
        </w:rPr>
        <w:t>14</w:t>
      </w:r>
      <w:r w:rsidR="005710FE">
        <w:rPr>
          <w:noProof/>
        </w:rPr>
        <w:fldChar w:fldCharType="end"/>
      </w:r>
      <w:r>
        <w:t>: Script para la validación final de los modelos.</w:t>
      </w:r>
      <w:bookmarkEnd w:id="61"/>
    </w:p>
    <w:p w:rsidR="0076518F" w:rsidRDefault="0076518F" w:rsidP="0076518F">
      <w:r>
        <w:t xml:space="preserve">Concluyendo el desarrollo del prototipo, era necesario tener una interfaz gráfica de usuario para el uso amigable de los modelos entrenados anteriormente. Esta librería fue desarrollada usando </w:t>
      </w:r>
      <w:r>
        <w:lastRenderedPageBreak/>
        <w:t>una librería nativa propia de Python, TKinter. Se diseñaron distintas pantallas tanto para la selección de una imagen y que el programa clasificara directamente el tipo y luego su diagnóstico o si el usuario deseaba enviar directamente la imagen a un modelo en específico, usando los siguientes bloques de código:</w:t>
      </w:r>
    </w:p>
    <w:p w:rsidR="0076518F" w:rsidRDefault="0076518F" w:rsidP="0076518F">
      <w:pPr>
        <w:jc w:val="center"/>
      </w:pPr>
      <w:r>
        <w:rPr>
          <w:noProof/>
          <w:lang w:val="es-MX" w:eastAsia="es-MX"/>
        </w:rPr>
        <w:drawing>
          <wp:inline distT="0" distB="0" distL="0" distR="0" wp14:anchorId="3CC7791D" wp14:editId="4B7E29FF">
            <wp:extent cx="3170712" cy="1902428"/>
            <wp:effectExtent l="19050" t="19050" r="10795" b="222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208092" cy="1924856"/>
                    </a:xfrm>
                    <a:prstGeom prst="rect">
                      <a:avLst/>
                    </a:prstGeom>
                    <a:ln>
                      <a:solidFill>
                        <a:schemeClr val="tx1"/>
                      </a:solidFill>
                    </a:ln>
                  </pic:spPr>
                </pic:pic>
              </a:graphicData>
            </a:graphic>
          </wp:inline>
        </w:drawing>
      </w:r>
    </w:p>
    <w:p w:rsidR="00366343" w:rsidRDefault="00366343" w:rsidP="00366343">
      <w:pPr>
        <w:pStyle w:val="Descripcin"/>
        <w:jc w:val="center"/>
      </w:pPr>
      <w:bookmarkStart w:id="62" w:name="_Toc156457010"/>
      <w:r>
        <w:t xml:space="preserve">Ilustración </w:t>
      </w:r>
      <w:r w:rsidR="005710FE">
        <w:fldChar w:fldCharType="begin"/>
      </w:r>
      <w:r w:rsidR="005710FE">
        <w:instrText xml:space="preserve"> SEQ Ilustración \* ARABIC </w:instrText>
      </w:r>
      <w:r w:rsidR="005710FE">
        <w:fldChar w:fldCharType="separate"/>
      </w:r>
      <w:r w:rsidR="003C4F2D">
        <w:rPr>
          <w:noProof/>
        </w:rPr>
        <w:t>15</w:t>
      </w:r>
      <w:r w:rsidR="005710FE">
        <w:rPr>
          <w:noProof/>
        </w:rPr>
        <w:fldChar w:fldCharType="end"/>
      </w:r>
      <w:r>
        <w:t>: Código para mostrar la pantalla principal del GUI.</w:t>
      </w:r>
      <w:bookmarkEnd w:id="62"/>
    </w:p>
    <w:p w:rsidR="00366343" w:rsidRDefault="00366343" w:rsidP="00366343">
      <w:r>
        <w:t xml:space="preserve">Partiendo de las acciones de cada botón, el usuario es direccionado a uno u otro método dependiendo la acción seleccionada. Para el uso directamente de uno de los modelos siendo seleccionado el diagnóstico que el médico o usuario desea realizar utiliza el siguiente bloque de código del método </w:t>
      </w:r>
      <w:r>
        <w:rPr>
          <w:i/>
        </w:rPr>
        <w:t>specific_prognosis_</w:t>
      </w:r>
      <w:proofErr w:type="gramStart"/>
      <w:r>
        <w:rPr>
          <w:i/>
        </w:rPr>
        <w:t>frame(</w:t>
      </w:r>
      <w:proofErr w:type="gramEnd"/>
      <w:r>
        <w:rPr>
          <w:i/>
        </w:rPr>
        <w:t>)</w:t>
      </w:r>
      <w:r>
        <w:t>:</w:t>
      </w:r>
    </w:p>
    <w:p w:rsidR="00366343" w:rsidRDefault="00366343" w:rsidP="00366343">
      <w:pPr>
        <w:jc w:val="center"/>
      </w:pPr>
      <w:r>
        <w:rPr>
          <w:noProof/>
          <w:lang w:val="es-MX" w:eastAsia="es-MX"/>
        </w:rPr>
        <w:drawing>
          <wp:inline distT="0" distB="0" distL="0" distR="0" wp14:anchorId="421DFB05" wp14:editId="1333D16D">
            <wp:extent cx="2707574" cy="2558337"/>
            <wp:effectExtent l="19050" t="19050" r="17145" b="1397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35345" cy="2584578"/>
                    </a:xfrm>
                    <a:prstGeom prst="rect">
                      <a:avLst/>
                    </a:prstGeom>
                    <a:ln>
                      <a:solidFill>
                        <a:schemeClr val="tx1"/>
                      </a:solidFill>
                    </a:ln>
                  </pic:spPr>
                </pic:pic>
              </a:graphicData>
            </a:graphic>
          </wp:inline>
        </w:drawing>
      </w:r>
    </w:p>
    <w:p w:rsidR="00366343" w:rsidRDefault="00366343" w:rsidP="00366343">
      <w:pPr>
        <w:pStyle w:val="Descripcin"/>
        <w:jc w:val="center"/>
      </w:pPr>
      <w:bookmarkStart w:id="63" w:name="_Toc156457011"/>
      <w:r>
        <w:t xml:space="preserve">Ilustración </w:t>
      </w:r>
      <w:r w:rsidR="005710FE">
        <w:fldChar w:fldCharType="begin"/>
      </w:r>
      <w:r w:rsidR="005710FE">
        <w:instrText xml:space="preserve"> SEQ Ilustración \* ARABIC </w:instrText>
      </w:r>
      <w:r w:rsidR="005710FE">
        <w:fldChar w:fldCharType="separate"/>
      </w:r>
      <w:r w:rsidR="003C4F2D">
        <w:rPr>
          <w:noProof/>
        </w:rPr>
        <w:t>16</w:t>
      </w:r>
      <w:r w:rsidR="005710FE">
        <w:rPr>
          <w:noProof/>
        </w:rPr>
        <w:fldChar w:fldCharType="end"/>
      </w:r>
      <w:r>
        <w:t>: Código usado para desplegar la pantalla de selección de modelo de predicción a utilizar.</w:t>
      </w:r>
      <w:bookmarkEnd w:id="63"/>
    </w:p>
    <w:p w:rsidR="00F3652F" w:rsidRDefault="00366343" w:rsidP="00366343">
      <w:r>
        <w:t xml:space="preserve">Donde el usuario seleccionando uno de los botones, manda como parámetro un número del 0 al 2 </w:t>
      </w:r>
      <w:r w:rsidR="0049185C">
        <w:t xml:space="preserve">al método </w:t>
      </w:r>
      <w:r w:rsidR="0049185C">
        <w:rPr>
          <w:i/>
        </w:rPr>
        <w:t>open_file_</w:t>
      </w:r>
      <w:proofErr w:type="gramStart"/>
      <w:r w:rsidR="0049185C">
        <w:rPr>
          <w:i/>
        </w:rPr>
        <w:t>chooser(</w:t>
      </w:r>
      <w:proofErr w:type="gramEnd"/>
      <w:r w:rsidR="0049185C">
        <w:rPr>
          <w:i/>
        </w:rPr>
        <w:t xml:space="preserve">) </w:t>
      </w:r>
      <w:r w:rsidR="0049185C">
        <w:t>y</w:t>
      </w:r>
      <w:r>
        <w:t xml:space="preserve"> cual representa que modelo es el que debe utilizar siendo: </w:t>
      </w:r>
    </w:p>
    <w:p w:rsidR="00F3652F" w:rsidRDefault="00366343" w:rsidP="00F3652F">
      <w:pPr>
        <w:pStyle w:val="Prrafodelista"/>
        <w:numPr>
          <w:ilvl w:val="0"/>
          <w:numId w:val="15"/>
        </w:numPr>
      </w:pPr>
      <w:r>
        <w:lastRenderedPageBreak/>
        <w:t xml:space="preserve">0 - Detección de Alzheimer, 1 -   Detección de Tumores Cerebrales y 2 – Detección de enfermedades pulmonares. </w:t>
      </w:r>
    </w:p>
    <w:p w:rsidR="00366343" w:rsidRDefault="0049185C" w:rsidP="00F3652F">
      <w:pPr>
        <w:ind w:left="360"/>
      </w:pPr>
      <w:r>
        <w:t>El código del método mencionado anteriormente es el siguiente:</w:t>
      </w:r>
    </w:p>
    <w:p w:rsidR="0049185C" w:rsidRDefault="0049185C" w:rsidP="0049185C">
      <w:pPr>
        <w:jc w:val="center"/>
      </w:pPr>
      <w:r>
        <w:rPr>
          <w:noProof/>
          <w:lang w:val="es-MX" w:eastAsia="es-MX"/>
        </w:rPr>
        <w:drawing>
          <wp:inline distT="0" distB="0" distL="0" distR="0" wp14:anchorId="45F5F792" wp14:editId="082785FE">
            <wp:extent cx="3658153" cy="2731325"/>
            <wp:effectExtent l="19050" t="19050" r="19050" b="1206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745197" cy="2796316"/>
                    </a:xfrm>
                    <a:prstGeom prst="rect">
                      <a:avLst/>
                    </a:prstGeom>
                    <a:ln>
                      <a:solidFill>
                        <a:schemeClr val="tx1"/>
                      </a:solidFill>
                    </a:ln>
                  </pic:spPr>
                </pic:pic>
              </a:graphicData>
            </a:graphic>
          </wp:inline>
        </w:drawing>
      </w:r>
    </w:p>
    <w:p w:rsidR="0049185C" w:rsidRDefault="0049185C" w:rsidP="0049185C">
      <w:pPr>
        <w:pStyle w:val="Descripcin"/>
        <w:jc w:val="center"/>
      </w:pPr>
      <w:bookmarkStart w:id="64" w:name="_Toc156457012"/>
      <w:r>
        <w:t xml:space="preserve">Ilustración </w:t>
      </w:r>
      <w:r w:rsidR="005710FE">
        <w:fldChar w:fldCharType="begin"/>
      </w:r>
      <w:r w:rsidR="005710FE">
        <w:instrText xml:space="preserve"> SEQ Ilustración \* ARABIC </w:instrText>
      </w:r>
      <w:r w:rsidR="005710FE">
        <w:fldChar w:fldCharType="separate"/>
      </w:r>
      <w:r w:rsidR="003C4F2D">
        <w:rPr>
          <w:noProof/>
        </w:rPr>
        <w:t>17</w:t>
      </w:r>
      <w:r w:rsidR="005710FE">
        <w:rPr>
          <w:noProof/>
        </w:rPr>
        <w:fldChar w:fldCharType="end"/>
      </w:r>
      <w:r>
        <w:t>: Código usado para la selección de la imagen a analizar.</w:t>
      </w:r>
      <w:bookmarkEnd w:id="64"/>
    </w:p>
    <w:p w:rsidR="00B84A42" w:rsidRDefault="0049185C" w:rsidP="0049185C">
      <w:r>
        <w:t>Cada bot</w:t>
      </w:r>
      <w:r w:rsidR="00B84A42">
        <w:t>ón realiza el llamado a un método que identifica el modelo que se deberá utilizar con este snippet corto de código el cual recibe como parámetro la ruta en disco de la imagen y el número mencionado anteriormente:</w:t>
      </w:r>
    </w:p>
    <w:p w:rsidR="00EC5C60" w:rsidRDefault="00B84A42" w:rsidP="00EC5C60">
      <w:pPr>
        <w:keepNext/>
        <w:jc w:val="center"/>
      </w:pPr>
      <w:r>
        <w:rPr>
          <w:noProof/>
          <w:lang w:val="es-MX" w:eastAsia="es-MX"/>
        </w:rPr>
        <w:drawing>
          <wp:inline distT="0" distB="0" distL="0" distR="0" wp14:anchorId="6F4C0E9A" wp14:editId="53D92607">
            <wp:extent cx="2317531" cy="1155088"/>
            <wp:effectExtent l="19050" t="19050" r="26035" b="2603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367694" cy="1180090"/>
                    </a:xfrm>
                    <a:prstGeom prst="rect">
                      <a:avLst/>
                    </a:prstGeom>
                    <a:ln>
                      <a:solidFill>
                        <a:schemeClr val="tx1"/>
                      </a:solidFill>
                    </a:ln>
                  </pic:spPr>
                </pic:pic>
              </a:graphicData>
            </a:graphic>
          </wp:inline>
        </w:drawing>
      </w:r>
    </w:p>
    <w:p w:rsidR="00B84A42" w:rsidRDefault="00EC5C60" w:rsidP="00EC5C60">
      <w:pPr>
        <w:pStyle w:val="Descripcin"/>
        <w:jc w:val="center"/>
      </w:pPr>
      <w:bookmarkStart w:id="65" w:name="_Toc156457013"/>
      <w:r>
        <w:t xml:space="preserve">Ilustración </w:t>
      </w:r>
      <w:r w:rsidR="005710FE">
        <w:fldChar w:fldCharType="begin"/>
      </w:r>
      <w:r w:rsidR="005710FE">
        <w:instrText xml:space="preserve"> SEQ Ilustración \* ARABIC </w:instrText>
      </w:r>
      <w:r w:rsidR="005710FE">
        <w:fldChar w:fldCharType="separate"/>
      </w:r>
      <w:r w:rsidR="003C4F2D">
        <w:rPr>
          <w:noProof/>
        </w:rPr>
        <w:t>18</w:t>
      </w:r>
      <w:r w:rsidR="005710FE">
        <w:rPr>
          <w:noProof/>
        </w:rPr>
        <w:fldChar w:fldCharType="end"/>
      </w:r>
      <w:r>
        <w:t>: Bloque de código encargado de seleccionar el modelo de diagnóstico.</w:t>
      </w:r>
      <w:bookmarkEnd w:id="65"/>
    </w:p>
    <w:p w:rsidR="0049185C" w:rsidRDefault="00B84A42" w:rsidP="0049185C">
      <w:r>
        <w:t>Como se mencionó anteriormente, los</w:t>
      </w:r>
      <w:r w:rsidR="0049185C">
        <w:t xml:space="preserve"> métodos que cargan el modelo seleccionado y envían la imagen al mismo para que este realice la clasificación y brinde su diagnóstico. Se</w:t>
      </w:r>
      <w:r>
        <w:t xml:space="preserve"> reutilizó el código utilizado en el proceso de evaluación de cada red y modelo sin la iteración exhaustiva sobre todas las imágenes, haciendo solamente una predicción.</w:t>
      </w:r>
    </w:p>
    <w:p w:rsidR="00B84A42" w:rsidRDefault="00B84A42" w:rsidP="0049185C">
      <w:r>
        <w:lastRenderedPageBreak/>
        <w:t xml:space="preserve">En el caso de que el usuario decida enviar directamente una imagen al programa, es necesario primero determinar para que tipo de diagnóstico es útil la imagen, enviando primero al método </w:t>
      </w:r>
      <w:r>
        <w:rPr>
          <w:i/>
        </w:rPr>
        <w:t>open_file_</w:t>
      </w:r>
      <w:proofErr w:type="gramStart"/>
      <w:r>
        <w:rPr>
          <w:i/>
        </w:rPr>
        <w:t>chooser(</w:t>
      </w:r>
      <w:proofErr w:type="gramEnd"/>
      <w:r>
        <w:rPr>
          <w:i/>
        </w:rPr>
        <w:t xml:space="preserve">) </w:t>
      </w:r>
      <w:r>
        <w:t xml:space="preserve">un 4, validación realizada mediante un bloque de código if el cual una vez se entra a él, manda a llamar al método </w:t>
      </w:r>
      <w:r>
        <w:rPr>
          <w:i/>
        </w:rPr>
        <w:t xml:space="preserve">image_classification() </w:t>
      </w:r>
      <w:r>
        <w:t>lo cual se realiza carga el modelo de clasificación previa de la siguiente manera:</w:t>
      </w:r>
    </w:p>
    <w:p w:rsidR="00B84A42" w:rsidRDefault="00B84A42" w:rsidP="00B84A42">
      <w:pPr>
        <w:jc w:val="center"/>
      </w:pPr>
      <w:r>
        <w:rPr>
          <w:noProof/>
          <w:lang w:val="es-MX" w:eastAsia="es-MX"/>
        </w:rPr>
        <w:drawing>
          <wp:inline distT="0" distB="0" distL="0" distR="0" wp14:anchorId="4C94AC97" wp14:editId="7EADF2B8">
            <wp:extent cx="2758966" cy="2732307"/>
            <wp:effectExtent l="19050" t="19050" r="22860" b="1143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797114" cy="2770086"/>
                    </a:xfrm>
                    <a:prstGeom prst="rect">
                      <a:avLst/>
                    </a:prstGeom>
                    <a:ln>
                      <a:solidFill>
                        <a:schemeClr val="tx1"/>
                      </a:solidFill>
                    </a:ln>
                  </pic:spPr>
                </pic:pic>
              </a:graphicData>
            </a:graphic>
          </wp:inline>
        </w:drawing>
      </w:r>
    </w:p>
    <w:p w:rsidR="005A4E19" w:rsidRPr="0049185C" w:rsidRDefault="005A4E19" w:rsidP="005A4E19">
      <w:pPr>
        <w:pStyle w:val="Descripcin"/>
        <w:jc w:val="center"/>
      </w:pPr>
      <w:bookmarkStart w:id="66" w:name="_Toc156457014"/>
      <w:r>
        <w:t xml:space="preserve">Ilustración </w:t>
      </w:r>
      <w:r w:rsidR="005710FE">
        <w:fldChar w:fldCharType="begin"/>
      </w:r>
      <w:r w:rsidR="005710FE">
        <w:instrText xml:space="preserve"> SEQ Ilustración \* ARABIC </w:instrText>
      </w:r>
      <w:r w:rsidR="005710FE">
        <w:fldChar w:fldCharType="separate"/>
      </w:r>
      <w:r w:rsidR="003C4F2D">
        <w:rPr>
          <w:noProof/>
        </w:rPr>
        <w:t>19</w:t>
      </w:r>
      <w:r w:rsidR="005710FE">
        <w:rPr>
          <w:noProof/>
        </w:rPr>
        <w:fldChar w:fldCharType="end"/>
      </w:r>
      <w:r>
        <w:t>: Código encargado de cargar el modelo para clasificación previa de imágenes.</w:t>
      </w:r>
      <w:bookmarkEnd w:id="66"/>
    </w:p>
    <w:p w:rsidR="00D62064" w:rsidRDefault="00D62064">
      <w:pPr>
        <w:spacing w:before="0" w:after="160" w:line="259" w:lineRule="auto"/>
        <w:jc w:val="left"/>
        <w:rPr>
          <w:rFonts w:eastAsiaTheme="majorEastAsia" w:cstheme="majorBidi"/>
          <w:b/>
          <w:smallCaps/>
          <w:sz w:val="24"/>
          <w:szCs w:val="26"/>
          <w:lang w:val="es-PA"/>
        </w:rPr>
      </w:pPr>
      <w:bookmarkStart w:id="67" w:name="_Toc152714211"/>
      <w:r>
        <w:rPr>
          <w:lang w:val="es-PA"/>
        </w:rPr>
        <w:br w:type="page"/>
      </w:r>
    </w:p>
    <w:p w:rsidR="00291F6E" w:rsidRDefault="00291F6E" w:rsidP="00291F6E">
      <w:pPr>
        <w:pStyle w:val="Ttulo2"/>
        <w:rPr>
          <w:lang w:val="es-PA"/>
        </w:rPr>
      </w:pPr>
      <w:r>
        <w:rPr>
          <w:lang w:val="es-PA"/>
        </w:rPr>
        <w:lastRenderedPageBreak/>
        <w:t>Cronograma de Actividades</w:t>
      </w:r>
      <w:bookmarkEnd w:id="67"/>
    </w:p>
    <w:p w:rsidR="00033622" w:rsidRDefault="00033622" w:rsidP="00033622">
      <w:pPr>
        <w:keepNext/>
        <w:jc w:val="center"/>
      </w:pPr>
      <w:r w:rsidRPr="00033622">
        <w:rPr>
          <w:noProof/>
          <w:lang w:val="es-MX" w:eastAsia="es-MX"/>
        </w:rPr>
        <w:drawing>
          <wp:inline distT="0" distB="0" distL="0" distR="0" wp14:anchorId="72458330" wp14:editId="6FC6BC80">
            <wp:extent cx="5943600" cy="1930481"/>
            <wp:effectExtent l="19050" t="19050" r="19050" b="1270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43600" cy="1930481"/>
                    </a:xfrm>
                    <a:prstGeom prst="rect">
                      <a:avLst/>
                    </a:prstGeom>
                    <a:noFill/>
                    <a:ln>
                      <a:solidFill>
                        <a:schemeClr val="tx1"/>
                      </a:solidFill>
                    </a:ln>
                  </pic:spPr>
                </pic:pic>
              </a:graphicData>
            </a:graphic>
          </wp:inline>
        </w:drawing>
      </w:r>
    </w:p>
    <w:p w:rsidR="00291F6E" w:rsidRDefault="00033622" w:rsidP="00033622">
      <w:pPr>
        <w:pStyle w:val="Descripcin"/>
        <w:jc w:val="center"/>
        <w:rPr>
          <w:lang w:val="es-PA"/>
        </w:rPr>
      </w:pPr>
      <w:bookmarkStart w:id="68" w:name="_Toc156457015"/>
      <w:r>
        <w:t xml:space="preserve">Ilustración </w:t>
      </w:r>
      <w:r w:rsidR="005710FE">
        <w:fldChar w:fldCharType="begin"/>
      </w:r>
      <w:r w:rsidR="005710FE">
        <w:instrText xml:space="preserve"> SEQ Ilustración \* ARABIC </w:instrText>
      </w:r>
      <w:r w:rsidR="005710FE">
        <w:fldChar w:fldCharType="separate"/>
      </w:r>
      <w:r w:rsidR="003C4F2D">
        <w:rPr>
          <w:noProof/>
        </w:rPr>
        <w:t>20</w:t>
      </w:r>
      <w:r w:rsidR="005710FE">
        <w:rPr>
          <w:noProof/>
        </w:rPr>
        <w:fldChar w:fldCharType="end"/>
      </w:r>
      <w:r>
        <w:t>: Diagrama con el cronograma de actividades.</w:t>
      </w:r>
      <w:bookmarkEnd w:id="68"/>
    </w:p>
    <w:p w:rsidR="00033622" w:rsidRDefault="00033622" w:rsidP="00033622">
      <w:pPr>
        <w:pStyle w:val="Ttulo3"/>
        <w:rPr>
          <w:lang w:val="es-PA"/>
        </w:rPr>
      </w:pPr>
      <w:bookmarkStart w:id="69" w:name="_Toc152714212"/>
      <w:r>
        <w:rPr>
          <w:lang w:val="es-PA"/>
        </w:rPr>
        <w:t>Bitácora de Actividades</w:t>
      </w:r>
      <w:bookmarkEnd w:id="69"/>
    </w:p>
    <w:p w:rsidR="00033622" w:rsidRDefault="00033622" w:rsidP="00033622">
      <w:pPr>
        <w:keepNext/>
        <w:jc w:val="center"/>
      </w:pPr>
      <w:r w:rsidRPr="00033622">
        <w:rPr>
          <w:noProof/>
          <w:lang w:val="es-MX" w:eastAsia="es-MX"/>
        </w:rPr>
        <w:drawing>
          <wp:inline distT="0" distB="0" distL="0" distR="0" wp14:anchorId="363A6247" wp14:editId="78D9074B">
            <wp:extent cx="3008556" cy="4667693"/>
            <wp:effectExtent l="0" t="0" r="190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017488" cy="4681550"/>
                    </a:xfrm>
                    <a:prstGeom prst="rect">
                      <a:avLst/>
                    </a:prstGeom>
                    <a:noFill/>
                    <a:ln>
                      <a:noFill/>
                    </a:ln>
                  </pic:spPr>
                </pic:pic>
              </a:graphicData>
            </a:graphic>
          </wp:inline>
        </w:drawing>
      </w:r>
    </w:p>
    <w:p w:rsidR="00033622" w:rsidRDefault="00033622" w:rsidP="00033622">
      <w:pPr>
        <w:pStyle w:val="Descripcin"/>
        <w:jc w:val="center"/>
      </w:pPr>
      <w:bookmarkStart w:id="70" w:name="_Toc156457016"/>
      <w:r>
        <w:t xml:space="preserve">Ilustración </w:t>
      </w:r>
      <w:r w:rsidR="005710FE">
        <w:fldChar w:fldCharType="begin"/>
      </w:r>
      <w:r w:rsidR="005710FE">
        <w:instrText xml:space="preserve"> SEQ Ilustración \* ARABIC </w:instrText>
      </w:r>
      <w:r w:rsidR="005710FE">
        <w:fldChar w:fldCharType="separate"/>
      </w:r>
      <w:r w:rsidR="003C4F2D">
        <w:rPr>
          <w:noProof/>
        </w:rPr>
        <w:t>21</w:t>
      </w:r>
      <w:r w:rsidR="005710FE">
        <w:rPr>
          <w:noProof/>
        </w:rPr>
        <w:fldChar w:fldCharType="end"/>
      </w:r>
      <w:r>
        <w:t>: Bitácora de Actividades.</w:t>
      </w:r>
      <w:bookmarkEnd w:id="70"/>
    </w:p>
    <w:p w:rsidR="00BC497D" w:rsidRDefault="00BC497D" w:rsidP="006B0EC8">
      <w:pPr>
        <w:pStyle w:val="Ttulo1"/>
      </w:pPr>
      <w:bookmarkStart w:id="71" w:name="_Toc152714213"/>
      <w:r>
        <w:lastRenderedPageBreak/>
        <w:t>Resultados y Análisis</w:t>
      </w:r>
      <w:bookmarkEnd w:id="71"/>
    </w:p>
    <w:p w:rsidR="004516D7" w:rsidRDefault="004516D7" w:rsidP="004516D7">
      <w:pPr>
        <w:pStyle w:val="Ttulo2"/>
        <w:rPr>
          <w:lang w:val="es-PA"/>
        </w:rPr>
      </w:pPr>
      <w:bookmarkStart w:id="72" w:name="_Toc152714214"/>
      <w:r>
        <w:rPr>
          <w:lang w:val="es-PA"/>
        </w:rPr>
        <w:t>Redes Neuronales</w:t>
      </w:r>
      <w:bookmarkEnd w:id="72"/>
    </w:p>
    <w:p w:rsidR="00BC497D" w:rsidRDefault="00765241" w:rsidP="006B0EC8">
      <w:r>
        <w:rPr>
          <w:lang w:val="es-PA"/>
        </w:rPr>
        <w:t xml:space="preserve">A </w:t>
      </w:r>
      <w:r w:rsidR="00112AF1">
        <w:rPr>
          <w:lang w:val="es-PA"/>
        </w:rPr>
        <w:t>continuación,</w:t>
      </w:r>
      <w:r>
        <w:t xml:space="preserve"> serán mostrados los resultados obtenidos durante los entrenamientos de los modelos de las redes neuronales, enfocándose durante este proceso en los valores de </w:t>
      </w:r>
      <w:r w:rsidR="002C0076">
        <w:t>exactitud (accurracy) y pérdida, siendo más importante este último, pues es el que media que tan bien estaba aprendiendo la red:</w:t>
      </w:r>
    </w:p>
    <w:p w:rsidR="002C0076" w:rsidRDefault="002C0076" w:rsidP="002C0076">
      <w:pPr>
        <w:pStyle w:val="Ttulo3"/>
      </w:pPr>
      <w:bookmarkStart w:id="73" w:name="_Toc152714215"/>
      <w:r>
        <w:t>Detección de Alzheimer:</w:t>
      </w:r>
      <w:bookmarkEnd w:id="73"/>
    </w:p>
    <w:p w:rsidR="003E4003" w:rsidRDefault="002C0076" w:rsidP="002C0076">
      <w:pPr>
        <w:keepNext/>
        <w:jc w:val="center"/>
        <w:rPr>
          <w:lang w:val="en-US"/>
        </w:rPr>
      </w:pPr>
      <w:r>
        <w:rPr>
          <w:noProof/>
          <w:lang w:val="es-MX" w:eastAsia="es-MX"/>
        </w:rPr>
        <w:drawing>
          <wp:inline distT="0" distB="0" distL="0" distR="0" wp14:anchorId="38F9CFB8" wp14:editId="62A288E7">
            <wp:extent cx="3551274" cy="2485893"/>
            <wp:effectExtent l="19050" t="19050" r="11430" b="1016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ccuracy_47-epochs.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644604" cy="2551224"/>
                    </a:xfrm>
                    <a:prstGeom prst="rect">
                      <a:avLst/>
                    </a:prstGeom>
                    <a:ln>
                      <a:solidFill>
                        <a:schemeClr val="tx1"/>
                      </a:solidFill>
                    </a:ln>
                  </pic:spPr>
                </pic:pic>
              </a:graphicData>
            </a:graphic>
          </wp:inline>
        </w:drawing>
      </w:r>
    </w:p>
    <w:p w:rsidR="003E4003" w:rsidRDefault="003E4003" w:rsidP="003E4003">
      <w:pPr>
        <w:pStyle w:val="Descripcin"/>
        <w:jc w:val="center"/>
      </w:pPr>
      <w:bookmarkStart w:id="74" w:name="_Toc156457017"/>
      <w:r>
        <w:t xml:space="preserve">Ilustración </w:t>
      </w:r>
      <w:r w:rsidR="005710FE">
        <w:fldChar w:fldCharType="begin"/>
      </w:r>
      <w:r w:rsidR="005710FE">
        <w:instrText xml:space="preserve"> SEQ Ilustración \* ARABIC </w:instrText>
      </w:r>
      <w:r w:rsidR="005710FE">
        <w:fldChar w:fldCharType="separate"/>
      </w:r>
      <w:r w:rsidR="003C4F2D">
        <w:rPr>
          <w:noProof/>
        </w:rPr>
        <w:t>22</w:t>
      </w:r>
      <w:r w:rsidR="005710FE">
        <w:rPr>
          <w:noProof/>
        </w:rPr>
        <w:fldChar w:fldCharType="end"/>
      </w:r>
      <w:r>
        <w:t>: Evolución de la exactitud</w:t>
      </w:r>
      <w:r w:rsidRPr="001869C3">
        <w:t xml:space="preserve"> del modelo de detección de Alzheimer.</w:t>
      </w:r>
      <w:bookmarkEnd w:id="74"/>
    </w:p>
    <w:p w:rsidR="003E4003" w:rsidRDefault="002C0076" w:rsidP="003E4003">
      <w:pPr>
        <w:keepNext/>
        <w:jc w:val="center"/>
      </w:pPr>
      <w:r>
        <w:rPr>
          <w:noProof/>
          <w:lang w:val="es-MX" w:eastAsia="es-MX"/>
        </w:rPr>
        <w:drawing>
          <wp:inline distT="0" distB="0" distL="0" distR="0" wp14:anchorId="106AF590" wp14:editId="725B6183">
            <wp:extent cx="3507105" cy="2454973"/>
            <wp:effectExtent l="19050" t="19050" r="17145" b="2159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loss_47-epochs.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582577" cy="2507803"/>
                    </a:xfrm>
                    <a:prstGeom prst="rect">
                      <a:avLst/>
                    </a:prstGeom>
                    <a:ln>
                      <a:solidFill>
                        <a:schemeClr val="tx1"/>
                      </a:solidFill>
                    </a:ln>
                  </pic:spPr>
                </pic:pic>
              </a:graphicData>
            </a:graphic>
          </wp:inline>
        </w:drawing>
      </w:r>
    </w:p>
    <w:p w:rsidR="002C0076" w:rsidRPr="003E4003" w:rsidRDefault="003E4003" w:rsidP="003E4003">
      <w:pPr>
        <w:pStyle w:val="Descripcin"/>
        <w:jc w:val="center"/>
      </w:pPr>
      <w:bookmarkStart w:id="75" w:name="_Toc156457018"/>
      <w:r>
        <w:t xml:space="preserve">Ilustración </w:t>
      </w:r>
      <w:r w:rsidR="005710FE">
        <w:fldChar w:fldCharType="begin"/>
      </w:r>
      <w:r w:rsidR="005710FE">
        <w:instrText xml:space="preserve"> SEQ Ilustración \* ARABIC </w:instrText>
      </w:r>
      <w:r w:rsidR="005710FE">
        <w:fldChar w:fldCharType="separate"/>
      </w:r>
      <w:r w:rsidR="003C4F2D">
        <w:rPr>
          <w:noProof/>
        </w:rPr>
        <w:t>23</w:t>
      </w:r>
      <w:r w:rsidR="005710FE">
        <w:rPr>
          <w:noProof/>
        </w:rPr>
        <w:fldChar w:fldCharType="end"/>
      </w:r>
      <w:r>
        <w:t xml:space="preserve">: </w:t>
      </w:r>
      <w:r w:rsidRPr="003E3A42">
        <w:t xml:space="preserve">Evolución </w:t>
      </w:r>
      <w:r>
        <w:t>del</w:t>
      </w:r>
      <w:r w:rsidRPr="003E3A42">
        <w:t xml:space="preserve"> valor de la función de pérdida del modelo de detección de Alzheimer</w:t>
      </w:r>
      <w:r w:rsidR="002C0076">
        <w:t>.</w:t>
      </w:r>
      <w:bookmarkEnd w:id="75"/>
    </w:p>
    <w:p w:rsidR="003A535B" w:rsidRDefault="003A535B" w:rsidP="003A535B">
      <w:r>
        <w:lastRenderedPageBreak/>
        <w:t xml:space="preserve">Como se puede observar, el modelo logro superar el 95% de precisión tanto en el entrenamiento como en la validación, información que se ve reflejada en los valores devueltos por la función de pérdida, los cuales lograron alcanzar resultados menores a 0.2. Es </w:t>
      </w:r>
      <w:r w:rsidR="0086072A">
        <w:t>notable</w:t>
      </w:r>
      <w:r>
        <w:t xml:space="preserve"> </w:t>
      </w:r>
      <w:r w:rsidR="0086072A">
        <w:t>mencionar</w:t>
      </w:r>
      <w:r>
        <w:t xml:space="preserve"> que una vez se llega a estos valores, la red empezó a generar resultados variables siendo todos negativos, lo que indica el momento en que la red dejo de aprender nuevas características, siendo estos cambios negativos para el modelo, y es donde se ven reflejadas las estrategias de </w:t>
      </w:r>
      <w:r w:rsidR="00E80AB1">
        <w:t>detención temprana</w:t>
      </w:r>
      <w:r>
        <w:t>, dejando guardado el último modelo con el mejor rendimiento.</w:t>
      </w:r>
      <w:r w:rsidR="006920D9">
        <w:t xml:space="preserve"> </w:t>
      </w:r>
    </w:p>
    <w:p w:rsidR="006920D9" w:rsidRDefault="006920D9" w:rsidP="003A535B">
      <w:r>
        <w:t xml:space="preserve">Al momento de evaluar el rendimiento de la red, se le enviaron a la misma todas las imágenes propias del dataset de detección de Alzheimer tanto las de entrenamiento como las de validación y las imágenes descartadas para uno u otro set, para que la red las clasificara absolutamente todas, </w:t>
      </w:r>
      <w:r w:rsidR="0086072A">
        <w:t>obteniendo</w:t>
      </w:r>
      <w:r>
        <w:t xml:space="preserve"> las siguientes métricas junto a la matriz de confusión</w:t>
      </w:r>
      <w:r w:rsidR="0086072A">
        <w:t xml:space="preserve"> respectiva</w:t>
      </w:r>
      <w:r>
        <w:t>:</w:t>
      </w:r>
    </w:p>
    <w:p w:rsidR="00C93A29" w:rsidRDefault="0086072A" w:rsidP="00C93A29">
      <w:pPr>
        <w:pStyle w:val="Descripcin"/>
        <w:jc w:val="center"/>
      </w:pPr>
      <w:r>
        <w:rPr>
          <w:noProof/>
          <w:lang w:val="es-MX" w:eastAsia="es-MX"/>
        </w:rPr>
        <w:drawing>
          <wp:inline distT="0" distB="0" distL="0" distR="0" wp14:anchorId="36B8D461" wp14:editId="6BB85564">
            <wp:extent cx="3391240" cy="1588975"/>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alzheimer-cm.png"/>
                    <pic:cNvPicPr/>
                  </pic:nvPicPr>
                  <pic:blipFill rotWithShape="1">
                    <a:blip r:embed="rId37">
                      <a:extLst>
                        <a:ext uri="{28A0092B-C50C-407E-A947-70E740481C1C}">
                          <a14:useLocalDpi xmlns:a14="http://schemas.microsoft.com/office/drawing/2010/main" val="0"/>
                        </a:ext>
                      </a:extLst>
                    </a:blip>
                    <a:srcRect r="13465"/>
                    <a:stretch/>
                  </pic:blipFill>
                  <pic:spPr bwMode="auto">
                    <a:xfrm>
                      <a:off x="0" y="0"/>
                      <a:ext cx="3450865" cy="1616913"/>
                    </a:xfrm>
                    <a:prstGeom prst="rect">
                      <a:avLst/>
                    </a:prstGeom>
                    <a:ln>
                      <a:noFill/>
                    </a:ln>
                    <a:extLst>
                      <a:ext uri="{53640926-AAD7-44D8-BBD7-CCE9431645EC}">
                        <a14:shadowObscured xmlns:a14="http://schemas.microsoft.com/office/drawing/2010/main"/>
                      </a:ext>
                    </a:extLst>
                  </pic:spPr>
                </pic:pic>
              </a:graphicData>
            </a:graphic>
          </wp:inline>
        </w:drawing>
      </w:r>
    </w:p>
    <w:p w:rsidR="00C93A29" w:rsidRPr="00C93A29" w:rsidRDefault="00C93A29" w:rsidP="00C93A29">
      <w:pPr>
        <w:pStyle w:val="Descripcin"/>
        <w:jc w:val="center"/>
      </w:pPr>
      <w:bookmarkStart w:id="76" w:name="_Toc156457019"/>
      <w:r>
        <w:t xml:space="preserve">Ilustración </w:t>
      </w:r>
      <w:r w:rsidR="005710FE">
        <w:fldChar w:fldCharType="begin"/>
      </w:r>
      <w:r w:rsidR="005710FE">
        <w:instrText xml:space="preserve"> SEQ Ilustración \* ARABIC </w:instrText>
      </w:r>
      <w:r w:rsidR="005710FE">
        <w:fldChar w:fldCharType="separate"/>
      </w:r>
      <w:r w:rsidR="003C4F2D">
        <w:rPr>
          <w:noProof/>
        </w:rPr>
        <w:t>24</w:t>
      </w:r>
      <w:r w:rsidR="005710FE">
        <w:rPr>
          <w:noProof/>
        </w:rPr>
        <w:fldChar w:fldCharType="end"/>
      </w:r>
      <w:r>
        <w:t>: Reporte de clasificación de modelo para detección y clasificación de Alzheimer.</w:t>
      </w:r>
      <w:bookmarkEnd w:id="76"/>
    </w:p>
    <w:p w:rsidR="0086072A" w:rsidRDefault="0086072A" w:rsidP="0086072A">
      <w:pPr>
        <w:pStyle w:val="Descripcin"/>
        <w:jc w:val="center"/>
      </w:pPr>
      <w:r>
        <w:rPr>
          <w:noProof/>
          <w:lang w:val="es-MX" w:eastAsia="es-MX"/>
        </w:rPr>
        <w:drawing>
          <wp:inline distT="0" distB="0" distL="0" distR="0" wp14:anchorId="19B0DA76" wp14:editId="30B9A188">
            <wp:extent cx="3455582" cy="2733058"/>
            <wp:effectExtent l="19050" t="19050" r="12065" b="1016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Figure_1.png"/>
                    <pic:cNvPicPr/>
                  </pic:nvPicPr>
                  <pic:blipFill rotWithShape="1">
                    <a:blip r:embed="rId38">
                      <a:extLst>
                        <a:ext uri="{28A0092B-C50C-407E-A947-70E740481C1C}">
                          <a14:useLocalDpi xmlns:a14="http://schemas.microsoft.com/office/drawing/2010/main" val="0"/>
                        </a:ext>
                      </a:extLst>
                    </a:blip>
                    <a:srcRect r="5172"/>
                    <a:stretch/>
                  </pic:blipFill>
                  <pic:spPr bwMode="auto">
                    <a:xfrm>
                      <a:off x="0" y="0"/>
                      <a:ext cx="3486208" cy="2757280"/>
                    </a:xfrm>
                    <a:prstGeom prst="rect">
                      <a:avLst/>
                    </a:prstGeom>
                    <a:ln w="9525" cap="flat" cmpd="sng" algn="ctr">
                      <a:solidFill>
                        <a:schemeClr val="tx1"/>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C93A29" w:rsidRPr="00C93A29" w:rsidRDefault="00C93A29" w:rsidP="00C93A29">
      <w:pPr>
        <w:pStyle w:val="Descripcin"/>
        <w:jc w:val="center"/>
      </w:pPr>
      <w:bookmarkStart w:id="77" w:name="_Toc156457020"/>
      <w:r>
        <w:t xml:space="preserve">Ilustración </w:t>
      </w:r>
      <w:r w:rsidR="005710FE">
        <w:fldChar w:fldCharType="begin"/>
      </w:r>
      <w:r w:rsidR="005710FE">
        <w:instrText xml:space="preserve"> SEQ Ilustración \* ARABIC </w:instrText>
      </w:r>
      <w:r w:rsidR="005710FE">
        <w:fldChar w:fldCharType="separate"/>
      </w:r>
      <w:r w:rsidR="003C4F2D">
        <w:rPr>
          <w:noProof/>
        </w:rPr>
        <w:t>25</w:t>
      </w:r>
      <w:r w:rsidR="005710FE">
        <w:rPr>
          <w:noProof/>
        </w:rPr>
        <w:fldChar w:fldCharType="end"/>
      </w:r>
      <w:r>
        <w:t>: Matriz de confusión del modelo de detección y clasificación de Alzheimer.</w:t>
      </w:r>
      <w:bookmarkEnd w:id="77"/>
    </w:p>
    <w:p w:rsidR="0090436A" w:rsidRDefault="00492B77" w:rsidP="0086072A">
      <w:r>
        <w:lastRenderedPageBreak/>
        <w:t xml:space="preserve">De estos resultados es posible concluir que el modelo detecta y clasifica correctamente </w:t>
      </w:r>
      <w:r w:rsidR="0090436A">
        <w:t xml:space="preserve">resonancias magnéticas de cerebros afectados con la enfermedad de Alzheimer </w:t>
      </w:r>
      <w:r>
        <w:t xml:space="preserve">con ciertas excepciones pues como se puede visualizar en el gráfico de la exactitud del modelo, el mismo no pudo llegar al 100%. </w:t>
      </w:r>
    </w:p>
    <w:p w:rsidR="0086072A" w:rsidRDefault="0090436A" w:rsidP="0086072A">
      <w:r>
        <w:t>U</w:t>
      </w:r>
      <w:r w:rsidR="00492B77">
        <w:t xml:space="preserve">n dato importante a tomar en cuenta con los falsos positivos encontrados, muy pocos fueron clasificados como cerebros enfermos cuando </w:t>
      </w:r>
      <w:r>
        <w:t>su etiqueta y clase real era</w:t>
      </w:r>
      <w:r w:rsidR="00492B77">
        <w:t xml:space="preserve"> </w:t>
      </w:r>
      <w:r>
        <w:t>“</w:t>
      </w:r>
      <w:r w:rsidR="00492B77">
        <w:t>cerebr</w:t>
      </w:r>
      <w:r>
        <w:t>o sano”</w:t>
      </w:r>
      <w:r w:rsidR="00492B77">
        <w:t>; 484 de un total de 40,384 para ser exactos, una cifra que no representa ni</w:t>
      </w:r>
      <w:r w:rsidR="00406143">
        <w:t xml:space="preserve"> siquiera</w:t>
      </w:r>
      <w:r w:rsidR="00492B77">
        <w:t xml:space="preserve"> el 1% del total de imágenes de muestra (en términos numéricos, el 0.012% aproximadamente). </w:t>
      </w:r>
      <w:r w:rsidR="00406143">
        <w:t>Por otro lado, otro número significativo en el proceso de validación es 1,816, una cifra que representa los falsos positivos de cerebros clasificados como enfermos cuando realmente eran sanos, un 0.045% del total de imágenes analizadas por la red. Teniendo en cuenta ambos resultados que son los más llamativos del proceso de evaluación de este modelo, si bien no es posible decir que el modelo es perfecto, se puede establecer que el modelo trabaja de manera efectiva para solucionar la problemática planteada puesto que en la práctica, un falso positivo de esta enfermedad conllevaría a la toma de más pruebas médicas por parte del paciente para confirmar o descartar completamente el diagnóstico, tomándose como una acción preventiva, en lugar de un caso donde a un paciente se le clasifico como cerebro sano cuando realmente podría tener etapas temprana de la afección.</w:t>
      </w:r>
    </w:p>
    <w:p w:rsidR="00451B11" w:rsidRDefault="00451B11" w:rsidP="0086072A">
      <w:r>
        <w:t>Es notable mencionar el hecho que tanto la precisión como el recall y el f-1 score, las tres métricas tiene valores no menores a 0.80 (80%), teniendo números más cercanos a 1.0 que a 0.8 realmente, lo que implica una alta tasa de acierto y efectividad en las predicciones realizadas, dando así un modelo confiable, confirmando así solución a una de las problemáticas planteadas al comienzo del trabajo en cuestión.</w:t>
      </w:r>
    </w:p>
    <w:p w:rsidR="00451B11" w:rsidRDefault="00451B11" w:rsidP="00451B11">
      <w:r>
        <w:br w:type="page"/>
      </w:r>
    </w:p>
    <w:p w:rsidR="00451B11" w:rsidRDefault="00451B11" w:rsidP="00451B11">
      <w:pPr>
        <w:pStyle w:val="Ttulo3"/>
      </w:pPr>
      <w:bookmarkStart w:id="78" w:name="_Toc152714216"/>
      <w:r>
        <w:lastRenderedPageBreak/>
        <w:t>Detección y Clasificación de Tumores Cerebrales</w:t>
      </w:r>
      <w:bookmarkEnd w:id="78"/>
    </w:p>
    <w:p w:rsidR="00C93A29" w:rsidRDefault="005C7195" w:rsidP="00C93A29">
      <w:pPr>
        <w:jc w:val="center"/>
      </w:pPr>
      <w:r>
        <w:rPr>
          <w:noProof/>
          <w:lang w:val="es-MX" w:eastAsia="es-MX"/>
        </w:rPr>
        <w:drawing>
          <wp:inline distT="0" distB="0" distL="0" distR="0" wp14:anchorId="5C76AEE1" wp14:editId="501FCAB9">
            <wp:extent cx="3678865" cy="2575206"/>
            <wp:effectExtent l="19050" t="19050" r="17145" b="1587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accuracy.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693938" cy="2585757"/>
                    </a:xfrm>
                    <a:prstGeom prst="rect">
                      <a:avLst/>
                    </a:prstGeom>
                    <a:ln>
                      <a:solidFill>
                        <a:schemeClr val="tx1"/>
                      </a:solidFill>
                    </a:ln>
                  </pic:spPr>
                </pic:pic>
              </a:graphicData>
            </a:graphic>
          </wp:inline>
        </w:drawing>
      </w:r>
    </w:p>
    <w:p w:rsidR="00C93A29" w:rsidRDefault="00C93A29" w:rsidP="00C93A29">
      <w:pPr>
        <w:pStyle w:val="Descripcin"/>
        <w:jc w:val="center"/>
      </w:pPr>
      <w:bookmarkStart w:id="79" w:name="_Toc156457021"/>
      <w:r>
        <w:t xml:space="preserve">Ilustración </w:t>
      </w:r>
      <w:r w:rsidR="005710FE">
        <w:fldChar w:fldCharType="begin"/>
      </w:r>
      <w:r w:rsidR="005710FE">
        <w:instrText xml:space="preserve"> SEQ Ilustración \* ARABIC </w:instrText>
      </w:r>
      <w:r w:rsidR="005710FE">
        <w:fldChar w:fldCharType="separate"/>
      </w:r>
      <w:r w:rsidR="003C4F2D">
        <w:rPr>
          <w:noProof/>
        </w:rPr>
        <w:t>26</w:t>
      </w:r>
      <w:r w:rsidR="005710FE">
        <w:rPr>
          <w:noProof/>
        </w:rPr>
        <w:fldChar w:fldCharType="end"/>
      </w:r>
      <w:r>
        <w:t>: Evolución de la exactitud</w:t>
      </w:r>
      <w:r w:rsidRPr="00AD1708">
        <w:t xml:space="preserve"> del modelo de detección y clasificación de tumores cerebrales.</w:t>
      </w:r>
      <w:bookmarkEnd w:id="79"/>
    </w:p>
    <w:p w:rsidR="00F13184" w:rsidRDefault="005C7195" w:rsidP="00C93A29">
      <w:pPr>
        <w:jc w:val="center"/>
      </w:pPr>
      <w:r>
        <w:rPr>
          <w:noProof/>
          <w:lang w:val="es-MX" w:eastAsia="es-MX"/>
        </w:rPr>
        <w:drawing>
          <wp:inline distT="0" distB="0" distL="0" distR="0" wp14:anchorId="6EB10501" wp14:editId="1819E37D">
            <wp:extent cx="3742661" cy="2619862"/>
            <wp:effectExtent l="19050" t="19050" r="10795" b="2857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loss.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760459" cy="2632320"/>
                    </a:xfrm>
                    <a:prstGeom prst="rect">
                      <a:avLst/>
                    </a:prstGeom>
                    <a:ln>
                      <a:solidFill>
                        <a:schemeClr val="tx1"/>
                      </a:solidFill>
                    </a:ln>
                  </pic:spPr>
                </pic:pic>
              </a:graphicData>
            </a:graphic>
          </wp:inline>
        </w:drawing>
      </w:r>
    </w:p>
    <w:p w:rsidR="00C93A29" w:rsidRDefault="00C93A29" w:rsidP="00C93A29">
      <w:pPr>
        <w:pStyle w:val="Descripcin"/>
        <w:jc w:val="center"/>
      </w:pPr>
      <w:bookmarkStart w:id="80" w:name="_Toc156457022"/>
      <w:r>
        <w:t xml:space="preserve">Ilustración </w:t>
      </w:r>
      <w:r w:rsidR="005710FE">
        <w:fldChar w:fldCharType="begin"/>
      </w:r>
      <w:r w:rsidR="005710FE">
        <w:instrText xml:space="preserve"> SEQ Ilustración \* ARABIC </w:instrText>
      </w:r>
      <w:r w:rsidR="005710FE">
        <w:fldChar w:fldCharType="separate"/>
      </w:r>
      <w:r w:rsidR="003C4F2D">
        <w:rPr>
          <w:noProof/>
        </w:rPr>
        <w:t>27</w:t>
      </w:r>
      <w:r w:rsidR="005710FE">
        <w:rPr>
          <w:noProof/>
        </w:rPr>
        <w:fldChar w:fldCharType="end"/>
      </w:r>
      <w:r>
        <w:t>: Evolución d</w:t>
      </w:r>
      <w:r w:rsidRPr="004219BE">
        <w:t>el valor de la función de pérdida del modelo de detección y clasificación de tumores cerebrales.</w:t>
      </w:r>
      <w:bookmarkEnd w:id="80"/>
    </w:p>
    <w:p w:rsidR="00F13184" w:rsidRDefault="00F13184" w:rsidP="00F13184">
      <w:r>
        <w:t>Durante el entrenamiento se puede apreciar una fluctuación en el valor devuelto por la función de pérdida, algo reflejado y afectando la exactitud en el proceso de validación. Esto en mayor parte es resultado de la similitud encontrada entre varias resonancias magn</w:t>
      </w:r>
      <w:r w:rsidR="00805016">
        <w:t xml:space="preserve">éticas al tener muchas una mancha que sobresale en la imagen siendo esta el tumor en la misma. Lo que clasifica si un tumor es glioma, meningioma </w:t>
      </w:r>
      <w:r w:rsidR="00E80AB1">
        <w:t>o pituitario a grandes rasgos y a priori su posición y</w:t>
      </w:r>
      <w:r w:rsidR="00805016">
        <w:t xml:space="preserve"> tamaño; una característica que al modelo le costaba trabajo entender y en ciertos momentos realizaba cambios </w:t>
      </w:r>
      <w:r w:rsidR="00805016">
        <w:lastRenderedPageBreak/>
        <w:t xml:space="preserve">que no beneficiaban a una correcta predicción </w:t>
      </w:r>
      <w:r w:rsidR="003D211C">
        <w:t xml:space="preserve">del tipo de tumor encontrado, y aunque si se logró obtener un modelo con una exactitud y precisión superior al 95%, este detalle ralentizó el proceso de aprendizaje del modelo en comparación a los tiempos de aprendizaje de otros modelos como podría ser el tiempo de aprendizaje del modelo para la detección y clasificación de Alzheimer, el cual tomo 47 épocas para llegar a su pico de exactitud y precisión, en contraste con las </w:t>
      </w:r>
      <w:r w:rsidR="004F59E6">
        <w:t>118 épocas tomadas por el modelo usado para la detección y clasificación de tumores cerebrales</w:t>
      </w:r>
      <w:r w:rsidR="003D211C">
        <w:t>.</w:t>
      </w:r>
      <w:r w:rsidR="00E80AB1">
        <w:t xml:space="preserve"> Cabe destacar que el proceso de early stopping o detención temprana no fue tan exagerado para este modelo.</w:t>
      </w:r>
    </w:p>
    <w:p w:rsidR="00E80AB1" w:rsidRDefault="00C047EB" w:rsidP="00F13184">
      <w:r>
        <w:t>Así como en el modelo anterior, se enviaron todas las imágenes recolectadas para tumores cerebrales para que el modelo brindara un diagnóstico para cada una dando como resultados el siguiente reporte de clasificación y matriz de confusión:</w:t>
      </w:r>
    </w:p>
    <w:p w:rsidR="00E80AB1" w:rsidRDefault="00E80AB1" w:rsidP="00E80AB1">
      <w:pPr>
        <w:jc w:val="center"/>
      </w:pPr>
      <w:r>
        <w:rPr>
          <w:noProof/>
          <w:lang w:val="es-MX" w:eastAsia="es-MX"/>
        </w:rPr>
        <w:drawing>
          <wp:inline distT="0" distB="0" distL="0" distR="0" wp14:anchorId="3438EA15" wp14:editId="0678FFE6">
            <wp:extent cx="3498111" cy="1662898"/>
            <wp:effectExtent l="0" t="0" r="762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brain_tumor_cm.png"/>
                    <pic:cNvPicPr/>
                  </pic:nvPicPr>
                  <pic:blipFill rotWithShape="1">
                    <a:blip r:embed="rId41">
                      <a:extLst>
                        <a:ext uri="{28A0092B-C50C-407E-A947-70E740481C1C}">
                          <a14:useLocalDpi xmlns:a14="http://schemas.microsoft.com/office/drawing/2010/main" val="0"/>
                        </a:ext>
                      </a:extLst>
                    </a:blip>
                    <a:srcRect r="14706"/>
                    <a:stretch/>
                  </pic:blipFill>
                  <pic:spPr bwMode="auto">
                    <a:xfrm>
                      <a:off x="0" y="0"/>
                      <a:ext cx="3568613" cy="1696412"/>
                    </a:xfrm>
                    <a:prstGeom prst="rect">
                      <a:avLst/>
                    </a:prstGeom>
                    <a:ln>
                      <a:noFill/>
                    </a:ln>
                    <a:extLst>
                      <a:ext uri="{53640926-AAD7-44D8-BBD7-CCE9431645EC}">
                        <a14:shadowObscured xmlns:a14="http://schemas.microsoft.com/office/drawing/2010/main"/>
                      </a:ext>
                    </a:extLst>
                  </pic:spPr>
                </pic:pic>
              </a:graphicData>
            </a:graphic>
          </wp:inline>
        </w:drawing>
      </w:r>
    </w:p>
    <w:p w:rsidR="00C93A29" w:rsidRDefault="00C93A29" w:rsidP="00C93A29">
      <w:pPr>
        <w:pStyle w:val="Descripcin"/>
        <w:jc w:val="center"/>
      </w:pPr>
      <w:bookmarkStart w:id="81" w:name="_Toc156457023"/>
      <w:r>
        <w:t xml:space="preserve">Ilustración </w:t>
      </w:r>
      <w:r w:rsidR="005710FE">
        <w:fldChar w:fldCharType="begin"/>
      </w:r>
      <w:r w:rsidR="005710FE">
        <w:instrText xml:space="preserve"> SEQ Ilustración \* ARABIC </w:instrText>
      </w:r>
      <w:r w:rsidR="005710FE">
        <w:fldChar w:fldCharType="separate"/>
      </w:r>
      <w:r w:rsidR="003C4F2D">
        <w:rPr>
          <w:noProof/>
        </w:rPr>
        <w:t>28</w:t>
      </w:r>
      <w:r w:rsidR="005710FE">
        <w:rPr>
          <w:noProof/>
        </w:rPr>
        <w:fldChar w:fldCharType="end"/>
      </w:r>
      <w:r>
        <w:t>: Reporte de clasificación del modelo de detección y clasificación de tumores cerebrales.</w:t>
      </w:r>
      <w:bookmarkEnd w:id="81"/>
    </w:p>
    <w:p w:rsidR="00E80AB1" w:rsidRDefault="00E80AB1" w:rsidP="00E80AB1">
      <w:pPr>
        <w:jc w:val="center"/>
      </w:pPr>
      <w:r>
        <w:rPr>
          <w:noProof/>
          <w:lang w:val="es-MX" w:eastAsia="es-MX"/>
        </w:rPr>
        <w:drawing>
          <wp:inline distT="0" distB="0" distL="0" distR="0" wp14:anchorId="6AFDCCFB" wp14:editId="25AD9C64">
            <wp:extent cx="3473310" cy="2604977"/>
            <wp:effectExtent l="19050" t="19050" r="13335" b="2413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braintumor_cm.png"/>
                    <pic:cNvPicPr/>
                  </pic:nvPicPr>
                  <pic:blipFill>
                    <a:blip r:embed="rId42">
                      <a:extLst>
                        <a:ext uri="{28A0092B-C50C-407E-A947-70E740481C1C}">
                          <a14:useLocalDpi xmlns:a14="http://schemas.microsoft.com/office/drawing/2010/main" val="0"/>
                        </a:ext>
                      </a:extLst>
                    </a:blip>
                    <a:stretch>
                      <a:fillRect/>
                    </a:stretch>
                  </pic:blipFill>
                  <pic:spPr>
                    <a:xfrm>
                      <a:off x="0" y="0"/>
                      <a:ext cx="3554868" cy="2666145"/>
                    </a:xfrm>
                    <a:prstGeom prst="rect">
                      <a:avLst/>
                    </a:prstGeom>
                    <a:ln>
                      <a:solidFill>
                        <a:schemeClr val="tx1"/>
                      </a:solidFill>
                    </a:ln>
                  </pic:spPr>
                </pic:pic>
              </a:graphicData>
            </a:graphic>
          </wp:inline>
        </w:drawing>
      </w:r>
    </w:p>
    <w:p w:rsidR="00C93A29" w:rsidRDefault="00C93A29" w:rsidP="00C93A29">
      <w:pPr>
        <w:pStyle w:val="Descripcin"/>
        <w:jc w:val="center"/>
      </w:pPr>
      <w:bookmarkStart w:id="82" w:name="_Toc156457024"/>
      <w:r>
        <w:t xml:space="preserve">Ilustración </w:t>
      </w:r>
      <w:r w:rsidR="005710FE">
        <w:fldChar w:fldCharType="begin"/>
      </w:r>
      <w:r w:rsidR="005710FE">
        <w:instrText xml:space="preserve"> SEQ Ilustración \* ARABIC </w:instrText>
      </w:r>
      <w:r w:rsidR="005710FE">
        <w:fldChar w:fldCharType="separate"/>
      </w:r>
      <w:r w:rsidR="003C4F2D">
        <w:rPr>
          <w:noProof/>
        </w:rPr>
        <w:t>29</w:t>
      </w:r>
      <w:r w:rsidR="005710FE">
        <w:rPr>
          <w:noProof/>
        </w:rPr>
        <w:fldChar w:fldCharType="end"/>
      </w:r>
      <w:r>
        <w:t>: Matriz de confusión del modelo de detección y clasificación de tumores cerebrales.</w:t>
      </w:r>
      <w:bookmarkEnd w:id="82"/>
    </w:p>
    <w:p w:rsidR="00C047EB" w:rsidRDefault="00101DD6" w:rsidP="00C047EB">
      <w:r>
        <w:lastRenderedPageBreak/>
        <w:t xml:space="preserve">Analizando </w:t>
      </w:r>
      <w:r w:rsidR="00112AF1">
        <w:t>los resultados</w:t>
      </w:r>
      <w:r>
        <w:t xml:space="preserve"> obtenidos, es notable mencionar la baja cantidad de falsos positivos y negativos encontrados con este modelo, </w:t>
      </w:r>
      <w:r w:rsidR="00C95D22">
        <w:t>haciendo</w:t>
      </w:r>
      <w:r>
        <w:t xml:space="preserve"> énfasis en la correcta predicción de imágenes sanas, dando como resultado un total de</w:t>
      </w:r>
      <w:r w:rsidR="00C95D22">
        <w:t xml:space="preserve"> apenas</w:t>
      </w:r>
      <w:r>
        <w:t xml:space="preserve"> 41 falsos negativos, siendo </w:t>
      </w:r>
      <w:r w:rsidR="00C95D22">
        <w:t>esto</w:t>
      </w:r>
      <w:r>
        <w:t xml:space="preserve"> un </w:t>
      </w:r>
      <w:r w:rsidR="00C95D22">
        <w:t>0.00</w:t>
      </w:r>
      <w:r>
        <w:t>4%. De igual manera en la incorrecta predicción del tipo de tumor encontrado, la clase con mayor error son los tumores del tipo glioma con un total de 205 falsos positivos, una cifra que representa el 0.02% sobre el total de la muestra y dentro de la cual solamente se clasificaron 33 casos como enfermos cuando eran cerebros sanos</w:t>
      </w:r>
      <w:r w:rsidR="00C95D22">
        <w:t xml:space="preserve"> (un 0.003%)</w:t>
      </w:r>
      <w:r>
        <w:t xml:space="preserve">. También se puede añadir que solamente clasificó </w:t>
      </w:r>
      <w:r w:rsidR="00C95D22">
        <w:t xml:space="preserve">un </w:t>
      </w:r>
      <w:r>
        <w:t>total de 63 imágenes</w:t>
      </w:r>
      <w:r w:rsidR="00C95D22">
        <w:t xml:space="preserve"> como falsos positivos de cerebros sanos</w:t>
      </w:r>
      <w:r>
        <w:t xml:space="preserve">, un 0.006%. En lo que respecta a las demás </w:t>
      </w:r>
      <w:r w:rsidR="00C95D22">
        <w:t xml:space="preserve">clases, los falsos negativos y positivos tampoco son cifras que superen siquiera el 0.5%. </w:t>
      </w:r>
    </w:p>
    <w:p w:rsidR="00C95D22" w:rsidRPr="00C047EB" w:rsidRDefault="00C95D22" w:rsidP="00C047EB">
      <w:r>
        <w:t xml:space="preserve">Si bien es imperativo saber el tipo de tumor en específico afecta al paciente para poder brindar el mejor tratamiento posible, teniendo esta base, el médico puede realizar mejor su análisis y realizar pruebas más específicas, de modo que esto también representa una repuesta más rápida y efectiva </w:t>
      </w:r>
      <w:r w:rsidR="009C4738">
        <w:t>para el tratamiento de la persona afectada por la enfermedad</w:t>
      </w:r>
      <w:r>
        <w:t>.</w:t>
      </w:r>
    </w:p>
    <w:p w:rsidR="009C4738" w:rsidRDefault="009C4738" w:rsidP="009C4738">
      <w:r>
        <w:t>Así como en el modelo para la detección y clasificación del avance del Alzheimer, todas las métricas tienen valores no menores a 0.80 (80%), siendo en todo caso valores superiores a 0.90 (90%) lo que implica también una alta tasa de acierto y efectividad en las predicciones realizadas, dando así un modelo confiable, confirmando así solución a una de las problemáticas planteadas al comienzo del trabajo en cuestión.</w:t>
      </w:r>
    </w:p>
    <w:p w:rsidR="009C4738" w:rsidRDefault="009C4738">
      <w:pPr>
        <w:spacing w:before="0" w:after="160" w:line="259" w:lineRule="auto"/>
        <w:jc w:val="left"/>
        <w:rPr>
          <w:rFonts w:eastAsiaTheme="majorEastAsia" w:cstheme="majorBidi"/>
          <w:smallCaps/>
          <w:color w:val="000000" w:themeColor="text1"/>
          <w:sz w:val="24"/>
          <w:szCs w:val="24"/>
        </w:rPr>
      </w:pPr>
      <w:r>
        <w:br w:type="page"/>
      </w:r>
    </w:p>
    <w:p w:rsidR="00451B11" w:rsidRDefault="00451B11" w:rsidP="00451B11">
      <w:pPr>
        <w:pStyle w:val="Ttulo3"/>
      </w:pPr>
      <w:bookmarkStart w:id="83" w:name="_Toc152714217"/>
      <w:r>
        <w:lastRenderedPageBreak/>
        <w:t>Detección y Clasificación de Enfermedades Pulmonares</w:t>
      </w:r>
      <w:bookmarkEnd w:id="83"/>
    </w:p>
    <w:p w:rsidR="0080637F" w:rsidRDefault="0080637F" w:rsidP="0080637F">
      <w:pPr>
        <w:jc w:val="center"/>
      </w:pPr>
      <w:r>
        <w:rPr>
          <w:noProof/>
          <w:lang w:val="es-MX" w:eastAsia="es-MX"/>
        </w:rPr>
        <w:drawing>
          <wp:inline distT="0" distB="0" distL="0" distR="0" wp14:anchorId="10556EB0" wp14:editId="38841EEB">
            <wp:extent cx="3698543" cy="2588979"/>
            <wp:effectExtent l="19050" t="19050" r="16510" b="2095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accuracy.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3707761" cy="2595431"/>
                    </a:xfrm>
                    <a:prstGeom prst="rect">
                      <a:avLst/>
                    </a:prstGeom>
                    <a:ln>
                      <a:solidFill>
                        <a:schemeClr val="tx1"/>
                      </a:solidFill>
                    </a:ln>
                  </pic:spPr>
                </pic:pic>
              </a:graphicData>
            </a:graphic>
          </wp:inline>
        </w:drawing>
      </w:r>
    </w:p>
    <w:p w:rsidR="00C93A29" w:rsidRDefault="00C93A29" w:rsidP="00C93A29">
      <w:pPr>
        <w:pStyle w:val="Descripcin"/>
        <w:jc w:val="center"/>
      </w:pPr>
      <w:bookmarkStart w:id="84" w:name="_Toc156457025"/>
      <w:r>
        <w:t xml:space="preserve">Ilustración </w:t>
      </w:r>
      <w:r w:rsidR="005710FE">
        <w:fldChar w:fldCharType="begin"/>
      </w:r>
      <w:r w:rsidR="005710FE">
        <w:instrText xml:space="preserve"> SEQ Ilustración \* ARABIC </w:instrText>
      </w:r>
      <w:r w:rsidR="005710FE">
        <w:fldChar w:fldCharType="separate"/>
      </w:r>
      <w:r w:rsidR="003C4F2D">
        <w:rPr>
          <w:noProof/>
        </w:rPr>
        <w:t>30</w:t>
      </w:r>
      <w:r w:rsidR="005710FE">
        <w:rPr>
          <w:noProof/>
        </w:rPr>
        <w:fldChar w:fldCharType="end"/>
      </w:r>
      <w:r>
        <w:t xml:space="preserve">: Evolución de la exactitud </w:t>
      </w:r>
      <w:r w:rsidRPr="0012306C">
        <w:t>del modelo de detección y clasificación de enfermedades pulmonares.</w:t>
      </w:r>
      <w:bookmarkEnd w:id="84"/>
    </w:p>
    <w:p w:rsidR="0080637F" w:rsidRDefault="0080637F" w:rsidP="00C93A29">
      <w:pPr>
        <w:jc w:val="center"/>
      </w:pPr>
      <w:r>
        <w:rPr>
          <w:noProof/>
          <w:lang w:val="es-MX" w:eastAsia="es-MX"/>
        </w:rPr>
        <w:drawing>
          <wp:inline distT="0" distB="0" distL="0" distR="0" wp14:anchorId="3FA2F410" wp14:editId="6979E9B8">
            <wp:extent cx="3766782" cy="2636748"/>
            <wp:effectExtent l="19050" t="19050" r="24765" b="1143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loss.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3777188" cy="2644032"/>
                    </a:xfrm>
                    <a:prstGeom prst="rect">
                      <a:avLst/>
                    </a:prstGeom>
                    <a:ln>
                      <a:solidFill>
                        <a:schemeClr val="tx1"/>
                      </a:solidFill>
                    </a:ln>
                  </pic:spPr>
                </pic:pic>
              </a:graphicData>
            </a:graphic>
          </wp:inline>
        </w:drawing>
      </w:r>
    </w:p>
    <w:p w:rsidR="00C93A29" w:rsidRPr="0080637F" w:rsidRDefault="00C93A29" w:rsidP="00C93A29">
      <w:pPr>
        <w:pStyle w:val="Descripcin"/>
        <w:jc w:val="center"/>
      </w:pPr>
      <w:bookmarkStart w:id="85" w:name="_Toc156457026"/>
      <w:r>
        <w:t xml:space="preserve">Ilustración </w:t>
      </w:r>
      <w:r w:rsidR="005710FE">
        <w:fldChar w:fldCharType="begin"/>
      </w:r>
      <w:r w:rsidR="005710FE">
        <w:instrText xml:space="preserve"> SEQ Ilustración \* ARABIC </w:instrText>
      </w:r>
      <w:r w:rsidR="005710FE">
        <w:fldChar w:fldCharType="separate"/>
      </w:r>
      <w:r w:rsidR="003C4F2D">
        <w:rPr>
          <w:noProof/>
        </w:rPr>
        <w:t>31</w:t>
      </w:r>
      <w:r w:rsidR="005710FE">
        <w:rPr>
          <w:noProof/>
        </w:rPr>
        <w:fldChar w:fldCharType="end"/>
      </w:r>
      <w:r>
        <w:t>: Evolución d</w:t>
      </w:r>
      <w:r w:rsidRPr="002A49FC">
        <w:t>el valor de la función de pérdida del modelo de detección y clasificación de enfermedades pulmonares.</w:t>
      </w:r>
      <w:bookmarkEnd w:id="85"/>
    </w:p>
    <w:p w:rsidR="00451B11" w:rsidRDefault="0080637F" w:rsidP="00451B11">
      <w:r>
        <w:t xml:space="preserve">Este es el modelo que más tardó en aprender, llegando hasta las 348 épocas para obtener su </w:t>
      </w:r>
      <w:r w:rsidR="00CA1559">
        <w:t xml:space="preserve">mejor versión, pero </w:t>
      </w:r>
      <w:r w:rsidR="00D62064">
        <w:t>que,</w:t>
      </w:r>
      <w:r w:rsidR="00CA1559">
        <w:t xml:space="preserve"> a diferencia del modelo para la detección y clasificación de tumores cerebrales, no tuvo fluctuaciones tan violentas y agresivas, lo que implica un proceso de aprendizaje lento pero seguro. Este modelo aprendió a esta velocidad posiblemente a la cantidad de imágenes brindadas sumado a que, de todas las imágenes, en este </w:t>
      </w:r>
      <w:r w:rsidR="00D62064">
        <w:t>set de datos</w:t>
      </w:r>
      <w:r w:rsidR="00CA1559">
        <w:t xml:space="preserve"> era en el que más similitudes se podían encontrar entre ellas. </w:t>
      </w:r>
    </w:p>
    <w:p w:rsidR="00CA1559" w:rsidRDefault="00CA1559" w:rsidP="00451B11">
      <w:r>
        <w:lastRenderedPageBreak/>
        <w:t>Siguiendo la metodología planteada y continuando la línea de trabajo utilizada previamente, se utilizaron por completo todas las imágenes recolectadas para la detección de enfermedades pulmonares y enviada a la red para que este brindara un diagnóstico para cada una, dejando el siguiente reporte de clasificación y matriz de confusión correspondiente:</w:t>
      </w:r>
    </w:p>
    <w:p w:rsidR="00CA1559" w:rsidRDefault="00CA1559" w:rsidP="00C941D9">
      <w:pPr>
        <w:jc w:val="center"/>
      </w:pPr>
      <w:r>
        <w:rPr>
          <w:noProof/>
          <w:lang w:val="es-MX" w:eastAsia="es-MX"/>
        </w:rPr>
        <w:drawing>
          <wp:inline distT="0" distB="0" distL="0" distR="0" wp14:anchorId="050824DE" wp14:editId="247B1724">
            <wp:extent cx="3903260" cy="1685925"/>
            <wp:effectExtent l="0" t="0" r="254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neumonia-tb-cm.png"/>
                    <pic:cNvPicPr/>
                  </pic:nvPicPr>
                  <pic:blipFill rotWithShape="1">
                    <a:blip r:embed="rId45">
                      <a:extLst>
                        <a:ext uri="{28A0092B-C50C-407E-A947-70E740481C1C}">
                          <a14:useLocalDpi xmlns:a14="http://schemas.microsoft.com/office/drawing/2010/main" val="0"/>
                        </a:ext>
                      </a:extLst>
                    </a:blip>
                    <a:srcRect r="13909"/>
                    <a:stretch/>
                  </pic:blipFill>
                  <pic:spPr bwMode="auto">
                    <a:xfrm>
                      <a:off x="0" y="0"/>
                      <a:ext cx="3903260" cy="1685925"/>
                    </a:xfrm>
                    <a:prstGeom prst="rect">
                      <a:avLst/>
                    </a:prstGeom>
                    <a:ln>
                      <a:noFill/>
                    </a:ln>
                    <a:extLst>
                      <a:ext uri="{53640926-AAD7-44D8-BBD7-CCE9431645EC}">
                        <a14:shadowObscured xmlns:a14="http://schemas.microsoft.com/office/drawing/2010/main"/>
                      </a:ext>
                    </a:extLst>
                  </pic:spPr>
                </pic:pic>
              </a:graphicData>
            </a:graphic>
          </wp:inline>
        </w:drawing>
      </w:r>
    </w:p>
    <w:p w:rsidR="00C93A29" w:rsidRDefault="00C93A29" w:rsidP="00C93A29">
      <w:pPr>
        <w:pStyle w:val="Descripcin"/>
        <w:jc w:val="center"/>
      </w:pPr>
      <w:bookmarkStart w:id="86" w:name="_Toc156457027"/>
      <w:r>
        <w:t xml:space="preserve">Ilustración </w:t>
      </w:r>
      <w:r w:rsidR="005710FE">
        <w:fldChar w:fldCharType="begin"/>
      </w:r>
      <w:r w:rsidR="005710FE">
        <w:instrText xml:space="preserve"> SEQ Ilustración \* ARABIC </w:instrText>
      </w:r>
      <w:r w:rsidR="005710FE">
        <w:fldChar w:fldCharType="separate"/>
      </w:r>
      <w:r w:rsidR="003C4F2D">
        <w:rPr>
          <w:noProof/>
        </w:rPr>
        <w:t>32</w:t>
      </w:r>
      <w:r w:rsidR="005710FE">
        <w:rPr>
          <w:noProof/>
        </w:rPr>
        <w:fldChar w:fldCharType="end"/>
      </w:r>
      <w:r>
        <w:t>: Reporte de clasificación para el modelo de detección y clasificación de enfermedades pulmonares</w:t>
      </w:r>
      <w:bookmarkEnd w:id="86"/>
    </w:p>
    <w:p w:rsidR="00CA1559" w:rsidRDefault="00CA1559" w:rsidP="00C941D9">
      <w:pPr>
        <w:jc w:val="center"/>
      </w:pPr>
      <w:r>
        <w:rPr>
          <w:noProof/>
          <w:lang w:val="es-MX" w:eastAsia="es-MX"/>
        </w:rPr>
        <w:drawing>
          <wp:inline distT="0" distB="0" distL="0" distR="0" wp14:anchorId="2133864A" wp14:editId="50B37FED">
            <wp:extent cx="3862316" cy="2896737"/>
            <wp:effectExtent l="19050" t="19050" r="24130" b="1841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tb-pneumonia.png"/>
                    <pic:cNvPicPr/>
                  </pic:nvPicPr>
                  <pic:blipFill>
                    <a:blip r:embed="rId46">
                      <a:extLst>
                        <a:ext uri="{28A0092B-C50C-407E-A947-70E740481C1C}">
                          <a14:useLocalDpi xmlns:a14="http://schemas.microsoft.com/office/drawing/2010/main" val="0"/>
                        </a:ext>
                      </a:extLst>
                    </a:blip>
                    <a:stretch>
                      <a:fillRect/>
                    </a:stretch>
                  </pic:blipFill>
                  <pic:spPr>
                    <a:xfrm>
                      <a:off x="0" y="0"/>
                      <a:ext cx="3871980" cy="2903985"/>
                    </a:xfrm>
                    <a:prstGeom prst="rect">
                      <a:avLst/>
                    </a:prstGeom>
                    <a:ln>
                      <a:solidFill>
                        <a:schemeClr val="tx1"/>
                      </a:solidFill>
                    </a:ln>
                  </pic:spPr>
                </pic:pic>
              </a:graphicData>
            </a:graphic>
          </wp:inline>
        </w:drawing>
      </w:r>
    </w:p>
    <w:p w:rsidR="00C93A29" w:rsidRDefault="00C93A29" w:rsidP="00C93A29">
      <w:pPr>
        <w:pStyle w:val="Descripcin"/>
        <w:jc w:val="center"/>
      </w:pPr>
      <w:bookmarkStart w:id="87" w:name="_Toc156457028"/>
      <w:r>
        <w:t xml:space="preserve">Ilustración </w:t>
      </w:r>
      <w:r w:rsidR="005710FE">
        <w:fldChar w:fldCharType="begin"/>
      </w:r>
      <w:r w:rsidR="005710FE">
        <w:instrText xml:space="preserve"> SEQ Ilustración \* ARABIC </w:instrText>
      </w:r>
      <w:r w:rsidR="005710FE">
        <w:fldChar w:fldCharType="separate"/>
      </w:r>
      <w:r w:rsidR="003C4F2D">
        <w:rPr>
          <w:noProof/>
        </w:rPr>
        <w:t>33</w:t>
      </w:r>
      <w:r w:rsidR="005710FE">
        <w:rPr>
          <w:noProof/>
        </w:rPr>
        <w:fldChar w:fldCharType="end"/>
      </w:r>
      <w:r>
        <w:t xml:space="preserve">: Matriz de confusión </w:t>
      </w:r>
      <w:r w:rsidRPr="00605EA0">
        <w:t>para el modelo de detección y clasificación de enfermedades pulmonares</w:t>
      </w:r>
      <w:bookmarkEnd w:id="87"/>
    </w:p>
    <w:p w:rsidR="00C941D9" w:rsidRDefault="00C941D9" w:rsidP="00C941D9">
      <w:r>
        <w:t xml:space="preserve">Este modelo es el que más falsos negativos diagnosticó. El principal motivo del porque ocurre esto es debido a la calidad de las imágenes médicas usadas para el diagnóstico de enfermedades pulmonares y la anatomía tan distinta entre individuos. Profundizando en lo anterior, en lo que respecta a la calidad de los rayos x, estos son en su gran mayoría similares teniendo muchas manchas oscuras dentro de la imagen y esto nos lleva directamente al segundo punto, pues para un ojo experimentado de un neumólogo, es sencillo identificar que manchas dentro de la imagen </w:t>
      </w:r>
      <w:r>
        <w:lastRenderedPageBreak/>
        <w:t>representan realmente una afección al pulmón provocada por estas enfermedades y cuáles no ya sea por un motivo ajeno a enfermedades pasadas como lo puede ser asma o bien ya la biología y genética del individuo.</w:t>
      </w:r>
      <w:r w:rsidR="00EE36B8">
        <w:t xml:space="preserve"> Otro motivo del porque se obtuvieron estos resultados es el desbalance de los datos. Caso contrario a los datasets de Alzheimer y tumores cerebrales, el </w:t>
      </w:r>
      <w:r w:rsidR="00D62064">
        <w:t>set de datos</w:t>
      </w:r>
      <w:r w:rsidR="00EE36B8">
        <w:t xml:space="preserve"> de enfermedades pulmonares tenía más imágenes pertenecientes al pulmones sanos y neumonía que de tuberculosis y esto afecta negativamente el resultado final.</w:t>
      </w:r>
    </w:p>
    <w:p w:rsidR="00C941D9" w:rsidRDefault="00F15B6E" w:rsidP="00C941D9">
      <w:r>
        <w:t>En este caso</w:t>
      </w:r>
      <w:r w:rsidR="00C941D9">
        <w:t xml:space="preserve"> lo positivo a resaltar sobre los errores de la red, es que la misma no lanzó una cantidad exagerada de im</w:t>
      </w:r>
      <w:r w:rsidR="00EE36B8">
        <w:t>ágenes de pulmones enfermos como pulmones sanos, sino todo lo contrario, clasificó varias imágenes de pulmones sanos como enfermos lo cual llevaría al médico a realizar una revisión de segunda mano y comenzar acciones preventivas leves y muy poco invasivas sobre el paciente para descartar totalmente la afección y dejar al paciente en observación.</w:t>
      </w:r>
    </w:p>
    <w:p w:rsidR="00F15B6E" w:rsidRDefault="00EE36B8" w:rsidP="00C941D9">
      <w:r>
        <w:t xml:space="preserve">Esto nos permite afirmar </w:t>
      </w:r>
      <w:r w:rsidR="00D62064">
        <w:t>que,</w:t>
      </w:r>
      <w:r w:rsidR="00F15B6E">
        <w:t xml:space="preserve"> si bien</w:t>
      </w:r>
      <w:r>
        <w:t xml:space="preserve"> la red no logra cumplir completamente la problem</w:t>
      </w:r>
      <w:r w:rsidR="00F15B6E">
        <w:t>ática en su totalidad,</w:t>
      </w:r>
      <w:r>
        <w:t xml:space="preserve"> sigue siendo una muy buena solución pues en temas de salubridad, se suele tener en cuenta que es mejor tomar acciones preventivas sobre un falso positivo que dejar a su suerte a un falso negativo que pueda extender alguna enfermedad o en el peor de los casos, empeorar su estado y fallecer.</w:t>
      </w:r>
    </w:p>
    <w:p w:rsidR="00F15B6E" w:rsidRDefault="00F15B6E" w:rsidP="00F15B6E">
      <w:r>
        <w:br w:type="page"/>
      </w:r>
    </w:p>
    <w:p w:rsidR="00EE36B8" w:rsidRDefault="00F15B6E" w:rsidP="00F15B6E">
      <w:pPr>
        <w:pStyle w:val="Ttulo3"/>
      </w:pPr>
      <w:bookmarkStart w:id="88" w:name="_Toc152714218"/>
      <w:r>
        <w:lastRenderedPageBreak/>
        <w:t>Clasificación Previa de Imágenes Médicas</w:t>
      </w:r>
      <w:bookmarkEnd w:id="88"/>
    </w:p>
    <w:p w:rsidR="00F15B6E" w:rsidRDefault="007053D9" w:rsidP="007053D9">
      <w:pPr>
        <w:jc w:val="center"/>
      </w:pPr>
      <w:r>
        <w:rPr>
          <w:noProof/>
          <w:lang w:val="es-MX" w:eastAsia="es-MX"/>
        </w:rPr>
        <w:drawing>
          <wp:inline distT="0" distB="0" distL="0" distR="0" wp14:anchorId="113F8609" wp14:editId="4D05C011">
            <wp:extent cx="3594538" cy="2516177"/>
            <wp:effectExtent l="19050" t="19050" r="25400" b="1778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accuracy.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3608914" cy="2526240"/>
                    </a:xfrm>
                    <a:prstGeom prst="rect">
                      <a:avLst/>
                    </a:prstGeom>
                    <a:ln>
                      <a:solidFill>
                        <a:schemeClr val="tx1"/>
                      </a:solidFill>
                    </a:ln>
                  </pic:spPr>
                </pic:pic>
              </a:graphicData>
            </a:graphic>
          </wp:inline>
        </w:drawing>
      </w:r>
    </w:p>
    <w:p w:rsidR="00C93A29" w:rsidRDefault="00C93A29" w:rsidP="00C93A29">
      <w:pPr>
        <w:pStyle w:val="Descripcin"/>
        <w:jc w:val="center"/>
      </w:pPr>
      <w:bookmarkStart w:id="89" w:name="_Toc156457029"/>
      <w:r>
        <w:t xml:space="preserve">Ilustración </w:t>
      </w:r>
      <w:r w:rsidR="005710FE">
        <w:fldChar w:fldCharType="begin"/>
      </w:r>
      <w:r w:rsidR="005710FE">
        <w:instrText xml:space="preserve"> SEQ Ilustración \* ARABIC </w:instrText>
      </w:r>
      <w:r w:rsidR="005710FE">
        <w:fldChar w:fldCharType="separate"/>
      </w:r>
      <w:r w:rsidR="003C4F2D">
        <w:rPr>
          <w:noProof/>
        </w:rPr>
        <w:t>34</w:t>
      </w:r>
      <w:r w:rsidR="005710FE">
        <w:rPr>
          <w:noProof/>
        </w:rPr>
        <w:fldChar w:fldCharType="end"/>
      </w:r>
      <w:r>
        <w:t xml:space="preserve">: Evolución de la exactitud </w:t>
      </w:r>
      <w:r w:rsidRPr="00952256">
        <w:t>del modelo de clasificación previa de imágenes.</w:t>
      </w:r>
      <w:bookmarkEnd w:id="89"/>
    </w:p>
    <w:p w:rsidR="007053D9" w:rsidRDefault="007053D9" w:rsidP="00C93A29">
      <w:pPr>
        <w:jc w:val="center"/>
      </w:pPr>
      <w:r>
        <w:rPr>
          <w:noProof/>
          <w:lang w:val="es-MX" w:eastAsia="es-MX"/>
        </w:rPr>
        <w:drawing>
          <wp:inline distT="0" distB="0" distL="0" distR="0" wp14:anchorId="70A619E0" wp14:editId="2F3B8E14">
            <wp:extent cx="3563007" cy="2494106"/>
            <wp:effectExtent l="19050" t="19050" r="18415" b="2095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loss.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3577880" cy="2504517"/>
                    </a:xfrm>
                    <a:prstGeom prst="rect">
                      <a:avLst/>
                    </a:prstGeom>
                    <a:ln>
                      <a:solidFill>
                        <a:schemeClr val="tx1"/>
                      </a:solidFill>
                    </a:ln>
                  </pic:spPr>
                </pic:pic>
              </a:graphicData>
            </a:graphic>
          </wp:inline>
        </w:drawing>
      </w:r>
    </w:p>
    <w:p w:rsidR="00C93A29" w:rsidRDefault="00C93A29" w:rsidP="00C93A29">
      <w:pPr>
        <w:pStyle w:val="Descripcin"/>
        <w:jc w:val="center"/>
      </w:pPr>
      <w:bookmarkStart w:id="90" w:name="_Toc156457030"/>
      <w:r>
        <w:t xml:space="preserve">Ilustración </w:t>
      </w:r>
      <w:r w:rsidR="005710FE">
        <w:fldChar w:fldCharType="begin"/>
      </w:r>
      <w:r w:rsidR="005710FE">
        <w:instrText xml:space="preserve"> SEQ Ilustración \* ARABIC </w:instrText>
      </w:r>
      <w:r w:rsidR="005710FE">
        <w:fldChar w:fldCharType="separate"/>
      </w:r>
      <w:r w:rsidR="003C4F2D">
        <w:rPr>
          <w:noProof/>
        </w:rPr>
        <w:t>35</w:t>
      </w:r>
      <w:r w:rsidR="005710FE">
        <w:rPr>
          <w:noProof/>
        </w:rPr>
        <w:fldChar w:fldCharType="end"/>
      </w:r>
      <w:r>
        <w:t>: Evolución d</w:t>
      </w:r>
      <w:r w:rsidRPr="003568D6">
        <w:t>el valor de la función de pérdida del modelo de clasificación previa de imágenes.</w:t>
      </w:r>
      <w:bookmarkEnd w:id="90"/>
    </w:p>
    <w:p w:rsidR="0016175C" w:rsidRDefault="0016175C" w:rsidP="0016175C">
      <w:r>
        <w:t xml:space="preserve">En este modelo los resultados obtenidos fueron completamente satisfactorios, pues es en el que más cerca se logró de </w:t>
      </w:r>
      <w:r w:rsidR="00D45CDB">
        <w:t xml:space="preserve">llegar a 0 con el valor devuelto por </w:t>
      </w:r>
      <w:r>
        <w:t>la función de p</w:t>
      </w:r>
      <w:r w:rsidR="00D45CDB">
        <w:t>érdida. Existieron muy pocas fluctuaciones en el proceso de aprendizaje, las cuales eran esperadas pues el proceso de aprendizaje de una red neuronal convolucional desde cero, que no involucre aprendizaje heredado, suele tener estos altibajos ocasionales pues la red altera los pesos de cada neurona, llegando a existir combinaciones que provoquen lo mencionado anteriormente.</w:t>
      </w:r>
    </w:p>
    <w:p w:rsidR="00D45CDB" w:rsidRDefault="00D45CDB" w:rsidP="0016175C">
      <w:r>
        <w:lastRenderedPageBreak/>
        <w:t>Acto seguido y continuando la línea de trabajo planteada, se siguió con el proceso de evaluación el cual brindó el siguiente reporte de clasificación y matriz de confusión respectiva:</w:t>
      </w:r>
    </w:p>
    <w:p w:rsidR="00D45CDB" w:rsidRDefault="00D45CDB" w:rsidP="00D45CDB">
      <w:pPr>
        <w:jc w:val="center"/>
      </w:pPr>
      <w:r>
        <w:rPr>
          <w:noProof/>
          <w:lang w:val="es-MX" w:eastAsia="es-MX"/>
        </w:rPr>
        <w:drawing>
          <wp:inline distT="0" distB="0" distL="0" distR="0" wp14:anchorId="1AC657BB" wp14:editId="462058D4">
            <wp:extent cx="5638800" cy="1714500"/>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rediagniosis_cm.png"/>
                    <pic:cNvPicPr/>
                  </pic:nvPicPr>
                  <pic:blipFill>
                    <a:blip r:embed="rId49">
                      <a:extLst>
                        <a:ext uri="{28A0092B-C50C-407E-A947-70E740481C1C}">
                          <a14:useLocalDpi xmlns:a14="http://schemas.microsoft.com/office/drawing/2010/main" val="0"/>
                        </a:ext>
                      </a:extLst>
                    </a:blip>
                    <a:stretch>
                      <a:fillRect/>
                    </a:stretch>
                  </pic:blipFill>
                  <pic:spPr>
                    <a:xfrm>
                      <a:off x="0" y="0"/>
                      <a:ext cx="5638800" cy="1714500"/>
                    </a:xfrm>
                    <a:prstGeom prst="rect">
                      <a:avLst/>
                    </a:prstGeom>
                  </pic:spPr>
                </pic:pic>
              </a:graphicData>
            </a:graphic>
          </wp:inline>
        </w:drawing>
      </w:r>
    </w:p>
    <w:p w:rsidR="00C93A29" w:rsidRDefault="00C93A29" w:rsidP="00C93A29">
      <w:pPr>
        <w:pStyle w:val="Descripcin"/>
        <w:jc w:val="center"/>
      </w:pPr>
      <w:bookmarkStart w:id="91" w:name="_Toc156457031"/>
      <w:r>
        <w:t xml:space="preserve">Ilustración </w:t>
      </w:r>
      <w:r w:rsidR="005710FE">
        <w:fldChar w:fldCharType="begin"/>
      </w:r>
      <w:r w:rsidR="005710FE">
        <w:instrText xml:space="preserve"> SEQ Ilustración \* ARABIC </w:instrText>
      </w:r>
      <w:r w:rsidR="005710FE">
        <w:fldChar w:fldCharType="separate"/>
      </w:r>
      <w:r w:rsidR="003C4F2D">
        <w:rPr>
          <w:noProof/>
        </w:rPr>
        <w:t>36</w:t>
      </w:r>
      <w:r w:rsidR="005710FE">
        <w:rPr>
          <w:noProof/>
        </w:rPr>
        <w:fldChar w:fldCharType="end"/>
      </w:r>
      <w:r>
        <w:t>: Reporte de clasificación del modelo de clasificación previa de imágenes.</w:t>
      </w:r>
      <w:bookmarkEnd w:id="91"/>
    </w:p>
    <w:p w:rsidR="00D45CDB" w:rsidRDefault="00D45CDB" w:rsidP="00A53075">
      <w:pPr>
        <w:jc w:val="center"/>
      </w:pPr>
      <w:r>
        <w:rPr>
          <w:noProof/>
          <w:lang w:val="es-MX" w:eastAsia="es-MX"/>
        </w:rPr>
        <w:drawing>
          <wp:inline distT="0" distB="0" distL="0" distR="0" wp14:anchorId="61FCAA2F" wp14:editId="3519BFDE">
            <wp:extent cx="5638800" cy="3397885"/>
            <wp:effectExtent l="19050" t="19050" r="19050" b="1206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rediagnosis_confusion-matrix.png"/>
                    <pic:cNvPicPr/>
                  </pic:nvPicPr>
                  <pic:blipFill rotWithShape="1">
                    <a:blip r:embed="rId50">
                      <a:extLst>
                        <a:ext uri="{28A0092B-C50C-407E-A947-70E740481C1C}">
                          <a14:useLocalDpi xmlns:a14="http://schemas.microsoft.com/office/drawing/2010/main" val="0"/>
                        </a:ext>
                      </a:extLst>
                    </a:blip>
                    <a:srcRect r="8019"/>
                    <a:stretch/>
                  </pic:blipFill>
                  <pic:spPr bwMode="auto">
                    <a:xfrm>
                      <a:off x="0" y="0"/>
                      <a:ext cx="5661623" cy="3411638"/>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C93A29" w:rsidRDefault="00C93A29" w:rsidP="00C93A29">
      <w:pPr>
        <w:pStyle w:val="Descripcin"/>
        <w:jc w:val="center"/>
      </w:pPr>
      <w:bookmarkStart w:id="92" w:name="_Toc156457032"/>
      <w:r>
        <w:t xml:space="preserve">Ilustración </w:t>
      </w:r>
      <w:r w:rsidR="005710FE">
        <w:fldChar w:fldCharType="begin"/>
      </w:r>
      <w:r w:rsidR="005710FE">
        <w:instrText xml:space="preserve"> SEQ Ilustración \* ARABIC </w:instrText>
      </w:r>
      <w:r w:rsidR="005710FE">
        <w:fldChar w:fldCharType="separate"/>
      </w:r>
      <w:r w:rsidR="003C4F2D">
        <w:rPr>
          <w:noProof/>
        </w:rPr>
        <w:t>37</w:t>
      </w:r>
      <w:r w:rsidR="005710FE">
        <w:rPr>
          <w:noProof/>
        </w:rPr>
        <w:fldChar w:fldCharType="end"/>
      </w:r>
      <w:r>
        <w:t>: Matriz de confusión del modelo de clasificación previa de imágenes.</w:t>
      </w:r>
      <w:bookmarkEnd w:id="92"/>
    </w:p>
    <w:p w:rsidR="004516D7" w:rsidRDefault="00A53075" w:rsidP="00A53075">
      <w:r>
        <w:t>Este modelo logró obtener en todas sus métricas valores de 0.99 (99%) o 1.00 (100%) lo que indica un modelo casi perfecto, esto fue debido a que la red no debía aprender por completo cada característica de las imágenes; solo debía obtener los rasgos principales de las mismas y brindar la predicción del para que iba a ser utilizada.</w:t>
      </w:r>
    </w:p>
    <w:p w:rsidR="004516D7" w:rsidRDefault="004516D7">
      <w:pPr>
        <w:spacing w:before="0" w:after="160" w:line="259" w:lineRule="auto"/>
        <w:jc w:val="left"/>
      </w:pPr>
      <w:r>
        <w:br w:type="page"/>
      </w:r>
    </w:p>
    <w:p w:rsidR="00A53075" w:rsidRDefault="004516D7" w:rsidP="004516D7">
      <w:pPr>
        <w:pStyle w:val="Ttulo2"/>
      </w:pPr>
      <w:bookmarkStart w:id="93" w:name="_Toc152714219"/>
      <w:r>
        <w:lastRenderedPageBreak/>
        <w:t>Interfaz Gráfica de Usuario</w:t>
      </w:r>
      <w:bookmarkEnd w:id="93"/>
    </w:p>
    <w:p w:rsidR="00BD3946" w:rsidRDefault="00BD3946" w:rsidP="00BD3946">
      <w:r>
        <w:t xml:space="preserve">A </w:t>
      </w:r>
      <w:r w:rsidR="00D62064">
        <w:t>continuación,</w:t>
      </w:r>
      <w:r>
        <w:t xml:space="preserve"> se mostrarán los resultados obtenidos del desarrollo de una interfaz gráfica de usuario para el uso fácil y amigable del aplicativo, enfocándose en el uso diario del usuario.</w:t>
      </w:r>
      <w:r w:rsidR="005A54F5">
        <w:t xml:space="preserve"> Cabe mencionar que los diagnósticos brindados por la red oscilan en tiempos entre 1 y 3 segundos dependiendo del tamaño, calidad y tipo de imagen cargada, siendo registrado un tiempo de 3.4 segundo como el diagnóstico </w:t>
      </w:r>
      <w:r w:rsidR="00947FEB">
        <w:t>más</w:t>
      </w:r>
      <w:r w:rsidR="005A54F5">
        <w:t xml:space="preserve"> lento.</w:t>
      </w:r>
    </w:p>
    <w:p w:rsidR="00BD3946" w:rsidRDefault="00BD3946" w:rsidP="00BD3946">
      <w:pPr>
        <w:keepNext/>
        <w:jc w:val="center"/>
      </w:pPr>
      <w:r>
        <w:rPr>
          <w:noProof/>
          <w:lang w:val="es-MX" w:eastAsia="es-MX"/>
        </w:rPr>
        <w:drawing>
          <wp:inline distT="0" distB="0" distL="0" distR="0" wp14:anchorId="37E2659D" wp14:editId="03611A32">
            <wp:extent cx="5943600" cy="3049270"/>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mainFrame.png"/>
                    <pic:cNvPicPr/>
                  </pic:nvPicPr>
                  <pic:blipFill>
                    <a:blip r:embed="rId51">
                      <a:extLst>
                        <a:ext uri="{28A0092B-C50C-407E-A947-70E740481C1C}">
                          <a14:useLocalDpi xmlns:a14="http://schemas.microsoft.com/office/drawing/2010/main" val="0"/>
                        </a:ext>
                      </a:extLst>
                    </a:blip>
                    <a:stretch>
                      <a:fillRect/>
                    </a:stretch>
                  </pic:blipFill>
                  <pic:spPr>
                    <a:xfrm>
                      <a:off x="0" y="0"/>
                      <a:ext cx="5943600" cy="3049270"/>
                    </a:xfrm>
                    <a:prstGeom prst="rect">
                      <a:avLst/>
                    </a:prstGeom>
                  </pic:spPr>
                </pic:pic>
              </a:graphicData>
            </a:graphic>
          </wp:inline>
        </w:drawing>
      </w:r>
    </w:p>
    <w:p w:rsidR="00BD3946" w:rsidRPr="00BD3946" w:rsidRDefault="00BD3946" w:rsidP="005A54F5">
      <w:pPr>
        <w:pStyle w:val="Descripcin"/>
        <w:jc w:val="center"/>
      </w:pPr>
      <w:bookmarkStart w:id="94" w:name="_Toc156457033"/>
      <w:r>
        <w:t xml:space="preserve">Ilustración </w:t>
      </w:r>
      <w:r w:rsidR="005710FE">
        <w:fldChar w:fldCharType="begin"/>
      </w:r>
      <w:r w:rsidR="005710FE">
        <w:instrText xml:space="preserve"> SEQ Ilustración \* ARABIC </w:instrText>
      </w:r>
      <w:r w:rsidR="005710FE">
        <w:fldChar w:fldCharType="separate"/>
      </w:r>
      <w:r w:rsidR="003C4F2D">
        <w:rPr>
          <w:noProof/>
        </w:rPr>
        <w:t>38</w:t>
      </w:r>
      <w:r w:rsidR="005710FE">
        <w:rPr>
          <w:noProof/>
        </w:rPr>
        <w:fldChar w:fldCharType="end"/>
      </w:r>
      <w:r>
        <w:t>: Pantalla principal del programa.</w:t>
      </w:r>
      <w:bookmarkEnd w:id="94"/>
    </w:p>
    <w:p w:rsidR="00BD3946" w:rsidRDefault="00BD3946" w:rsidP="00BD3946">
      <w:pPr>
        <w:keepNext/>
        <w:jc w:val="center"/>
      </w:pPr>
      <w:r>
        <w:rPr>
          <w:noProof/>
          <w:lang w:val="es-MX" w:eastAsia="es-MX"/>
        </w:rPr>
        <w:drawing>
          <wp:inline distT="0" distB="0" distL="0" distR="0" wp14:anchorId="3F36A1B1" wp14:editId="2DE5DF9D">
            <wp:extent cx="5943600" cy="2324735"/>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pecificDiagnosisFrame.png"/>
                    <pic:cNvPicPr/>
                  </pic:nvPicPr>
                  <pic:blipFill>
                    <a:blip r:embed="rId52">
                      <a:extLst>
                        <a:ext uri="{28A0092B-C50C-407E-A947-70E740481C1C}">
                          <a14:useLocalDpi xmlns:a14="http://schemas.microsoft.com/office/drawing/2010/main" val="0"/>
                        </a:ext>
                      </a:extLst>
                    </a:blip>
                    <a:stretch>
                      <a:fillRect/>
                    </a:stretch>
                  </pic:blipFill>
                  <pic:spPr>
                    <a:xfrm>
                      <a:off x="0" y="0"/>
                      <a:ext cx="5943600" cy="2324735"/>
                    </a:xfrm>
                    <a:prstGeom prst="rect">
                      <a:avLst/>
                    </a:prstGeom>
                  </pic:spPr>
                </pic:pic>
              </a:graphicData>
            </a:graphic>
          </wp:inline>
        </w:drawing>
      </w:r>
    </w:p>
    <w:p w:rsidR="00BD3946" w:rsidRDefault="00BD3946" w:rsidP="00BD3946">
      <w:pPr>
        <w:pStyle w:val="Descripcin"/>
        <w:jc w:val="center"/>
      </w:pPr>
      <w:bookmarkStart w:id="95" w:name="_Toc156457034"/>
      <w:r>
        <w:t xml:space="preserve">Ilustración </w:t>
      </w:r>
      <w:r w:rsidR="005710FE">
        <w:fldChar w:fldCharType="begin"/>
      </w:r>
      <w:r w:rsidR="005710FE">
        <w:instrText xml:space="preserve"> SEQ Ilustración \* ARABIC </w:instrText>
      </w:r>
      <w:r w:rsidR="005710FE">
        <w:fldChar w:fldCharType="separate"/>
      </w:r>
      <w:r w:rsidR="003C4F2D">
        <w:rPr>
          <w:noProof/>
        </w:rPr>
        <w:t>39</w:t>
      </w:r>
      <w:r w:rsidR="005710FE">
        <w:rPr>
          <w:noProof/>
        </w:rPr>
        <w:fldChar w:fldCharType="end"/>
      </w:r>
      <w:r>
        <w:t>: Pantalla de selección de un modelo de diagnóstico específico.</w:t>
      </w:r>
      <w:bookmarkEnd w:id="95"/>
    </w:p>
    <w:p w:rsidR="00BD3946" w:rsidRDefault="00BD3946" w:rsidP="00BD3946">
      <w:pPr>
        <w:keepNext/>
        <w:jc w:val="center"/>
      </w:pPr>
      <w:r>
        <w:rPr>
          <w:noProof/>
          <w:lang w:val="es-MX" w:eastAsia="es-MX"/>
        </w:rPr>
        <w:lastRenderedPageBreak/>
        <w:drawing>
          <wp:inline distT="0" distB="0" distL="0" distR="0" wp14:anchorId="66C05B7B" wp14:editId="7C826887">
            <wp:extent cx="5943600" cy="1765300"/>
            <wp:effectExtent l="0" t="0" r="0" b="635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fileChooser.png"/>
                    <pic:cNvPicPr/>
                  </pic:nvPicPr>
                  <pic:blipFill>
                    <a:blip r:embed="rId53">
                      <a:extLst>
                        <a:ext uri="{28A0092B-C50C-407E-A947-70E740481C1C}">
                          <a14:useLocalDpi xmlns:a14="http://schemas.microsoft.com/office/drawing/2010/main" val="0"/>
                        </a:ext>
                      </a:extLst>
                    </a:blip>
                    <a:stretch>
                      <a:fillRect/>
                    </a:stretch>
                  </pic:blipFill>
                  <pic:spPr>
                    <a:xfrm>
                      <a:off x="0" y="0"/>
                      <a:ext cx="5943600" cy="1765300"/>
                    </a:xfrm>
                    <a:prstGeom prst="rect">
                      <a:avLst/>
                    </a:prstGeom>
                  </pic:spPr>
                </pic:pic>
              </a:graphicData>
            </a:graphic>
          </wp:inline>
        </w:drawing>
      </w:r>
    </w:p>
    <w:p w:rsidR="00BD3946" w:rsidRDefault="00BD3946" w:rsidP="00BD3946">
      <w:pPr>
        <w:pStyle w:val="Descripcin"/>
        <w:jc w:val="center"/>
      </w:pPr>
      <w:bookmarkStart w:id="96" w:name="_Toc156457035"/>
      <w:r>
        <w:t xml:space="preserve">Ilustración </w:t>
      </w:r>
      <w:r w:rsidR="005710FE">
        <w:fldChar w:fldCharType="begin"/>
      </w:r>
      <w:r w:rsidR="005710FE">
        <w:instrText xml:space="preserve"> SEQ Ilustración \* ARABIC </w:instrText>
      </w:r>
      <w:r w:rsidR="005710FE">
        <w:fldChar w:fldCharType="separate"/>
      </w:r>
      <w:r w:rsidR="003C4F2D">
        <w:rPr>
          <w:noProof/>
        </w:rPr>
        <w:t>40</w:t>
      </w:r>
      <w:r w:rsidR="005710FE">
        <w:rPr>
          <w:noProof/>
        </w:rPr>
        <w:fldChar w:fldCharType="end"/>
      </w:r>
      <w:r>
        <w:t>: Pantalla de selección de imagen a cargar.</w:t>
      </w:r>
      <w:bookmarkEnd w:id="96"/>
    </w:p>
    <w:p w:rsidR="00BD3946" w:rsidRDefault="00BD3946" w:rsidP="00BD3946">
      <w:pPr>
        <w:keepNext/>
      </w:pPr>
      <w:r>
        <w:rPr>
          <w:noProof/>
          <w:lang w:val="es-MX" w:eastAsia="es-MX"/>
        </w:rPr>
        <w:drawing>
          <wp:inline distT="0" distB="0" distL="0" distR="0" wp14:anchorId="31F103FF" wp14:editId="06331858">
            <wp:extent cx="5943600" cy="2395220"/>
            <wp:effectExtent l="0" t="0" r="0" b="508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LoadesScreen.png"/>
                    <pic:cNvPicPr/>
                  </pic:nvPicPr>
                  <pic:blipFill>
                    <a:blip r:embed="rId54">
                      <a:extLst>
                        <a:ext uri="{28A0092B-C50C-407E-A947-70E740481C1C}">
                          <a14:useLocalDpi xmlns:a14="http://schemas.microsoft.com/office/drawing/2010/main" val="0"/>
                        </a:ext>
                      </a:extLst>
                    </a:blip>
                    <a:stretch>
                      <a:fillRect/>
                    </a:stretch>
                  </pic:blipFill>
                  <pic:spPr>
                    <a:xfrm>
                      <a:off x="0" y="0"/>
                      <a:ext cx="5943600" cy="2395220"/>
                    </a:xfrm>
                    <a:prstGeom prst="rect">
                      <a:avLst/>
                    </a:prstGeom>
                  </pic:spPr>
                </pic:pic>
              </a:graphicData>
            </a:graphic>
          </wp:inline>
        </w:drawing>
      </w:r>
    </w:p>
    <w:p w:rsidR="00BD3946" w:rsidRDefault="00BD3946" w:rsidP="00BD3946">
      <w:pPr>
        <w:pStyle w:val="Descripcin"/>
        <w:jc w:val="center"/>
      </w:pPr>
      <w:bookmarkStart w:id="97" w:name="_Toc156457036"/>
      <w:r>
        <w:t xml:space="preserve">Ilustración </w:t>
      </w:r>
      <w:r w:rsidR="005710FE">
        <w:fldChar w:fldCharType="begin"/>
      </w:r>
      <w:r w:rsidR="005710FE">
        <w:instrText xml:space="preserve"> SEQ Ilustración \* ARABIC </w:instrText>
      </w:r>
      <w:r w:rsidR="005710FE">
        <w:fldChar w:fldCharType="separate"/>
      </w:r>
      <w:r w:rsidR="003C4F2D">
        <w:rPr>
          <w:noProof/>
        </w:rPr>
        <w:t>41</w:t>
      </w:r>
      <w:r w:rsidR="005710FE">
        <w:rPr>
          <w:noProof/>
        </w:rPr>
        <w:fldChar w:fldCharType="end"/>
      </w:r>
      <w:r>
        <w:t>: Retroalimentación dirigida al usuario de la imagen y el modelo cargado.</w:t>
      </w:r>
      <w:bookmarkEnd w:id="97"/>
    </w:p>
    <w:p w:rsidR="005A54F5" w:rsidRDefault="005A54F5" w:rsidP="005A54F5">
      <w:pPr>
        <w:keepNext/>
      </w:pPr>
      <w:r>
        <w:rPr>
          <w:noProof/>
          <w:lang w:val="es-MX" w:eastAsia="es-MX"/>
        </w:rPr>
        <w:drawing>
          <wp:inline distT="0" distB="0" distL="0" distR="0" wp14:anchorId="53AA3707" wp14:editId="440DFCCE">
            <wp:extent cx="5943600" cy="1809115"/>
            <wp:effectExtent l="0" t="0" r="0" b="63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diagnosisFram2.png"/>
                    <pic:cNvPicPr/>
                  </pic:nvPicPr>
                  <pic:blipFill>
                    <a:blip r:embed="rId55">
                      <a:extLst>
                        <a:ext uri="{28A0092B-C50C-407E-A947-70E740481C1C}">
                          <a14:useLocalDpi xmlns:a14="http://schemas.microsoft.com/office/drawing/2010/main" val="0"/>
                        </a:ext>
                      </a:extLst>
                    </a:blip>
                    <a:stretch>
                      <a:fillRect/>
                    </a:stretch>
                  </pic:blipFill>
                  <pic:spPr>
                    <a:xfrm>
                      <a:off x="0" y="0"/>
                      <a:ext cx="5943600" cy="1809115"/>
                    </a:xfrm>
                    <a:prstGeom prst="rect">
                      <a:avLst/>
                    </a:prstGeom>
                  </pic:spPr>
                </pic:pic>
              </a:graphicData>
            </a:graphic>
          </wp:inline>
        </w:drawing>
      </w:r>
    </w:p>
    <w:p w:rsidR="00BD3946" w:rsidRPr="00BD3946" w:rsidRDefault="005A54F5" w:rsidP="005A54F5">
      <w:pPr>
        <w:pStyle w:val="Descripcin"/>
        <w:jc w:val="center"/>
      </w:pPr>
      <w:bookmarkStart w:id="98" w:name="_Toc156457037"/>
      <w:r>
        <w:t xml:space="preserve">Ilustración </w:t>
      </w:r>
      <w:r w:rsidR="005710FE">
        <w:fldChar w:fldCharType="begin"/>
      </w:r>
      <w:r w:rsidR="005710FE">
        <w:instrText xml:space="preserve"> SEQ Ilustración \* ARABIC </w:instrText>
      </w:r>
      <w:r w:rsidR="005710FE">
        <w:fldChar w:fldCharType="separate"/>
      </w:r>
      <w:r w:rsidR="003C4F2D">
        <w:rPr>
          <w:noProof/>
        </w:rPr>
        <w:t>42</w:t>
      </w:r>
      <w:r w:rsidR="005710FE">
        <w:rPr>
          <w:noProof/>
        </w:rPr>
        <w:fldChar w:fldCharType="end"/>
      </w:r>
      <w:r>
        <w:t>: Ejemplo de diagnóstico final</w:t>
      </w:r>
      <w:r>
        <w:rPr>
          <w:noProof/>
        </w:rPr>
        <w:t xml:space="preserve"> de imágen cargada.</w:t>
      </w:r>
      <w:bookmarkEnd w:id="98"/>
    </w:p>
    <w:p w:rsidR="00A53075" w:rsidRDefault="00A53075">
      <w:pPr>
        <w:spacing w:before="0" w:after="160" w:line="259" w:lineRule="auto"/>
        <w:jc w:val="left"/>
        <w:rPr>
          <w:b/>
          <w:smallCaps/>
          <w:sz w:val="28"/>
          <w:lang w:val="es-PA"/>
        </w:rPr>
      </w:pPr>
      <w:r>
        <w:br w:type="page"/>
      </w:r>
    </w:p>
    <w:p w:rsidR="00AA511A" w:rsidRDefault="00BC497D" w:rsidP="00AA511A">
      <w:pPr>
        <w:pStyle w:val="Ttulo1"/>
      </w:pPr>
      <w:bookmarkStart w:id="99" w:name="_Toc152714220"/>
      <w:r>
        <w:lastRenderedPageBreak/>
        <w:t>Conclusiones</w:t>
      </w:r>
      <w:bookmarkEnd w:id="99"/>
    </w:p>
    <w:p w:rsidR="00E5577E" w:rsidRPr="00E5577E" w:rsidRDefault="00E5577E" w:rsidP="00E5577E">
      <w:pPr>
        <w:rPr>
          <w:lang w:val="es-PA"/>
        </w:rPr>
      </w:pPr>
    </w:p>
    <w:p w:rsidR="00AA511A" w:rsidRDefault="00AA511A" w:rsidP="00AA511A">
      <w:pPr>
        <w:pStyle w:val="Prrafodelista"/>
        <w:numPr>
          <w:ilvl w:val="0"/>
          <w:numId w:val="24"/>
        </w:numPr>
        <w:rPr>
          <w:lang w:val="es-PA"/>
        </w:rPr>
      </w:pPr>
      <w:r>
        <w:rPr>
          <w:lang w:val="es-PA"/>
        </w:rPr>
        <w:t xml:space="preserve">Se construyó un </w:t>
      </w:r>
      <w:r w:rsidR="00D62064">
        <w:rPr>
          <w:lang w:val="es-PA"/>
        </w:rPr>
        <w:t>set de datos</w:t>
      </w:r>
      <w:r>
        <w:rPr>
          <w:lang w:val="es-PA"/>
        </w:rPr>
        <w:t xml:space="preserve"> útil para el proceso de entrenamiento y validación de los 4 tipos de redes neuronales necesarias en este proyecto, el cual consta de un total de 67,500 imágenes en total.</w:t>
      </w:r>
    </w:p>
    <w:p w:rsidR="00E5577E" w:rsidRDefault="00E5577E" w:rsidP="00E5577E">
      <w:pPr>
        <w:pStyle w:val="Prrafodelista"/>
        <w:rPr>
          <w:lang w:val="es-PA"/>
        </w:rPr>
      </w:pPr>
    </w:p>
    <w:p w:rsidR="00AA511A" w:rsidRDefault="00AA511A" w:rsidP="00AA511A">
      <w:pPr>
        <w:pStyle w:val="Prrafodelista"/>
        <w:numPr>
          <w:ilvl w:val="0"/>
          <w:numId w:val="24"/>
        </w:numPr>
        <w:rPr>
          <w:lang w:val="es-PA"/>
        </w:rPr>
      </w:pPr>
      <w:r>
        <w:rPr>
          <w:lang w:val="es-PA"/>
        </w:rPr>
        <w:t xml:space="preserve">Se programó un pre procesador para las imágenes usando el módulo </w:t>
      </w:r>
      <w:proofErr w:type="gramStart"/>
      <w:r>
        <w:rPr>
          <w:lang w:val="es-PA"/>
        </w:rPr>
        <w:t>torch.transforms</w:t>
      </w:r>
      <w:proofErr w:type="gramEnd"/>
      <w:r>
        <w:rPr>
          <w:lang w:val="es-PA"/>
        </w:rPr>
        <w:t xml:space="preserve"> para la normalización y estandarización de todas las imágenes del </w:t>
      </w:r>
      <w:r w:rsidR="00E97BBA">
        <w:rPr>
          <w:lang w:val="es-PA"/>
        </w:rPr>
        <w:t xml:space="preserve">set de datos </w:t>
      </w:r>
      <w:r>
        <w:rPr>
          <w:lang w:val="es-PA"/>
        </w:rPr>
        <w:t>construido.</w:t>
      </w:r>
    </w:p>
    <w:p w:rsidR="00E5577E" w:rsidRPr="00E5577E" w:rsidRDefault="00E5577E" w:rsidP="00E5577E">
      <w:pPr>
        <w:rPr>
          <w:lang w:val="es-PA"/>
        </w:rPr>
      </w:pPr>
    </w:p>
    <w:p w:rsidR="00AA511A" w:rsidRDefault="00BC3534" w:rsidP="00AA511A">
      <w:pPr>
        <w:pStyle w:val="Prrafodelista"/>
        <w:numPr>
          <w:ilvl w:val="0"/>
          <w:numId w:val="24"/>
        </w:numPr>
        <w:rPr>
          <w:lang w:val="es-PA"/>
        </w:rPr>
      </w:pPr>
      <w:r>
        <w:rPr>
          <w:lang w:val="es-PA"/>
        </w:rPr>
        <w:t xml:space="preserve">Se realizaron dos diseños </w:t>
      </w:r>
      <w:r w:rsidR="00E5577E">
        <w:rPr>
          <w:lang w:val="es-PA"/>
        </w:rPr>
        <w:t xml:space="preserve">efectivos </w:t>
      </w:r>
      <w:r>
        <w:rPr>
          <w:lang w:val="es-PA"/>
        </w:rPr>
        <w:t>de arquitectura de redes neuronales para implementar en la programación de las mismas, contando uno con cinco capas de convolución y tres lineales</w:t>
      </w:r>
      <w:r w:rsidR="000B584F">
        <w:rPr>
          <w:lang w:val="es-PA"/>
        </w:rPr>
        <w:t>, diseño</w:t>
      </w:r>
      <w:r>
        <w:rPr>
          <w:lang w:val="es-PA"/>
        </w:rPr>
        <w:t xml:space="preserve"> usado para los modelos de diagn</w:t>
      </w:r>
      <w:r w:rsidR="000B584F">
        <w:rPr>
          <w:lang w:val="es-PA"/>
        </w:rPr>
        <w:t>ósticos y el</w:t>
      </w:r>
      <w:r>
        <w:rPr>
          <w:lang w:val="es-PA"/>
        </w:rPr>
        <w:t xml:space="preserve"> </w:t>
      </w:r>
      <w:r w:rsidR="000B584F">
        <w:rPr>
          <w:lang w:val="es-PA"/>
        </w:rPr>
        <w:t>segundo diseño</w:t>
      </w:r>
      <w:r>
        <w:rPr>
          <w:lang w:val="es-PA"/>
        </w:rPr>
        <w:t xml:space="preserve"> con</w:t>
      </w:r>
      <w:r w:rsidR="000B584F">
        <w:rPr>
          <w:lang w:val="es-PA"/>
        </w:rPr>
        <w:t>tando con</w:t>
      </w:r>
      <w:r>
        <w:rPr>
          <w:lang w:val="es-PA"/>
        </w:rPr>
        <w:t xml:space="preserve"> tres capas convolucionales y dos lineales, </w:t>
      </w:r>
      <w:r w:rsidR="000B584F">
        <w:rPr>
          <w:lang w:val="es-PA"/>
        </w:rPr>
        <w:t xml:space="preserve">siendo </w:t>
      </w:r>
      <w:r>
        <w:rPr>
          <w:lang w:val="es-PA"/>
        </w:rPr>
        <w:t>usado para la clasificación previa de imágenes.</w:t>
      </w:r>
    </w:p>
    <w:p w:rsidR="00E5577E" w:rsidRPr="00E5577E" w:rsidRDefault="00E5577E" w:rsidP="00E5577E">
      <w:pPr>
        <w:rPr>
          <w:lang w:val="es-PA"/>
        </w:rPr>
      </w:pPr>
    </w:p>
    <w:p w:rsidR="00BC3534" w:rsidRDefault="00BC3534" w:rsidP="00AA511A">
      <w:pPr>
        <w:pStyle w:val="Prrafodelista"/>
        <w:numPr>
          <w:ilvl w:val="0"/>
          <w:numId w:val="24"/>
        </w:numPr>
        <w:rPr>
          <w:lang w:val="es-PA"/>
        </w:rPr>
      </w:pPr>
      <w:r>
        <w:rPr>
          <w:lang w:val="es-PA"/>
        </w:rPr>
        <w:t xml:space="preserve">Se desarrollaron </w:t>
      </w:r>
      <w:r w:rsidR="00E5577E">
        <w:rPr>
          <w:lang w:val="es-PA"/>
        </w:rPr>
        <w:t>tres</w:t>
      </w:r>
      <w:r>
        <w:rPr>
          <w:lang w:val="es-PA"/>
        </w:rPr>
        <w:t xml:space="preserve"> redes neuronales convoluci</w:t>
      </w:r>
      <w:r w:rsidR="00E5577E">
        <w:rPr>
          <w:lang w:val="es-PA"/>
        </w:rPr>
        <w:t>onales funcionales que detectan y clasifican los distintos diagnósticos posibles de las enfermedades planteadas originalmente y una red neuronal convolucional funcional que clasifica estas imágenes previamente dependiendo del tipo de diagnóstico que debe realizar.</w:t>
      </w:r>
    </w:p>
    <w:p w:rsidR="00E5577E" w:rsidRPr="00E5577E" w:rsidRDefault="00E5577E" w:rsidP="00E5577E">
      <w:pPr>
        <w:rPr>
          <w:lang w:val="es-PA"/>
        </w:rPr>
      </w:pPr>
    </w:p>
    <w:p w:rsidR="00E5577E" w:rsidRPr="00AA511A" w:rsidRDefault="00E5577E" w:rsidP="00AA511A">
      <w:pPr>
        <w:pStyle w:val="Prrafodelista"/>
        <w:numPr>
          <w:ilvl w:val="0"/>
          <w:numId w:val="24"/>
        </w:numPr>
        <w:rPr>
          <w:lang w:val="es-PA"/>
        </w:rPr>
      </w:pPr>
      <w:r>
        <w:rPr>
          <w:lang w:val="es-PA"/>
        </w:rPr>
        <w:t>Se diseñó y programó una interfaz gráfica de usuario amigable y fácil de usar en la vida cotidiana de usuarios del aplicativo.</w:t>
      </w:r>
    </w:p>
    <w:p w:rsidR="00E5577E" w:rsidRDefault="00E5577E">
      <w:pPr>
        <w:spacing w:before="0" w:after="160" w:line="259" w:lineRule="auto"/>
        <w:jc w:val="left"/>
        <w:rPr>
          <w:b/>
          <w:smallCaps/>
          <w:sz w:val="28"/>
          <w:lang w:val="es-PA"/>
        </w:rPr>
      </w:pPr>
      <w:r>
        <w:br w:type="page"/>
      </w:r>
    </w:p>
    <w:p w:rsidR="00BC497D" w:rsidRDefault="00BC497D" w:rsidP="00BC497D">
      <w:pPr>
        <w:pStyle w:val="Ttulo1"/>
      </w:pPr>
      <w:bookmarkStart w:id="100" w:name="_Toc152714221"/>
      <w:r>
        <w:lastRenderedPageBreak/>
        <w:t>Recomendaciones</w:t>
      </w:r>
      <w:bookmarkEnd w:id="100"/>
    </w:p>
    <w:p w:rsidR="00E97BBA" w:rsidRPr="00E97BBA" w:rsidRDefault="00E97BBA" w:rsidP="00E97BBA">
      <w:pPr>
        <w:rPr>
          <w:lang w:val="es-PA"/>
        </w:rPr>
      </w:pPr>
    </w:p>
    <w:p w:rsidR="00947FEB" w:rsidRDefault="00947FEB" w:rsidP="00947FEB">
      <w:pPr>
        <w:pStyle w:val="Prrafodelista"/>
        <w:numPr>
          <w:ilvl w:val="0"/>
          <w:numId w:val="22"/>
        </w:numPr>
        <w:rPr>
          <w:lang w:val="es-PA"/>
        </w:rPr>
      </w:pPr>
      <w:r>
        <w:rPr>
          <w:lang w:val="es-PA"/>
        </w:rPr>
        <w:t xml:space="preserve">Para una construcción de un </w:t>
      </w:r>
      <w:r w:rsidR="00D62064">
        <w:rPr>
          <w:lang w:val="es-PA"/>
        </w:rPr>
        <w:t>set de datos</w:t>
      </w:r>
      <w:r>
        <w:rPr>
          <w:lang w:val="es-PA"/>
        </w:rPr>
        <w:t xml:space="preserve"> útil para entrenamientos de este tipo, es necesario tener un mínimo de 65,000 imágenes de muy buena calidad separadas en una proporción idealmente de 80/20 (80 – entrenamiento, 20 – validación). Es posible usar estrategias de data </w:t>
      </w:r>
      <w:r w:rsidR="00D62064">
        <w:rPr>
          <w:lang w:val="es-PA"/>
        </w:rPr>
        <w:t>augmentation,</w:t>
      </w:r>
      <w:r>
        <w:rPr>
          <w:lang w:val="es-PA"/>
        </w:rPr>
        <w:t xml:space="preserve"> pero estas deben de ser aplicada con cautela, pues con un dato que se configure mal, </w:t>
      </w:r>
      <w:r w:rsidR="00D62064">
        <w:rPr>
          <w:lang w:val="es-PA"/>
        </w:rPr>
        <w:t>estas estrategias pueden</w:t>
      </w:r>
      <w:r>
        <w:rPr>
          <w:lang w:val="es-PA"/>
        </w:rPr>
        <w:t xml:space="preserve"> simular cantidades de hasta cinco veces más lo requerido. </w:t>
      </w:r>
    </w:p>
    <w:p w:rsidR="00E97BBA" w:rsidRPr="00E97BBA" w:rsidRDefault="00E97BBA" w:rsidP="00E97BBA">
      <w:pPr>
        <w:rPr>
          <w:lang w:val="es-PA"/>
        </w:rPr>
      </w:pPr>
    </w:p>
    <w:p w:rsidR="00A53075" w:rsidRDefault="00947FEB" w:rsidP="00A53075">
      <w:pPr>
        <w:pStyle w:val="Prrafodelista"/>
        <w:numPr>
          <w:ilvl w:val="0"/>
          <w:numId w:val="22"/>
        </w:numPr>
        <w:rPr>
          <w:lang w:val="es-PA"/>
        </w:rPr>
      </w:pPr>
      <w:r>
        <w:rPr>
          <w:lang w:val="es-PA"/>
        </w:rPr>
        <w:t>Un buen valor para el learning rate podría estar entre 0.015 y 0.025, siendo 0.02 un buen valor sobre el cual comenzar para luego realizar ajustes sobre este mismo dependiendo del rendimiento y aprendizaje de la red.</w:t>
      </w:r>
    </w:p>
    <w:p w:rsidR="00E97BBA" w:rsidRPr="00E97BBA" w:rsidRDefault="00E97BBA" w:rsidP="00E97BBA">
      <w:pPr>
        <w:pStyle w:val="Prrafodelista"/>
        <w:rPr>
          <w:lang w:val="es-PA"/>
        </w:rPr>
      </w:pPr>
    </w:p>
    <w:p w:rsidR="00E97BBA" w:rsidRPr="00E97BBA" w:rsidRDefault="00E97BBA" w:rsidP="00E97BBA">
      <w:pPr>
        <w:rPr>
          <w:lang w:val="es-PA"/>
        </w:rPr>
      </w:pPr>
    </w:p>
    <w:p w:rsidR="00A53075" w:rsidRPr="00A53075" w:rsidRDefault="00947FEB" w:rsidP="00E02D95">
      <w:pPr>
        <w:pStyle w:val="Prrafodelista"/>
        <w:numPr>
          <w:ilvl w:val="0"/>
          <w:numId w:val="22"/>
        </w:numPr>
        <w:rPr>
          <w:lang w:val="es-PA"/>
        </w:rPr>
      </w:pPr>
      <w:r>
        <w:rPr>
          <w:lang w:val="es-PA"/>
        </w:rPr>
        <w:t>Es recomendable utilizar una tarjeta gráfica dedicada para el proceso de entrenamiento y validación, El proceso del diagnóstico de una sola imagen es posible realizarlo desde el propio CPU del computador pues no se necesitan tantas operaciones matemáticas simultáneas como en el proceso de entrenamiento y/o validación de una red.</w:t>
      </w:r>
      <w:r w:rsidR="00E02D95" w:rsidRPr="00A53075">
        <w:rPr>
          <w:lang w:val="es-PA"/>
        </w:rPr>
        <w:t xml:space="preserve"> </w:t>
      </w:r>
    </w:p>
    <w:p w:rsidR="00BC497D" w:rsidRDefault="00BC497D" w:rsidP="00BC497D">
      <w:pPr>
        <w:rPr>
          <w:lang w:val="es-PA"/>
        </w:rPr>
      </w:pPr>
    </w:p>
    <w:p w:rsidR="00BC497D" w:rsidRDefault="00BC497D">
      <w:pPr>
        <w:spacing w:before="0" w:after="160" w:line="259" w:lineRule="auto"/>
        <w:jc w:val="left"/>
        <w:rPr>
          <w:b/>
          <w:smallCaps/>
          <w:sz w:val="28"/>
          <w:lang w:val="es-PA"/>
        </w:rPr>
      </w:pPr>
      <w:r>
        <w:rPr>
          <w:lang w:val="es-PA"/>
        </w:rPr>
        <w:br w:type="page"/>
      </w:r>
    </w:p>
    <w:p w:rsidR="00BC497D" w:rsidRDefault="00BC497D" w:rsidP="00E02D95">
      <w:pPr>
        <w:pStyle w:val="Ttulo1"/>
      </w:pPr>
      <w:bookmarkStart w:id="101" w:name="_Toc152714222"/>
      <w:r>
        <w:lastRenderedPageBreak/>
        <w:t>Bibliografía</w:t>
      </w:r>
      <w:bookmarkEnd w:id="101"/>
    </w:p>
    <w:p w:rsidR="0053200D" w:rsidRDefault="0053200D" w:rsidP="0053200D">
      <w:pPr>
        <w:pStyle w:val="Bibliografa"/>
        <w:numPr>
          <w:ilvl w:val="0"/>
          <w:numId w:val="21"/>
        </w:numPr>
        <w:rPr>
          <w:noProof/>
          <w:sz w:val="24"/>
          <w:szCs w:val="24"/>
        </w:rPr>
      </w:pPr>
      <w:r>
        <w:rPr>
          <w:lang w:val="en-US"/>
        </w:rPr>
        <w:fldChar w:fldCharType="begin"/>
      </w:r>
      <w:r>
        <w:instrText xml:space="preserve"> BIBLIOGRAPHY  \l 18442 </w:instrText>
      </w:r>
      <w:r>
        <w:rPr>
          <w:lang w:val="en-US"/>
        </w:rPr>
        <w:fldChar w:fldCharType="separate"/>
      </w:r>
      <w:r>
        <w:rPr>
          <w:noProof/>
        </w:rPr>
        <w:t xml:space="preserve">Acosta, D., López Contreras, R., Garita, N. R., Mora, J., Jimenez, X., &amp; Chinchilla, D. (2013). </w:t>
      </w:r>
      <w:r>
        <w:rPr>
          <w:i/>
          <w:iCs/>
          <w:noProof/>
        </w:rPr>
        <w:t>Primer Consenso Centroamericano Multidisciplinario de Enfermedad y Alzheimer y Demencias Asociadas.</w:t>
      </w:r>
      <w:r>
        <w:rPr>
          <w:noProof/>
        </w:rPr>
        <w:t xml:space="preserve"> Granada, Nicaragua: Febrero.</w:t>
      </w:r>
    </w:p>
    <w:p w:rsidR="0053200D" w:rsidRDefault="0053200D" w:rsidP="0053200D">
      <w:pPr>
        <w:pStyle w:val="Bibliografa"/>
        <w:numPr>
          <w:ilvl w:val="0"/>
          <w:numId w:val="21"/>
        </w:numPr>
        <w:rPr>
          <w:noProof/>
          <w:sz w:val="24"/>
          <w:szCs w:val="24"/>
        </w:rPr>
      </w:pPr>
      <w:r w:rsidRPr="0053200D">
        <w:rPr>
          <w:i/>
          <w:iCs/>
          <w:noProof/>
        </w:rPr>
        <w:t>Análisis Descriptivo, Predictivo y Prescriptivo de datos - IArtificial.net</w:t>
      </w:r>
      <w:r>
        <w:rPr>
          <w:noProof/>
        </w:rPr>
        <w:t>. (21 de febrero de 2019). Obtenido de IArtificial.net: https://www.iartificial.net/analisis-predictivo-y-prescriptivo-con-machine-learning/</w:t>
      </w:r>
    </w:p>
    <w:p w:rsidR="0053200D" w:rsidRDefault="0053200D" w:rsidP="0053200D">
      <w:pPr>
        <w:pStyle w:val="Bibliografa"/>
        <w:numPr>
          <w:ilvl w:val="0"/>
          <w:numId w:val="21"/>
        </w:numPr>
        <w:rPr>
          <w:noProof/>
          <w:sz w:val="24"/>
          <w:szCs w:val="24"/>
        </w:rPr>
      </w:pPr>
      <w:r>
        <w:rPr>
          <w:noProof/>
        </w:rPr>
        <w:t>Artola Moreno, Á. (2019). Clasificación de imágenes usando redes neuronales convolucionales en Python. Sevilla, España.</w:t>
      </w:r>
    </w:p>
    <w:p w:rsidR="0053200D" w:rsidRDefault="0053200D" w:rsidP="0053200D">
      <w:pPr>
        <w:pStyle w:val="Bibliografa"/>
        <w:numPr>
          <w:ilvl w:val="0"/>
          <w:numId w:val="21"/>
        </w:numPr>
        <w:rPr>
          <w:noProof/>
          <w:sz w:val="24"/>
          <w:szCs w:val="24"/>
        </w:rPr>
      </w:pPr>
      <w:r>
        <w:rPr>
          <w:noProof/>
        </w:rPr>
        <w:t xml:space="preserve">Banco Central de Honduras. (2021). </w:t>
      </w:r>
      <w:r w:rsidRPr="0053200D">
        <w:rPr>
          <w:i/>
          <w:iCs/>
          <w:noProof/>
        </w:rPr>
        <w:t>Honduras en Cifras 2018-2020.</w:t>
      </w:r>
      <w:r>
        <w:rPr>
          <w:noProof/>
        </w:rPr>
        <w:t xml:space="preserve"> censo, Tegucigalpa, Honduras.</w:t>
      </w:r>
    </w:p>
    <w:p w:rsidR="0053200D" w:rsidRDefault="0053200D" w:rsidP="0053200D">
      <w:pPr>
        <w:pStyle w:val="Bibliografa"/>
        <w:numPr>
          <w:ilvl w:val="0"/>
          <w:numId w:val="21"/>
        </w:numPr>
        <w:rPr>
          <w:noProof/>
          <w:sz w:val="24"/>
          <w:szCs w:val="24"/>
        </w:rPr>
      </w:pPr>
      <w:r>
        <w:rPr>
          <w:noProof/>
        </w:rPr>
        <w:t xml:space="preserve">Bermejo, M. C., Clavera, I., Michel de la Rosa, F. J., &amp; Marín, B. (2007). Epidemiología de la tuberculosis. </w:t>
      </w:r>
      <w:r w:rsidRPr="0053200D">
        <w:rPr>
          <w:i/>
          <w:iCs/>
          <w:noProof/>
        </w:rPr>
        <w:t>Anales del Sistema Sanitario de Navarra</w:t>
      </w:r>
      <w:r>
        <w:rPr>
          <w:noProof/>
        </w:rPr>
        <w:t>, 7-19.</w:t>
      </w:r>
    </w:p>
    <w:p w:rsidR="0053200D" w:rsidRDefault="0053200D" w:rsidP="0053200D">
      <w:pPr>
        <w:pStyle w:val="Bibliografa"/>
        <w:numPr>
          <w:ilvl w:val="0"/>
          <w:numId w:val="21"/>
        </w:numPr>
        <w:rPr>
          <w:noProof/>
          <w:sz w:val="24"/>
          <w:szCs w:val="24"/>
        </w:rPr>
      </w:pPr>
      <w:r w:rsidRPr="0053200D">
        <w:rPr>
          <w:noProof/>
          <w:lang w:val="en-US"/>
        </w:rPr>
        <w:t xml:space="preserve">Bishop, C. M. (1995). </w:t>
      </w:r>
      <w:r w:rsidRPr="0053200D">
        <w:rPr>
          <w:i/>
          <w:iCs/>
          <w:noProof/>
          <w:lang w:val="en-US"/>
        </w:rPr>
        <w:t>Neural Networks for Pattern Recognition.</w:t>
      </w:r>
      <w:r w:rsidRPr="0053200D">
        <w:rPr>
          <w:noProof/>
          <w:lang w:val="en-US"/>
        </w:rPr>
        <w:t xml:space="preserve"> Oxford: Oxford University Press.</w:t>
      </w:r>
    </w:p>
    <w:p w:rsidR="0053200D" w:rsidRPr="0053200D" w:rsidRDefault="0053200D" w:rsidP="0053200D">
      <w:pPr>
        <w:pStyle w:val="Bibliografa"/>
        <w:numPr>
          <w:ilvl w:val="0"/>
          <w:numId w:val="21"/>
        </w:numPr>
        <w:rPr>
          <w:noProof/>
          <w:sz w:val="24"/>
          <w:szCs w:val="24"/>
          <w:lang w:val="en-US"/>
        </w:rPr>
      </w:pPr>
      <w:r w:rsidRPr="0053200D">
        <w:rPr>
          <w:noProof/>
        </w:rPr>
        <w:t xml:space="preserve">Brownlee, J. (21 de Octubre de 2019). </w:t>
      </w:r>
      <w:r w:rsidRPr="0053200D">
        <w:rPr>
          <w:i/>
          <w:iCs/>
          <w:noProof/>
          <w:lang w:val="en-US"/>
        </w:rPr>
        <w:t>A Gentle Introduction to Cross-Entropy for Machine Learning.</w:t>
      </w:r>
      <w:r w:rsidRPr="0053200D">
        <w:rPr>
          <w:noProof/>
          <w:lang w:val="en-US"/>
        </w:rPr>
        <w:t xml:space="preserve"> Obtenido de Machine Learning Mastery: https://machinelearningmastery.com/cross-entropy-for-machine-learning/</w:t>
      </w:r>
    </w:p>
    <w:p w:rsidR="0053200D" w:rsidRDefault="0053200D" w:rsidP="0053200D">
      <w:pPr>
        <w:pStyle w:val="Bibliografa"/>
        <w:numPr>
          <w:ilvl w:val="0"/>
          <w:numId w:val="21"/>
        </w:numPr>
        <w:rPr>
          <w:noProof/>
          <w:sz w:val="24"/>
          <w:szCs w:val="24"/>
        </w:rPr>
      </w:pPr>
      <w:r>
        <w:rPr>
          <w:noProof/>
        </w:rPr>
        <w:t>Cáceres, M., &amp; Marín, M. (2019). Efectividad de la terapia ocupacional en el deterioro cognitivo del adulto mayor con Alzheimer. Lima, Perú: Universidad Norbert-Wiener.</w:t>
      </w:r>
    </w:p>
    <w:p w:rsidR="0053200D" w:rsidRDefault="0053200D" w:rsidP="0053200D">
      <w:pPr>
        <w:pStyle w:val="Bibliografa"/>
        <w:numPr>
          <w:ilvl w:val="0"/>
          <w:numId w:val="21"/>
        </w:numPr>
        <w:rPr>
          <w:noProof/>
          <w:sz w:val="24"/>
          <w:szCs w:val="24"/>
        </w:rPr>
      </w:pPr>
      <w:r>
        <w:rPr>
          <w:noProof/>
        </w:rPr>
        <w:t xml:space="preserve">Cazana Cachís, S. (2017). El concepto de inteligencia artificial según Allen Newell. </w:t>
      </w:r>
      <w:r w:rsidRPr="0053200D">
        <w:rPr>
          <w:i/>
          <w:iCs/>
          <w:noProof/>
        </w:rPr>
        <w:t>Educare Et Comunicare</w:t>
      </w:r>
      <w:r>
        <w:rPr>
          <w:noProof/>
        </w:rPr>
        <w:t>.</w:t>
      </w:r>
    </w:p>
    <w:p w:rsidR="0053200D" w:rsidRPr="00A87970" w:rsidRDefault="0053200D" w:rsidP="0053200D">
      <w:pPr>
        <w:pStyle w:val="Bibliografa"/>
        <w:numPr>
          <w:ilvl w:val="0"/>
          <w:numId w:val="21"/>
        </w:numPr>
        <w:rPr>
          <w:noProof/>
          <w:sz w:val="24"/>
          <w:szCs w:val="24"/>
        </w:rPr>
      </w:pPr>
      <w:r w:rsidRPr="0053200D">
        <w:rPr>
          <w:noProof/>
          <w:lang w:val="en-US"/>
        </w:rPr>
        <w:t xml:space="preserve">Center for Disease Control And Prevention. </w:t>
      </w:r>
      <w:r>
        <w:rPr>
          <w:noProof/>
        </w:rPr>
        <w:t xml:space="preserve">(30 de septiembre de 2022). </w:t>
      </w:r>
      <w:r w:rsidRPr="0053200D">
        <w:rPr>
          <w:i/>
          <w:iCs/>
          <w:noProof/>
        </w:rPr>
        <w:t>Pneumonia</w:t>
      </w:r>
      <w:r>
        <w:rPr>
          <w:noProof/>
        </w:rPr>
        <w:t xml:space="preserve">. </w:t>
      </w:r>
      <w:r w:rsidRPr="00A87970">
        <w:rPr>
          <w:noProof/>
        </w:rPr>
        <w:t>Obtenido de CDC 24/7; Saving Lifes, Protecting People: https://www.cdc.gov/pneumonia/index.html</w:t>
      </w:r>
    </w:p>
    <w:p w:rsidR="0053200D" w:rsidRPr="0053200D" w:rsidRDefault="0053200D" w:rsidP="0053200D">
      <w:pPr>
        <w:pStyle w:val="Bibliografa"/>
        <w:numPr>
          <w:ilvl w:val="0"/>
          <w:numId w:val="21"/>
        </w:numPr>
        <w:rPr>
          <w:noProof/>
          <w:sz w:val="24"/>
          <w:szCs w:val="24"/>
          <w:lang w:val="en-US"/>
        </w:rPr>
      </w:pPr>
      <w:r w:rsidRPr="0053200D">
        <w:rPr>
          <w:noProof/>
          <w:lang w:val="en-US"/>
        </w:rPr>
        <w:lastRenderedPageBreak/>
        <w:t xml:space="preserve">Center for Disease Control And Prevention. </w:t>
      </w:r>
      <w:r>
        <w:rPr>
          <w:noProof/>
        </w:rPr>
        <w:t xml:space="preserve">(22 de marzo de 2023). </w:t>
      </w:r>
      <w:r w:rsidRPr="0053200D">
        <w:rPr>
          <w:i/>
          <w:iCs/>
          <w:noProof/>
        </w:rPr>
        <w:t>Tuberculosis (TB)</w:t>
      </w:r>
      <w:r>
        <w:rPr>
          <w:noProof/>
        </w:rPr>
        <w:t xml:space="preserve">. </w:t>
      </w:r>
      <w:r w:rsidRPr="0053200D">
        <w:rPr>
          <w:noProof/>
          <w:lang w:val="en-US"/>
        </w:rPr>
        <w:t>Obtenido de CDC 24/7; Saving Life, Protecting People: https://www.cdc.gov/tb/default.htm</w:t>
      </w:r>
    </w:p>
    <w:p w:rsidR="0053200D" w:rsidRDefault="0053200D" w:rsidP="0053200D">
      <w:pPr>
        <w:pStyle w:val="Bibliografa"/>
        <w:numPr>
          <w:ilvl w:val="0"/>
          <w:numId w:val="21"/>
        </w:numPr>
        <w:rPr>
          <w:noProof/>
          <w:sz w:val="24"/>
          <w:szCs w:val="24"/>
        </w:rPr>
      </w:pPr>
      <w:r w:rsidRPr="0053200D">
        <w:rPr>
          <w:i/>
          <w:iCs/>
          <w:noProof/>
        </w:rPr>
        <w:t>Colegio Médico de Honduras</w:t>
      </w:r>
      <w:r>
        <w:rPr>
          <w:noProof/>
        </w:rPr>
        <w:t>. (6 de febrero de 2018). Obtenido de Censo 2017: https://www.colegiomedico.hn</w:t>
      </w:r>
    </w:p>
    <w:p w:rsidR="0053200D" w:rsidRDefault="0053200D" w:rsidP="0053200D">
      <w:pPr>
        <w:pStyle w:val="Bibliografa"/>
        <w:numPr>
          <w:ilvl w:val="0"/>
          <w:numId w:val="21"/>
        </w:numPr>
        <w:rPr>
          <w:noProof/>
          <w:sz w:val="24"/>
          <w:szCs w:val="24"/>
        </w:rPr>
      </w:pPr>
      <w:r>
        <w:rPr>
          <w:noProof/>
        </w:rPr>
        <w:t xml:space="preserve">Comparación del Desempeño de Funciones de Activación en Redes Feedforward para aproximar Funciones de Datos con y sin Ruido. </w:t>
      </w:r>
      <w:r w:rsidRPr="0053200D">
        <w:rPr>
          <w:noProof/>
          <w:lang w:val="en-US"/>
        </w:rPr>
        <w:t xml:space="preserve">(2007). </w:t>
      </w:r>
      <w:r w:rsidRPr="0053200D">
        <w:rPr>
          <w:i/>
          <w:iCs/>
          <w:noProof/>
          <w:lang w:val="en-US"/>
        </w:rPr>
        <w:t>Avances en Sistemas e Informática</w:t>
      </w:r>
      <w:r w:rsidRPr="0053200D">
        <w:rPr>
          <w:noProof/>
          <w:lang w:val="en-US"/>
        </w:rPr>
        <w:t>, 81-88.</w:t>
      </w:r>
    </w:p>
    <w:p w:rsidR="0053200D" w:rsidRPr="0053200D" w:rsidRDefault="0053200D" w:rsidP="0053200D">
      <w:pPr>
        <w:pStyle w:val="Bibliografa"/>
        <w:numPr>
          <w:ilvl w:val="0"/>
          <w:numId w:val="21"/>
        </w:numPr>
        <w:rPr>
          <w:noProof/>
          <w:sz w:val="24"/>
          <w:szCs w:val="24"/>
          <w:lang w:val="en-US"/>
        </w:rPr>
      </w:pPr>
      <w:r w:rsidRPr="0053200D">
        <w:rPr>
          <w:noProof/>
          <w:lang w:val="en-US"/>
        </w:rPr>
        <w:t xml:space="preserve">Cullity, B. D. (1956). </w:t>
      </w:r>
      <w:r w:rsidRPr="0053200D">
        <w:rPr>
          <w:i/>
          <w:iCs/>
          <w:noProof/>
          <w:lang w:val="en-US"/>
        </w:rPr>
        <w:t>Elements Of X Ray Diffraction.</w:t>
      </w:r>
      <w:r w:rsidRPr="0053200D">
        <w:rPr>
          <w:noProof/>
          <w:lang w:val="en-US"/>
        </w:rPr>
        <w:t xml:space="preserve"> Addison-Wesley Publishing Company, Inc.</w:t>
      </w:r>
    </w:p>
    <w:p w:rsidR="0053200D" w:rsidRDefault="0053200D" w:rsidP="0053200D">
      <w:pPr>
        <w:pStyle w:val="Bibliografa"/>
        <w:numPr>
          <w:ilvl w:val="0"/>
          <w:numId w:val="21"/>
        </w:numPr>
        <w:rPr>
          <w:noProof/>
          <w:sz w:val="24"/>
          <w:szCs w:val="24"/>
        </w:rPr>
      </w:pPr>
      <w:r>
        <w:rPr>
          <w:noProof/>
        </w:rPr>
        <w:t xml:space="preserve">Dávila, K. (Noviembre de 2022). Computer Vision. </w:t>
      </w:r>
      <w:r w:rsidRPr="0053200D">
        <w:rPr>
          <w:i/>
          <w:iCs/>
          <w:noProof/>
        </w:rPr>
        <w:t>Clase Magistral Sistemas Inteligentes</w:t>
      </w:r>
      <w:r>
        <w:rPr>
          <w:noProof/>
        </w:rPr>
        <w:t>. Tegucigalpa, Francisco Morazán, Honduras.</w:t>
      </w:r>
    </w:p>
    <w:p w:rsidR="0053200D" w:rsidRDefault="0053200D" w:rsidP="0053200D">
      <w:pPr>
        <w:pStyle w:val="Bibliografa"/>
        <w:numPr>
          <w:ilvl w:val="0"/>
          <w:numId w:val="21"/>
        </w:numPr>
        <w:rPr>
          <w:noProof/>
          <w:sz w:val="24"/>
          <w:szCs w:val="24"/>
        </w:rPr>
      </w:pPr>
      <w:r>
        <w:rPr>
          <w:noProof/>
        </w:rPr>
        <w:t xml:space="preserve">Dávila, K. (2022). Redes Neuronales y Algoritmos de Aprendizaje de Máquina. </w:t>
      </w:r>
      <w:r w:rsidRPr="0053200D">
        <w:rPr>
          <w:i/>
          <w:iCs/>
          <w:noProof/>
        </w:rPr>
        <w:t>Clase magistral Sistemas Inteligentes</w:t>
      </w:r>
      <w:r>
        <w:rPr>
          <w:noProof/>
        </w:rPr>
        <w:t>. Tegucigalpa.</w:t>
      </w:r>
    </w:p>
    <w:p w:rsidR="0053200D" w:rsidRDefault="0053200D" w:rsidP="0053200D">
      <w:pPr>
        <w:pStyle w:val="Bibliografa"/>
        <w:numPr>
          <w:ilvl w:val="0"/>
          <w:numId w:val="21"/>
        </w:numPr>
        <w:rPr>
          <w:noProof/>
          <w:sz w:val="24"/>
          <w:szCs w:val="24"/>
        </w:rPr>
      </w:pPr>
      <w:r>
        <w:rPr>
          <w:noProof/>
        </w:rPr>
        <w:t xml:space="preserve">Donoso, A. (2003). La Enfermedad de Alzheimer. </w:t>
      </w:r>
      <w:r w:rsidRPr="0053200D">
        <w:rPr>
          <w:i/>
          <w:iCs/>
          <w:noProof/>
        </w:rPr>
        <w:t>Revista Chilena de neuro-psiquiatría</w:t>
      </w:r>
      <w:r>
        <w:rPr>
          <w:noProof/>
        </w:rPr>
        <w:t>, 13-22.</w:t>
      </w:r>
    </w:p>
    <w:p w:rsidR="0053200D" w:rsidRPr="0053200D" w:rsidRDefault="0053200D" w:rsidP="0053200D">
      <w:pPr>
        <w:pStyle w:val="Bibliografa"/>
        <w:numPr>
          <w:ilvl w:val="0"/>
          <w:numId w:val="21"/>
        </w:numPr>
        <w:rPr>
          <w:noProof/>
          <w:sz w:val="24"/>
          <w:szCs w:val="24"/>
          <w:lang w:val="en-US"/>
        </w:rPr>
      </w:pPr>
      <w:r w:rsidRPr="0053200D">
        <w:rPr>
          <w:noProof/>
          <w:lang w:val="en-US"/>
        </w:rPr>
        <w:t xml:space="preserve">Fausett, L. (1994). </w:t>
      </w:r>
      <w:r w:rsidRPr="0053200D">
        <w:rPr>
          <w:i/>
          <w:iCs/>
          <w:noProof/>
          <w:lang w:val="en-US"/>
        </w:rPr>
        <w:t>Fundamentals Of Neural Networks.</w:t>
      </w:r>
      <w:r w:rsidRPr="0053200D">
        <w:rPr>
          <w:noProof/>
          <w:lang w:val="en-US"/>
        </w:rPr>
        <w:t xml:space="preserve"> Upper Saddle River, New Jersey: Prentice-Hall, Inc,.</w:t>
      </w:r>
    </w:p>
    <w:p w:rsidR="0053200D" w:rsidRDefault="0053200D" w:rsidP="0053200D">
      <w:pPr>
        <w:pStyle w:val="Bibliografa"/>
        <w:numPr>
          <w:ilvl w:val="0"/>
          <w:numId w:val="21"/>
        </w:numPr>
        <w:rPr>
          <w:noProof/>
          <w:sz w:val="24"/>
          <w:szCs w:val="24"/>
        </w:rPr>
      </w:pPr>
      <w:r>
        <w:rPr>
          <w:noProof/>
        </w:rPr>
        <w:t xml:space="preserve">García Serrano, A. (2016). </w:t>
      </w:r>
      <w:r w:rsidRPr="0053200D">
        <w:rPr>
          <w:i/>
          <w:iCs/>
          <w:noProof/>
        </w:rPr>
        <w:t>Inteligencia Artificial. Fundamentos, prácticas y aplicaciones.</w:t>
      </w:r>
      <w:r>
        <w:rPr>
          <w:noProof/>
        </w:rPr>
        <w:t xml:space="preserve"> CDMX: RC Libros.</w:t>
      </w:r>
    </w:p>
    <w:p w:rsidR="0053200D" w:rsidRDefault="0053200D" w:rsidP="0053200D">
      <w:pPr>
        <w:pStyle w:val="Bibliografa"/>
        <w:numPr>
          <w:ilvl w:val="0"/>
          <w:numId w:val="21"/>
        </w:numPr>
        <w:rPr>
          <w:noProof/>
          <w:sz w:val="24"/>
          <w:szCs w:val="24"/>
        </w:rPr>
      </w:pPr>
      <w:r>
        <w:rPr>
          <w:noProof/>
        </w:rPr>
        <w:t xml:space="preserve">Gómez-Vega, J. C., Ocampo Navia, M. I., &amp; Lee, O. F. (2019). </w:t>
      </w:r>
      <w:r w:rsidRPr="0053200D">
        <w:rPr>
          <w:i/>
          <w:iCs/>
          <w:noProof/>
        </w:rPr>
        <w:t>Epidemiología y caracterización general de los tumores cerebrales primarios en el adulto.</w:t>
      </w:r>
      <w:r>
        <w:rPr>
          <w:noProof/>
        </w:rPr>
        <w:t xml:space="preserve"> </w:t>
      </w:r>
    </w:p>
    <w:p w:rsidR="0053200D" w:rsidRPr="00A87970" w:rsidRDefault="0053200D" w:rsidP="0053200D">
      <w:pPr>
        <w:pStyle w:val="Bibliografa"/>
        <w:numPr>
          <w:ilvl w:val="0"/>
          <w:numId w:val="21"/>
        </w:numPr>
        <w:rPr>
          <w:noProof/>
          <w:sz w:val="24"/>
          <w:szCs w:val="24"/>
          <w:lang w:val="en-US"/>
        </w:rPr>
      </w:pPr>
      <w:r w:rsidRPr="0053200D">
        <w:rPr>
          <w:noProof/>
          <w:lang w:val="en-US"/>
        </w:rPr>
        <w:t xml:space="preserve">Goodfellow, I., Bengio, Y., &amp; Courville, A. (2016). </w:t>
      </w:r>
      <w:r w:rsidRPr="0053200D">
        <w:rPr>
          <w:i/>
          <w:iCs/>
          <w:noProof/>
          <w:lang w:val="en-US"/>
        </w:rPr>
        <w:t>Deep Learning.</w:t>
      </w:r>
      <w:r w:rsidRPr="0053200D">
        <w:rPr>
          <w:noProof/>
          <w:lang w:val="en-US"/>
        </w:rPr>
        <w:t xml:space="preserve"> Cambridge, Massachusetts, USA: The MIT Press.</w:t>
      </w:r>
    </w:p>
    <w:p w:rsidR="0053200D" w:rsidRDefault="0053200D" w:rsidP="0053200D">
      <w:pPr>
        <w:pStyle w:val="Bibliografa"/>
        <w:numPr>
          <w:ilvl w:val="0"/>
          <w:numId w:val="21"/>
        </w:numPr>
        <w:rPr>
          <w:noProof/>
          <w:sz w:val="24"/>
          <w:szCs w:val="24"/>
        </w:rPr>
      </w:pPr>
      <w:r w:rsidRPr="0053200D">
        <w:rPr>
          <w:noProof/>
          <w:lang w:val="en-US"/>
        </w:rPr>
        <w:t xml:space="preserve">Greenspan, H., van Ginneken, B., &amp; Summers, R. (2016). </w:t>
      </w:r>
      <w:r w:rsidRPr="0053200D">
        <w:rPr>
          <w:i/>
          <w:iCs/>
          <w:noProof/>
          <w:lang w:val="en-US"/>
        </w:rPr>
        <w:t>Guest Editorial Deep Learning in Medical Imaging: Overview and Future Promise of an Exciting New Technique.</w:t>
      </w:r>
      <w:r w:rsidRPr="0053200D">
        <w:rPr>
          <w:noProof/>
          <w:lang w:val="en-US"/>
        </w:rPr>
        <w:t xml:space="preserve"> IEEE.</w:t>
      </w:r>
    </w:p>
    <w:p w:rsidR="0053200D" w:rsidRDefault="0053200D" w:rsidP="0053200D">
      <w:pPr>
        <w:pStyle w:val="Bibliografa"/>
        <w:numPr>
          <w:ilvl w:val="0"/>
          <w:numId w:val="21"/>
        </w:numPr>
        <w:rPr>
          <w:noProof/>
          <w:sz w:val="24"/>
          <w:szCs w:val="24"/>
        </w:rPr>
      </w:pPr>
      <w:r w:rsidRPr="0053200D">
        <w:rPr>
          <w:noProof/>
          <w:lang w:val="en-US"/>
        </w:rPr>
        <w:lastRenderedPageBreak/>
        <w:t xml:space="preserve">Hara, K., &amp; Nakayama, K. (1995). Comparison of activation functions in multilayer neural network for pattern classification. </w:t>
      </w:r>
      <w:r w:rsidRPr="0053200D">
        <w:rPr>
          <w:i/>
          <w:iCs/>
          <w:noProof/>
          <w:lang w:val="en-US"/>
        </w:rPr>
        <w:t>Kanazawa Unversity Repository for Academic Resources</w:t>
      </w:r>
      <w:r w:rsidRPr="0053200D">
        <w:rPr>
          <w:noProof/>
          <w:lang w:val="en-US"/>
        </w:rPr>
        <w:t>, 133-138.</w:t>
      </w:r>
    </w:p>
    <w:p w:rsidR="0053200D" w:rsidRPr="00A87970" w:rsidRDefault="0053200D" w:rsidP="0053200D">
      <w:pPr>
        <w:pStyle w:val="Bibliografa"/>
        <w:numPr>
          <w:ilvl w:val="0"/>
          <w:numId w:val="21"/>
        </w:numPr>
        <w:rPr>
          <w:noProof/>
          <w:sz w:val="24"/>
          <w:szCs w:val="24"/>
          <w:lang w:val="en-US"/>
        </w:rPr>
      </w:pPr>
      <w:r w:rsidRPr="0053200D">
        <w:rPr>
          <w:noProof/>
          <w:lang w:val="en-US"/>
        </w:rPr>
        <w:t xml:space="preserve">Hodsom, T. O., Over, T. M., &amp; Foks, S. S. (2021). Mean Squared Error Deconstructed. </w:t>
      </w:r>
      <w:r w:rsidRPr="0053200D">
        <w:rPr>
          <w:i/>
          <w:iCs/>
          <w:noProof/>
          <w:lang w:val="en-US"/>
        </w:rPr>
        <w:t>Journal of Advances in Modeling Earth Systems JAMES</w:t>
      </w:r>
      <w:r w:rsidRPr="0053200D">
        <w:rPr>
          <w:noProof/>
          <w:lang w:val="en-US"/>
        </w:rPr>
        <w:t>. doi:2021MS002681</w:t>
      </w:r>
    </w:p>
    <w:p w:rsidR="0053200D" w:rsidRDefault="0053200D" w:rsidP="0053200D">
      <w:pPr>
        <w:pStyle w:val="Bibliografa"/>
        <w:numPr>
          <w:ilvl w:val="0"/>
          <w:numId w:val="21"/>
        </w:numPr>
        <w:rPr>
          <w:noProof/>
          <w:sz w:val="24"/>
          <w:szCs w:val="24"/>
        </w:rPr>
      </w:pPr>
      <w:r>
        <w:rPr>
          <w:noProof/>
        </w:rPr>
        <w:t xml:space="preserve">Li, B., &amp; Lu, P. (1 de Junio de 2023). </w:t>
      </w:r>
      <w:r w:rsidRPr="0053200D">
        <w:rPr>
          <w:i/>
          <w:iCs/>
          <w:noProof/>
        </w:rPr>
        <w:t>Regresión de Poisson</w:t>
      </w:r>
      <w:r>
        <w:rPr>
          <w:noProof/>
        </w:rPr>
        <w:t>. Obtenido de Microsoft: https://learn.microsoft.com/es-es/azure/machine-learning/component-reference/poisson-regression?view=azureml-api-2</w:t>
      </w:r>
    </w:p>
    <w:p w:rsidR="0053200D" w:rsidRDefault="0053200D" w:rsidP="0053200D">
      <w:pPr>
        <w:pStyle w:val="Bibliografa"/>
        <w:numPr>
          <w:ilvl w:val="0"/>
          <w:numId w:val="21"/>
        </w:numPr>
        <w:rPr>
          <w:noProof/>
          <w:sz w:val="24"/>
          <w:szCs w:val="24"/>
        </w:rPr>
      </w:pPr>
      <w:r>
        <w:rPr>
          <w:noProof/>
        </w:rPr>
        <w:t xml:space="preserve">López Marín, L., Díaz Otero, F., Vallecillo Maza, A. J., Esquível Solís, H., &amp; Gutierrez Pabello, J. Á. (2006). </w:t>
      </w:r>
      <w:r w:rsidRPr="0053200D">
        <w:rPr>
          <w:i/>
          <w:iCs/>
          <w:noProof/>
        </w:rPr>
        <w:t>Tuberculosis Humana y bovina en Latinoamérica: De estudios sobre virulencia hacia herramientas para su control.</w:t>
      </w:r>
      <w:r>
        <w:rPr>
          <w:noProof/>
        </w:rPr>
        <w:t xml:space="preserve"> CDMX: Revista Latinoamericana de Microbiología.</w:t>
      </w:r>
    </w:p>
    <w:p w:rsidR="0053200D" w:rsidRDefault="0053200D" w:rsidP="0053200D">
      <w:pPr>
        <w:pStyle w:val="Bibliografa"/>
        <w:numPr>
          <w:ilvl w:val="0"/>
          <w:numId w:val="21"/>
        </w:numPr>
        <w:rPr>
          <w:noProof/>
          <w:sz w:val="24"/>
          <w:szCs w:val="24"/>
        </w:rPr>
      </w:pPr>
      <w:r>
        <w:rPr>
          <w:noProof/>
        </w:rPr>
        <w:t xml:space="preserve">López Takeyas, B. (2007). Introducción a la Inteligencia Artificial. </w:t>
      </w:r>
      <w:r w:rsidRPr="0053200D">
        <w:rPr>
          <w:noProof/>
          <w:lang w:val="en-US"/>
        </w:rPr>
        <w:t>Nuevo Loredo, Tamaulipas, México.</w:t>
      </w:r>
    </w:p>
    <w:p w:rsidR="0053200D" w:rsidRPr="0053200D" w:rsidRDefault="0053200D" w:rsidP="0053200D">
      <w:pPr>
        <w:pStyle w:val="Bibliografa"/>
        <w:numPr>
          <w:ilvl w:val="0"/>
          <w:numId w:val="21"/>
        </w:numPr>
        <w:rPr>
          <w:noProof/>
          <w:sz w:val="24"/>
          <w:szCs w:val="24"/>
          <w:lang w:val="en-US"/>
        </w:rPr>
      </w:pPr>
      <w:r w:rsidRPr="0053200D">
        <w:rPr>
          <w:noProof/>
          <w:lang w:val="en-US"/>
        </w:rPr>
        <w:t xml:space="preserve">Mahesh, B. (2018). Machine Learning Algorithms - A Review. </w:t>
      </w:r>
      <w:r w:rsidRPr="0053200D">
        <w:rPr>
          <w:i/>
          <w:iCs/>
          <w:noProof/>
          <w:lang w:val="en-US"/>
        </w:rPr>
        <w:t>International Journal of Science and Research</w:t>
      </w:r>
      <w:r w:rsidRPr="0053200D">
        <w:rPr>
          <w:noProof/>
          <w:lang w:val="en-US"/>
        </w:rPr>
        <w:t>, 381-386. doi:10.21275/ART20203995</w:t>
      </w:r>
    </w:p>
    <w:p w:rsidR="0053200D" w:rsidRDefault="0053200D" w:rsidP="0053200D">
      <w:pPr>
        <w:pStyle w:val="Bibliografa"/>
        <w:numPr>
          <w:ilvl w:val="0"/>
          <w:numId w:val="21"/>
        </w:numPr>
        <w:rPr>
          <w:noProof/>
          <w:sz w:val="24"/>
          <w:szCs w:val="24"/>
        </w:rPr>
      </w:pPr>
      <w:r>
        <w:rPr>
          <w:noProof/>
        </w:rPr>
        <w:t xml:space="preserve">Mayo Clinic. (4 de Mayo de 2022). </w:t>
      </w:r>
      <w:r w:rsidRPr="0053200D">
        <w:rPr>
          <w:i/>
          <w:iCs/>
          <w:noProof/>
        </w:rPr>
        <w:t>Meningioma</w:t>
      </w:r>
      <w:r>
        <w:rPr>
          <w:noProof/>
        </w:rPr>
        <w:t>. Obtenido de Mayo Clinic: https://www.mayoclinic.org/diseases-conditions/meningioma/symptoms-causes/syc-20355643</w:t>
      </w:r>
    </w:p>
    <w:p w:rsidR="0053200D" w:rsidRDefault="0053200D" w:rsidP="0053200D">
      <w:pPr>
        <w:pStyle w:val="Bibliografa"/>
        <w:numPr>
          <w:ilvl w:val="0"/>
          <w:numId w:val="21"/>
        </w:numPr>
        <w:rPr>
          <w:noProof/>
          <w:sz w:val="24"/>
          <w:szCs w:val="24"/>
        </w:rPr>
      </w:pPr>
      <w:r>
        <w:rPr>
          <w:noProof/>
        </w:rPr>
        <w:t xml:space="preserve">Mayo Clinic. (2 de febrero de 2023). </w:t>
      </w:r>
      <w:r w:rsidRPr="0053200D">
        <w:rPr>
          <w:i/>
          <w:iCs/>
          <w:noProof/>
        </w:rPr>
        <w:t>Alzheimer's Disease</w:t>
      </w:r>
      <w:r>
        <w:rPr>
          <w:noProof/>
        </w:rPr>
        <w:t>. Obtenido de Mayo Clinic: https://www.mayoclinic.org/diseases-conditions/alzheimers-disease/symptoms-causes/syc-20350447</w:t>
      </w:r>
    </w:p>
    <w:p w:rsidR="0053200D" w:rsidRDefault="0053200D" w:rsidP="0053200D">
      <w:pPr>
        <w:pStyle w:val="Bibliografa"/>
        <w:numPr>
          <w:ilvl w:val="0"/>
          <w:numId w:val="21"/>
        </w:numPr>
        <w:rPr>
          <w:noProof/>
          <w:sz w:val="24"/>
          <w:szCs w:val="24"/>
        </w:rPr>
      </w:pPr>
      <w:r>
        <w:rPr>
          <w:noProof/>
        </w:rPr>
        <w:t xml:space="preserve">Mayo Clinic. (21 de Marzo de 2023). </w:t>
      </w:r>
      <w:r w:rsidRPr="0053200D">
        <w:rPr>
          <w:i/>
          <w:iCs/>
          <w:noProof/>
        </w:rPr>
        <w:t>Gliomas</w:t>
      </w:r>
      <w:r>
        <w:rPr>
          <w:noProof/>
        </w:rPr>
        <w:t>. Obtenido de Mayo Clinic: https://www.mayoclinic.org/es/diseases-conditions/glioma/symptoms-causes/syc-20350251</w:t>
      </w:r>
    </w:p>
    <w:p w:rsidR="0053200D" w:rsidRDefault="0053200D" w:rsidP="0053200D">
      <w:pPr>
        <w:pStyle w:val="Bibliografa"/>
        <w:numPr>
          <w:ilvl w:val="0"/>
          <w:numId w:val="21"/>
        </w:numPr>
        <w:rPr>
          <w:noProof/>
          <w:sz w:val="24"/>
          <w:szCs w:val="24"/>
        </w:rPr>
      </w:pPr>
      <w:r>
        <w:rPr>
          <w:noProof/>
        </w:rPr>
        <w:t xml:space="preserve">Mayo Clinic. (21 de abril de 2023). </w:t>
      </w:r>
      <w:r w:rsidRPr="0053200D">
        <w:rPr>
          <w:i/>
          <w:iCs/>
          <w:noProof/>
        </w:rPr>
        <w:t>Mayo Clinic</w:t>
      </w:r>
      <w:r>
        <w:rPr>
          <w:noProof/>
        </w:rPr>
        <w:t>. Obtenido de Tumor Cerebral: https://www.mayoclinic.org/es/diseases-conditions/brain-tumor/symptoms-causes/syc-</w:t>
      </w:r>
      <w:r>
        <w:rPr>
          <w:noProof/>
        </w:rPr>
        <w:lastRenderedPageBreak/>
        <w:t>20350084#:~:text=Los%20tumores%20cerebrales%20pueden%20comenzar,conocen%20como%20tumores%20cerebrales%20metast%C3%A1sicos.</w:t>
      </w:r>
    </w:p>
    <w:p w:rsidR="0053200D" w:rsidRDefault="0053200D" w:rsidP="0053200D">
      <w:pPr>
        <w:pStyle w:val="Bibliografa"/>
        <w:numPr>
          <w:ilvl w:val="0"/>
          <w:numId w:val="21"/>
        </w:numPr>
        <w:rPr>
          <w:noProof/>
          <w:sz w:val="24"/>
          <w:szCs w:val="24"/>
        </w:rPr>
      </w:pPr>
      <w:r>
        <w:rPr>
          <w:noProof/>
        </w:rPr>
        <w:t xml:space="preserve">Mayo Clinic. (8 de Febrero de 2023). </w:t>
      </w:r>
      <w:r w:rsidRPr="0053200D">
        <w:rPr>
          <w:i/>
          <w:iCs/>
          <w:noProof/>
        </w:rPr>
        <w:t>Tumores Pituitarios</w:t>
      </w:r>
      <w:r>
        <w:rPr>
          <w:noProof/>
        </w:rPr>
        <w:t>. Obtenido de Mayo Clinic: https://www.mayoclinic.org/es/diseases-conditions/pituitary-tumors/symptoms-causes/syc-20350548</w:t>
      </w:r>
    </w:p>
    <w:p w:rsidR="0053200D" w:rsidRDefault="0053200D" w:rsidP="0053200D">
      <w:pPr>
        <w:pStyle w:val="Bibliografa"/>
        <w:numPr>
          <w:ilvl w:val="0"/>
          <w:numId w:val="21"/>
        </w:numPr>
        <w:rPr>
          <w:noProof/>
          <w:sz w:val="24"/>
          <w:szCs w:val="24"/>
        </w:rPr>
      </w:pPr>
      <w:r>
        <w:rPr>
          <w:noProof/>
        </w:rPr>
        <w:t xml:space="preserve">MedlinePlus. (7 de Mayo de 2022). </w:t>
      </w:r>
      <w:r w:rsidRPr="0053200D">
        <w:rPr>
          <w:i/>
          <w:iCs/>
          <w:noProof/>
        </w:rPr>
        <w:t>Resonancia Magnética</w:t>
      </w:r>
      <w:r>
        <w:rPr>
          <w:noProof/>
        </w:rPr>
        <w:t>. Obtenido de MedlinePlus: https://medlineplus.gov/spanish/ency/article/003335.htm#:~:text=Es%20un%20examen%20imagenol%C3%B3gico%20que,o%20imprimir%20en%20una%20pel%C3%ADcula.</w:t>
      </w:r>
    </w:p>
    <w:p w:rsidR="0053200D" w:rsidRPr="00A87970" w:rsidRDefault="0053200D" w:rsidP="0053200D">
      <w:pPr>
        <w:pStyle w:val="Bibliografa"/>
        <w:numPr>
          <w:ilvl w:val="0"/>
          <w:numId w:val="21"/>
        </w:numPr>
        <w:rPr>
          <w:noProof/>
          <w:sz w:val="24"/>
          <w:szCs w:val="24"/>
          <w:lang w:val="en-US"/>
        </w:rPr>
      </w:pPr>
      <w:r w:rsidRPr="0053200D">
        <w:rPr>
          <w:noProof/>
          <w:lang w:val="en-US"/>
        </w:rPr>
        <w:t xml:space="preserve">Michalski, R. S. (1983). 4 - A THEORY AND METHODOLOGY OF INDUCTIVE LEARNING. En R. S. Michalski, </w:t>
      </w:r>
      <w:r w:rsidRPr="0053200D">
        <w:rPr>
          <w:i/>
          <w:iCs/>
          <w:noProof/>
          <w:lang w:val="en-US"/>
        </w:rPr>
        <w:t>Machine Learning</w:t>
      </w:r>
      <w:r w:rsidRPr="0053200D">
        <w:rPr>
          <w:noProof/>
          <w:lang w:val="en-US"/>
        </w:rPr>
        <w:t xml:space="preserve"> (págs. 83-134). Morgan Kaufmann. doi:10.1016/B978-0-08-051054-5.50008-X</w:t>
      </w:r>
    </w:p>
    <w:p w:rsidR="0053200D" w:rsidRDefault="0053200D" w:rsidP="0053200D">
      <w:pPr>
        <w:pStyle w:val="Bibliografa"/>
        <w:numPr>
          <w:ilvl w:val="0"/>
          <w:numId w:val="21"/>
        </w:numPr>
        <w:rPr>
          <w:noProof/>
          <w:sz w:val="24"/>
          <w:szCs w:val="24"/>
        </w:rPr>
      </w:pPr>
      <w:r w:rsidRPr="0053200D">
        <w:rPr>
          <w:noProof/>
          <w:lang w:val="en-US"/>
        </w:rPr>
        <w:t xml:space="preserve">National Heart, Lung, and Blood Institute. </w:t>
      </w:r>
      <w:r>
        <w:rPr>
          <w:noProof/>
        </w:rPr>
        <w:t xml:space="preserve">(24 de Marzo de 2022). </w:t>
      </w:r>
      <w:r w:rsidRPr="0053200D">
        <w:rPr>
          <w:i/>
          <w:iCs/>
          <w:noProof/>
        </w:rPr>
        <w:t>What is Pneumonia?</w:t>
      </w:r>
      <w:r>
        <w:rPr>
          <w:noProof/>
        </w:rPr>
        <w:t xml:space="preserve"> Obtenido de NHLBI: https://www.nhlbi.nih.gov/health/pneumonia#:~:text=Pneumonia%20is%20an%20infection%20that,or%20fungi%20may%20cause%20pneumonia.</w:t>
      </w:r>
    </w:p>
    <w:p w:rsidR="0053200D" w:rsidRPr="0053200D" w:rsidRDefault="0053200D" w:rsidP="0053200D">
      <w:pPr>
        <w:pStyle w:val="Bibliografa"/>
        <w:numPr>
          <w:ilvl w:val="0"/>
          <w:numId w:val="21"/>
        </w:numPr>
        <w:rPr>
          <w:noProof/>
          <w:sz w:val="24"/>
          <w:szCs w:val="24"/>
          <w:lang w:val="en-US"/>
        </w:rPr>
      </w:pPr>
      <w:r w:rsidRPr="0053200D">
        <w:rPr>
          <w:noProof/>
          <w:lang w:val="en-US"/>
        </w:rPr>
        <w:t xml:space="preserve">National Institute of Biomedical Imaging and Bioengineering. (Junio de 2022). </w:t>
      </w:r>
      <w:r w:rsidRPr="0053200D">
        <w:rPr>
          <w:i/>
          <w:iCs/>
          <w:noProof/>
          <w:lang w:val="en-US"/>
        </w:rPr>
        <w:t>Rayos X</w:t>
      </w:r>
      <w:r w:rsidRPr="0053200D">
        <w:rPr>
          <w:noProof/>
          <w:lang w:val="en-US"/>
        </w:rPr>
        <w:t>. Obtenido de National Institute of Biomedical Imaging and Bioengineering, Engineering the Future of Health: https://www.nibib.nih.gov/espanol/temas-cientificos/rayos-x</w:t>
      </w:r>
    </w:p>
    <w:p w:rsidR="0053200D" w:rsidRDefault="0053200D" w:rsidP="0053200D">
      <w:pPr>
        <w:pStyle w:val="Bibliografa"/>
        <w:numPr>
          <w:ilvl w:val="0"/>
          <w:numId w:val="21"/>
        </w:numPr>
        <w:rPr>
          <w:noProof/>
          <w:sz w:val="24"/>
          <w:szCs w:val="24"/>
        </w:rPr>
      </w:pPr>
      <w:r>
        <w:rPr>
          <w:noProof/>
        </w:rPr>
        <w:t xml:space="preserve">Nilsson, N. J. (2001). </w:t>
      </w:r>
      <w:r w:rsidRPr="0053200D">
        <w:rPr>
          <w:i/>
          <w:iCs/>
          <w:noProof/>
        </w:rPr>
        <w:t>Inteligencia Artificial: Una nueva síntesis.</w:t>
      </w:r>
      <w:r>
        <w:rPr>
          <w:noProof/>
        </w:rPr>
        <w:t xml:space="preserve"> (Primera ed., Vol. 1). (C. F. Madrid, Ed., R. Marín Morales, J. T. Palma Méndez, &amp; E. Paniagua Aris, Trads.) Madrid, España: McGraw Hill. Recuperado el Agosto de 2023</w:t>
      </w:r>
    </w:p>
    <w:p w:rsidR="0053200D" w:rsidRDefault="0053200D" w:rsidP="0053200D">
      <w:pPr>
        <w:pStyle w:val="Bibliografa"/>
        <w:numPr>
          <w:ilvl w:val="0"/>
          <w:numId w:val="21"/>
        </w:numPr>
        <w:rPr>
          <w:noProof/>
          <w:sz w:val="24"/>
          <w:szCs w:val="24"/>
        </w:rPr>
      </w:pPr>
      <w:r>
        <w:rPr>
          <w:noProof/>
        </w:rPr>
        <w:t xml:space="preserve">Ponce, J. C., Torres, A., Quezada, F. S., Silva, A., Martínez, E. U., Casali, A., . . . Pedreño, O. (2014). </w:t>
      </w:r>
      <w:r w:rsidRPr="0053200D">
        <w:rPr>
          <w:i/>
          <w:iCs/>
          <w:noProof/>
        </w:rPr>
        <w:t>Inteligencia Artificial.</w:t>
      </w:r>
      <w:r>
        <w:rPr>
          <w:noProof/>
        </w:rPr>
        <w:t xml:space="preserve"> Iniciativa Latinoamericana de Libros de Texto Abiertos (LATIn).</w:t>
      </w:r>
    </w:p>
    <w:p w:rsidR="0053200D" w:rsidRDefault="0053200D" w:rsidP="0053200D">
      <w:pPr>
        <w:pStyle w:val="Bibliografa"/>
        <w:numPr>
          <w:ilvl w:val="0"/>
          <w:numId w:val="21"/>
        </w:numPr>
        <w:rPr>
          <w:noProof/>
          <w:sz w:val="24"/>
          <w:szCs w:val="24"/>
        </w:rPr>
      </w:pPr>
      <w:r>
        <w:rPr>
          <w:noProof/>
        </w:rPr>
        <w:t xml:space="preserve">Russel, R. (2018). </w:t>
      </w:r>
      <w:r w:rsidRPr="0053200D">
        <w:rPr>
          <w:i/>
          <w:iCs/>
          <w:noProof/>
        </w:rPr>
        <w:t>Redes Neuronales: Guia Sencilla de Redes Neuronales Artificiales.</w:t>
      </w:r>
      <w:r>
        <w:rPr>
          <w:noProof/>
        </w:rPr>
        <w:t xml:space="preserve"> </w:t>
      </w:r>
      <w:r w:rsidRPr="0053200D">
        <w:rPr>
          <w:noProof/>
          <w:lang w:val="en-US"/>
        </w:rPr>
        <w:t>CreateSpace Independent Publishing Platform.</w:t>
      </w:r>
    </w:p>
    <w:p w:rsidR="0053200D" w:rsidRDefault="0053200D" w:rsidP="0053200D">
      <w:pPr>
        <w:pStyle w:val="Bibliografa"/>
        <w:numPr>
          <w:ilvl w:val="0"/>
          <w:numId w:val="21"/>
        </w:numPr>
        <w:rPr>
          <w:noProof/>
          <w:sz w:val="24"/>
          <w:szCs w:val="24"/>
        </w:rPr>
      </w:pPr>
      <w:r w:rsidRPr="0053200D">
        <w:rPr>
          <w:noProof/>
          <w:lang w:val="en-US"/>
        </w:rPr>
        <w:t xml:space="preserve">Russel, S., &amp; Norvig, P. (2010). </w:t>
      </w:r>
      <w:r w:rsidRPr="0053200D">
        <w:rPr>
          <w:i/>
          <w:iCs/>
          <w:noProof/>
          <w:lang w:val="en-US"/>
        </w:rPr>
        <w:t>Artificial Intelligence: A Modern Approach</w:t>
      </w:r>
      <w:r w:rsidRPr="0053200D">
        <w:rPr>
          <w:noProof/>
          <w:lang w:val="en-US"/>
        </w:rPr>
        <w:t xml:space="preserve"> (Tercera ed.). New Jersey, USA: Pearson Education, Inc.</w:t>
      </w:r>
    </w:p>
    <w:p w:rsidR="0053200D" w:rsidRDefault="0053200D" w:rsidP="0053200D">
      <w:pPr>
        <w:pStyle w:val="Bibliografa"/>
        <w:numPr>
          <w:ilvl w:val="0"/>
          <w:numId w:val="21"/>
        </w:numPr>
        <w:rPr>
          <w:noProof/>
          <w:sz w:val="24"/>
          <w:szCs w:val="24"/>
        </w:rPr>
      </w:pPr>
      <w:r w:rsidRPr="0053200D">
        <w:rPr>
          <w:noProof/>
        </w:rPr>
        <w:lastRenderedPageBreak/>
        <w:t xml:space="preserve">Sánchez Gatica, J. G. (2002). </w:t>
      </w:r>
      <w:r w:rsidRPr="0053200D">
        <w:rPr>
          <w:i/>
          <w:iCs/>
          <w:noProof/>
        </w:rPr>
        <w:t>CARACTERISTICAS EPIDEMIOLOGICAS, CLINICAS Y TOMOGRAFICAS DE TUMORES CEREBRALES.</w:t>
      </w:r>
      <w:r>
        <w:rPr>
          <w:noProof/>
        </w:rPr>
        <w:t xml:space="preserve"> </w:t>
      </w:r>
    </w:p>
    <w:p w:rsidR="0053200D" w:rsidRDefault="0053200D" w:rsidP="0053200D">
      <w:pPr>
        <w:pStyle w:val="Bibliografa"/>
        <w:numPr>
          <w:ilvl w:val="0"/>
          <w:numId w:val="21"/>
        </w:numPr>
        <w:rPr>
          <w:noProof/>
          <w:sz w:val="24"/>
          <w:szCs w:val="24"/>
        </w:rPr>
      </w:pPr>
      <w:r>
        <w:rPr>
          <w:noProof/>
        </w:rPr>
        <w:t xml:space="preserve">Sandoval, L. J. (2018). ALGORITMOS DE APRENDIZAJE AUTOMÁTICO PARA ANÁLISIS Y PREDICCIÓN DE DATOS. </w:t>
      </w:r>
      <w:r w:rsidRPr="0053200D">
        <w:rPr>
          <w:i/>
          <w:iCs/>
          <w:noProof/>
        </w:rPr>
        <w:t>ITCA-FEPADE</w:t>
      </w:r>
      <w:r>
        <w:rPr>
          <w:noProof/>
        </w:rPr>
        <w:t>, 36-40.</w:t>
      </w:r>
    </w:p>
    <w:p w:rsidR="0053200D" w:rsidRDefault="0053200D" w:rsidP="0053200D">
      <w:pPr>
        <w:pStyle w:val="Bibliografa"/>
        <w:numPr>
          <w:ilvl w:val="0"/>
          <w:numId w:val="21"/>
        </w:numPr>
        <w:rPr>
          <w:noProof/>
          <w:sz w:val="24"/>
          <w:szCs w:val="24"/>
        </w:rPr>
      </w:pPr>
      <w:r>
        <w:rPr>
          <w:noProof/>
        </w:rPr>
        <w:t xml:space="preserve">Sell, E. (2007). Resonancia Magnética Funcional. </w:t>
      </w:r>
      <w:r w:rsidRPr="0053200D">
        <w:rPr>
          <w:i/>
          <w:iCs/>
          <w:noProof/>
        </w:rPr>
        <w:t>Medicina</w:t>
      </w:r>
      <w:r>
        <w:rPr>
          <w:noProof/>
        </w:rPr>
        <w:t>, 661-664.</w:t>
      </w:r>
    </w:p>
    <w:p w:rsidR="0053200D" w:rsidRPr="0053200D" w:rsidRDefault="0053200D" w:rsidP="0053200D">
      <w:pPr>
        <w:pStyle w:val="Bibliografa"/>
        <w:numPr>
          <w:ilvl w:val="0"/>
          <w:numId w:val="21"/>
        </w:numPr>
        <w:rPr>
          <w:noProof/>
          <w:sz w:val="24"/>
          <w:szCs w:val="24"/>
          <w:lang w:val="en-US"/>
        </w:rPr>
      </w:pPr>
      <w:r w:rsidRPr="00A87970">
        <w:rPr>
          <w:noProof/>
          <w:lang w:val="en-US"/>
        </w:rPr>
        <w:t xml:space="preserve">Sharma, V., Rai, S., &amp; Dev, A. (2012). </w:t>
      </w:r>
      <w:r w:rsidRPr="0053200D">
        <w:rPr>
          <w:noProof/>
          <w:lang w:val="en-US"/>
        </w:rPr>
        <w:t xml:space="preserve">A Comprehensive Study of Artificial Neural Networks . </w:t>
      </w:r>
      <w:r w:rsidRPr="0053200D">
        <w:rPr>
          <w:i/>
          <w:iCs/>
          <w:noProof/>
          <w:lang w:val="en-US"/>
        </w:rPr>
        <w:t xml:space="preserve">International Journal of Advanced Research in Computer Science and Software Engineering </w:t>
      </w:r>
      <w:r w:rsidRPr="0053200D">
        <w:rPr>
          <w:noProof/>
          <w:lang w:val="en-US"/>
        </w:rPr>
        <w:t>, 278-284.</w:t>
      </w:r>
    </w:p>
    <w:p w:rsidR="0053200D" w:rsidRPr="00A87970" w:rsidRDefault="0053200D" w:rsidP="0053200D">
      <w:pPr>
        <w:pStyle w:val="Bibliografa"/>
        <w:numPr>
          <w:ilvl w:val="0"/>
          <w:numId w:val="21"/>
        </w:numPr>
        <w:rPr>
          <w:noProof/>
          <w:sz w:val="24"/>
          <w:szCs w:val="24"/>
          <w:lang w:val="en-US"/>
        </w:rPr>
      </w:pPr>
      <w:r w:rsidRPr="0053200D">
        <w:rPr>
          <w:noProof/>
          <w:lang w:val="en-US"/>
        </w:rPr>
        <w:t xml:space="preserve">Stockman, G., &amp; Shapiro, L. G. (2001). </w:t>
      </w:r>
      <w:r w:rsidRPr="0053200D">
        <w:rPr>
          <w:i/>
          <w:iCs/>
          <w:noProof/>
          <w:lang w:val="en-US"/>
        </w:rPr>
        <w:t>Computer Vision.</w:t>
      </w:r>
      <w:r w:rsidRPr="0053200D">
        <w:rPr>
          <w:noProof/>
          <w:lang w:val="en-US"/>
        </w:rPr>
        <w:t xml:space="preserve"> Prentice Hall PTR.</w:t>
      </w:r>
    </w:p>
    <w:p w:rsidR="0053200D" w:rsidRDefault="0053200D" w:rsidP="0053200D">
      <w:pPr>
        <w:pStyle w:val="Bibliografa"/>
        <w:numPr>
          <w:ilvl w:val="0"/>
          <w:numId w:val="21"/>
        </w:numPr>
        <w:rPr>
          <w:noProof/>
          <w:sz w:val="24"/>
          <w:szCs w:val="24"/>
        </w:rPr>
      </w:pPr>
      <w:r w:rsidRPr="0053200D">
        <w:rPr>
          <w:noProof/>
          <w:lang w:val="en-US"/>
        </w:rPr>
        <w:t xml:space="preserve">Suzuki, K. (2011). </w:t>
      </w:r>
      <w:r w:rsidRPr="0053200D">
        <w:rPr>
          <w:i/>
          <w:iCs/>
          <w:noProof/>
          <w:lang w:val="en-US"/>
        </w:rPr>
        <w:t>Artificial Neural Networks - Methodological Advances and Biomedical Applications.</w:t>
      </w:r>
      <w:r w:rsidRPr="0053200D">
        <w:rPr>
          <w:noProof/>
          <w:lang w:val="en-US"/>
        </w:rPr>
        <w:t xml:space="preserve"> Tokyo, Japon: InTech.</w:t>
      </w:r>
    </w:p>
    <w:p w:rsidR="0053200D" w:rsidRDefault="0053200D" w:rsidP="0053200D">
      <w:pPr>
        <w:pStyle w:val="Bibliografa"/>
        <w:numPr>
          <w:ilvl w:val="0"/>
          <w:numId w:val="21"/>
        </w:numPr>
        <w:rPr>
          <w:noProof/>
          <w:sz w:val="24"/>
          <w:szCs w:val="24"/>
        </w:rPr>
      </w:pPr>
      <w:r w:rsidRPr="0053200D">
        <w:rPr>
          <w:noProof/>
        </w:rPr>
        <w:t xml:space="preserve">Togami, M., Masuyama, Y., Komatsu, T., &amp; Nakagome, Y. (2020). </w:t>
      </w:r>
      <w:r w:rsidRPr="0053200D">
        <w:rPr>
          <w:noProof/>
          <w:lang w:val="en-US"/>
        </w:rPr>
        <w:t xml:space="preserve">Unsupervised Training for Deep Speech Source Separation with Kullback-Leibler Divergence Based Probabilistic Loss Function. </w:t>
      </w:r>
      <w:r w:rsidRPr="0053200D">
        <w:rPr>
          <w:i/>
          <w:iCs/>
          <w:noProof/>
        </w:rPr>
        <w:t>IEEE Xplore</w:t>
      </w:r>
      <w:r>
        <w:rPr>
          <w:noProof/>
        </w:rPr>
        <w:t>, 56-60.</w:t>
      </w:r>
    </w:p>
    <w:p w:rsidR="0053200D" w:rsidRPr="00A87970" w:rsidRDefault="0053200D" w:rsidP="0053200D">
      <w:pPr>
        <w:pStyle w:val="Bibliografa"/>
        <w:numPr>
          <w:ilvl w:val="0"/>
          <w:numId w:val="21"/>
        </w:numPr>
        <w:rPr>
          <w:noProof/>
          <w:sz w:val="24"/>
          <w:szCs w:val="24"/>
          <w:lang w:val="en-US"/>
        </w:rPr>
      </w:pPr>
      <w:r>
        <w:rPr>
          <w:noProof/>
        </w:rPr>
        <w:t xml:space="preserve">Valencia, I. F., Valdovinos Rosas, R. M., Marcial Romero, J. R., &amp; Eleuterio, R. A. (2022). </w:t>
      </w:r>
      <w:r w:rsidRPr="0053200D">
        <w:rPr>
          <w:i/>
          <w:iCs/>
          <w:noProof/>
          <w:lang w:val="en-US"/>
        </w:rPr>
        <w:t>Artificial Intelligence and Board Games: From Turkish to AlphaZero.</w:t>
      </w:r>
      <w:r w:rsidRPr="0053200D">
        <w:rPr>
          <w:noProof/>
          <w:lang w:val="en-US"/>
        </w:rPr>
        <w:t xml:space="preserve"> ReCIBE.</w:t>
      </w:r>
    </w:p>
    <w:p w:rsidR="0053200D" w:rsidRDefault="0053200D" w:rsidP="0053200D">
      <w:pPr>
        <w:pStyle w:val="Bibliografa"/>
        <w:numPr>
          <w:ilvl w:val="0"/>
          <w:numId w:val="21"/>
        </w:numPr>
        <w:rPr>
          <w:noProof/>
          <w:sz w:val="24"/>
          <w:szCs w:val="24"/>
        </w:rPr>
      </w:pPr>
      <w:r>
        <w:rPr>
          <w:noProof/>
        </w:rPr>
        <w:t xml:space="preserve">Varma, R. (9 de Enero de 2018). </w:t>
      </w:r>
      <w:r w:rsidRPr="0053200D">
        <w:rPr>
          <w:noProof/>
          <w:lang w:val="en-US"/>
        </w:rPr>
        <w:t xml:space="preserve">Picking Loss Functions - A comparison between MSE, Cross Entropy, and Hinge Loss. </w:t>
      </w:r>
      <w:r>
        <w:rPr>
          <w:noProof/>
        </w:rPr>
        <w:t>San Jose, California, USA. Obtenido de https://rohanvarma.me/Loss-Functions/</w:t>
      </w:r>
    </w:p>
    <w:p w:rsidR="0053200D" w:rsidRPr="0053200D" w:rsidRDefault="0053200D" w:rsidP="0053200D">
      <w:pPr>
        <w:pStyle w:val="Bibliografa"/>
        <w:numPr>
          <w:ilvl w:val="0"/>
          <w:numId w:val="21"/>
        </w:numPr>
        <w:rPr>
          <w:noProof/>
          <w:sz w:val="24"/>
          <w:szCs w:val="24"/>
          <w:lang w:val="en-US"/>
        </w:rPr>
      </w:pPr>
      <w:r w:rsidRPr="0053200D">
        <w:rPr>
          <w:noProof/>
          <w:lang w:val="en-US"/>
        </w:rPr>
        <w:t xml:space="preserve">World Health Organization. (15 de Marzo de 2023). </w:t>
      </w:r>
      <w:r w:rsidRPr="0053200D">
        <w:rPr>
          <w:i/>
          <w:iCs/>
          <w:noProof/>
          <w:lang w:val="en-US"/>
        </w:rPr>
        <w:t>Dementia</w:t>
      </w:r>
      <w:r w:rsidRPr="0053200D">
        <w:rPr>
          <w:noProof/>
          <w:lang w:val="en-US"/>
        </w:rPr>
        <w:t>. Obtenido de World Health Organization: https://www.who.int/news-room/fact-sheets/detail/dementia#:~:text=Alzheimer%20disease%20is%20the%20most,dependency%20among%20older%20people%20globally.</w:t>
      </w:r>
    </w:p>
    <w:p w:rsidR="0053200D" w:rsidRPr="0053200D" w:rsidRDefault="0053200D" w:rsidP="0053200D">
      <w:pPr>
        <w:pStyle w:val="Bibliografa"/>
        <w:numPr>
          <w:ilvl w:val="0"/>
          <w:numId w:val="21"/>
        </w:numPr>
        <w:rPr>
          <w:noProof/>
          <w:sz w:val="24"/>
          <w:szCs w:val="24"/>
          <w:lang w:val="en-US"/>
        </w:rPr>
      </w:pPr>
      <w:r w:rsidRPr="0053200D">
        <w:rPr>
          <w:noProof/>
          <w:lang w:val="en-US"/>
        </w:rPr>
        <w:t xml:space="preserve">World Health Organization. (21 de abril de 2023). </w:t>
      </w:r>
      <w:r w:rsidRPr="0053200D">
        <w:rPr>
          <w:i/>
          <w:iCs/>
          <w:noProof/>
          <w:lang w:val="en-US"/>
        </w:rPr>
        <w:t>Tuberculosis</w:t>
      </w:r>
      <w:r w:rsidRPr="0053200D">
        <w:rPr>
          <w:noProof/>
          <w:lang w:val="en-US"/>
        </w:rPr>
        <w:t>. Obtenido de World Health Organization: https://www.who.int/news-room/fact-sheets/detail/tuberculosis</w:t>
      </w:r>
    </w:p>
    <w:p w:rsidR="0053200D" w:rsidRDefault="0053200D" w:rsidP="0053200D">
      <w:pPr>
        <w:pStyle w:val="Bibliografa"/>
        <w:numPr>
          <w:ilvl w:val="0"/>
          <w:numId w:val="21"/>
        </w:numPr>
        <w:rPr>
          <w:noProof/>
        </w:rPr>
      </w:pPr>
      <w:r>
        <w:rPr>
          <w:noProof/>
        </w:rPr>
        <w:lastRenderedPageBreak/>
        <w:t xml:space="preserve">Zaragoza-Velasco, K., &amp; Férnandez-Tapia, S. (2013). Ligamentos y tendones del tobillo: Anatomía y afecciones más frecuentes analizadas mediante resonancia magnética. </w:t>
      </w:r>
      <w:r w:rsidRPr="0053200D">
        <w:rPr>
          <w:i/>
          <w:iCs/>
          <w:noProof/>
        </w:rPr>
        <w:t>Anales de Radiología México</w:t>
      </w:r>
      <w:r>
        <w:rPr>
          <w:noProof/>
        </w:rPr>
        <w:t>, 81-94.</w:t>
      </w:r>
    </w:p>
    <w:p w:rsidR="00E02D95" w:rsidRPr="00E02D95" w:rsidRDefault="00E02D95" w:rsidP="00E02D95">
      <w:pPr>
        <w:spacing w:before="0" w:after="160" w:line="259" w:lineRule="auto"/>
        <w:jc w:val="left"/>
      </w:pPr>
    </w:p>
    <w:p w:rsidR="00E02D95" w:rsidRPr="00E02D95" w:rsidRDefault="0053200D" w:rsidP="00E02D95">
      <w:pPr>
        <w:rPr>
          <w:lang w:val="en-US"/>
        </w:rPr>
      </w:pPr>
      <w:r>
        <w:rPr>
          <w:lang w:val="en-US"/>
        </w:rPr>
        <w:fldChar w:fldCharType="end"/>
      </w:r>
    </w:p>
    <w:sectPr w:rsidR="00E02D95" w:rsidRPr="00E02D95" w:rsidSect="0091725E">
      <w:pgSz w:w="12240" w:h="15840" w:code="1"/>
      <w:pgMar w:top="1440" w:right="1440" w:bottom="1440" w:left="1440"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05969" w:rsidRDefault="00205969" w:rsidP="009C16B8">
      <w:pPr>
        <w:spacing w:before="0" w:line="240" w:lineRule="auto"/>
      </w:pPr>
      <w:r>
        <w:separator/>
      </w:r>
    </w:p>
  </w:endnote>
  <w:endnote w:type="continuationSeparator" w:id="0">
    <w:p w:rsidR="00205969" w:rsidRDefault="00205969" w:rsidP="009C16B8">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Liberation Serif">
    <w:altName w:val="Times New Roman"/>
    <w:charset w:val="00"/>
    <w:family w:val="roman"/>
    <w:pitch w:val="variable"/>
  </w:font>
  <w:font w:name="Noto Serif CJK SC">
    <w:charset w:val="00"/>
    <w:family w:val="auto"/>
    <w:pitch w:val="variable"/>
  </w:font>
  <w:font w:name="Lohit Devanagari">
    <w:altName w:val="Times New Roman"/>
    <w:charset w:val="00"/>
    <w:family w:val="auto"/>
    <w:pitch w:val="default"/>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04F38" w:rsidRDefault="00604F38">
    <w:pPr>
      <w:pStyle w:val="Piedepgina"/>
      <w:jc w:val="center"/>
      <w:rPr>
        <w:caps/>
        <w:color w:val="5B9BD5" w:themeColor="accent1"/>
      </w:rPr>
    </w:pPr>
    <w:r>
      <w:rPr>
        <w:caps/>
        <w:color w:val="5B9BD5" w:themeColor="accent1"/>
      </w:rPr>
      <w:fldChar w:fldCharType="begin"/>
    </w:r>
    <w:r>
      <w:rPr>
        <w:caps/>
        <w:color w:val="5B9BD5" w:themeColor="accent1"/>
      </w:rPr>
      <w:instrText>PAGE   \* MERGEFORMAT</w:instrText>
    </w:r>
    <w:r>
      <w:rPr>
        <w:caps/>
        <w:color w:val="5B9BD5" w:themeColor="accent1"/>
      </w:rPr>
      <w:fldChar w:fldCharType="separate"/>
    </w:r>
    <w:r w:rsidRPr="00BE553D">
      <w:rPr>
        <w:caps/>
        <w:noProof/>
        <w:color w:val="5B9BD5" w:themeColor="accent1"/>
        <w:lang w:val="es-ES"/>
      </w:rPr>
      <w:t>1</w:t>
    </w:r>
    <w:r>
      <w:rPr>
        <w:caps/>
        <w:color w:val="5B9BD5" w:themeColor="accent1"/>
      </w:rPr>
      <w:fldChar w:fldCharType="end"/>
    </w:r>
  </w:p>
  <w:p w:rsidR="00604F38" w:rsidRDefault="00604F38">
    <w:pPr>
      <w:pStyle w:val="Piedepgina"/>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04F38" w:rsidRDefault="00604F38">
    <w:pPr>
      <w:pStyle w:val="Piedepgina"/>
      <w:jc w:val="center"/>
      <w:rPr>
        <w:caps/>
        <w:color w:val="5B9BD5" w:themeColor="accent1"/>
      </w:rPr>
    </w:pPr>
    <w:r>
      <w:rPr>
        <w:caps/>
        <w:color w:val="5B9BD5" w:themeColor="accent1"/>
      </w:rPr>
      <w:fldChar w:fldCharType="begin"/>
    </w:r>
    <w:r>
      <w:rPr>
        <w:caps/>
        <w:color w:val="5B9BD5" w:themeColor="accent1"/>
      </w:rPr>
      <w:instrText>PAGE   \* MERGEFORMAT</w:instrText>
    </w:r>
    <w:r>
      <w:rPr>
        <w:caps/>
        <w:color w:val="5B9BD5" w:themeColor="accent1"/>
      </w:rPr>
      <w:fldChar w:fldCharType="separate"/>
    </w:r>
    <w:r w:rsidR="003C4F2D" w:rsidRPr="003C4F2D">
      <w:rPr>
        <w:caps/>
        <w:noProof/>
        <w:color w:val="5B9BD5" w:themeColor="accent1"/>
        <w:lang w:val="es-ES"/>
      </w:rPr>
      <w:t>V</w:t>
    </w:r>
    <w:r>
      <w:rPr>
        <w:caps/>
        <w:color w:val="5B9BD5" w:themeColor="accent1"/>
      </w:rPr>
      <w:fldChar w:fldCharType="end"/>
    </w:r>
  </w:p>
  <w:p w:rsidR="00604F38" w:rsidRDefault="00604F38">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05969" w:rsidRDefault="00205969" w:rsidP="009C16B8">
      <w:pPr>
        <w:spacing w:before="0" w:line="240" w:lineRule="auto"/>
      </w:pPr>
      <w:r>
        <w:separator/>
      </w:r>
    </w:p>
  </w:footnote>
  <w:footnote w:type="continuationSeparator" w:id="0">
    <w:p w:rsidR="00205969" w:rsidRDefault="00205969" w:rsidP="009C16B8">
      <w:pPr>
        <w:spacing w:before="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3E7137"/>
    <w:multiLevelType w:val="hybridMultilevel"/>
    <w:tmpl w:val="975C3482"/>
    <w:lvl w:ilvl="0" w:tplc="9FA4FA58">
      <w:start w:val="1"/>
      <w:numFmt w:val="decimal"/>
      <w:lvlText w:val="%1."/>
      <w:lvlJc w:val="left"/>
      <w:pPr>
        <w:ind w:left="720" w:hanging="360"/>
      </w:pPr>
      <w:rPr>
        <w:rFonts w:hint="default"/>
        <w:sz w:val="22"/>
      </w:rPr>
    </w:lvl>
    <w:lvl w:ilvl="1" w:tplc="480A0019" w:tentative="1">
      <w:start w:val="1"/>
      <w:numFmt w:val="lowerLetter"/>
      <w:lvlText w:val="%2."/>
      <w:lvlJc w:val="left"/>
      <w:pPr>
        <w:ind w:left="1440" w:hanging="360"/>
      </w:pPr>
    </w:lvl>
    <w:lvl w:ilvl="2" w:tplc="480A001B" w:tentative="1">
      <w:start w:val="1"/>
      <w:numFmt w:val="lowerRoman"/>
      <w:lvlText w:val="%3."/>
      <w:lvlJc w:val="right"/>
      <w:pPr>
        <w:ind w:left="2160" w:hanging="180"/>
      </w:pPr>
    </w:lvl>
    <w:lvl w:ilvl="3" w:tplc="480A000F" w:tentative="1">
      <w:start w:val="1"/>
      <w:numFmt w:val="decimal"/>
      <w:lvlText w:val="%4."/>
      <w:lvlJc w:val="left"/>
      <w:pPr>
        <w:ind w:left="2880" w:hanging="360"/>
      </w:pPr>
    </w:lvl>
    <w:lvl w:ilvl="4" w:tplc="480A0019" w:tentative="1">
      <w:start w:val="1"/>
      <w:numFmt w:val="lowerLetter"/>
      <w:lvlText w:val="%5."/>
      <w:lvlJc w:val="left"/>
      <w:pPr>
        <w:ind w:left="3600" w:hanging="360"/>
      </w:pPr>
    </w:lvl>
    <w:lvl w:ilvl="5" w:tplc="480A001B" w:tentative="1">
      <w:start w:val="1"/>
      <w:numFmt w:val="lowerRoman"/>
      <w:lvlText w:val="%6."/>
      <w:lvlJc w:val="right"/>
      <w:pPr>
        <w:ind w:left="4320" w:hanging="180"/>
      </w:pPr>
    </w:lvl>
    <w:lvl w:ilvl="6" w:tplc="480A000F" w:tentative="1">
      <w:start w:val="1"/>
      <w:numFmt w:val="decimal"/>
      <w:lvlText w:val="%7."/>
      <w:lvlJc w:val="left"/>
      <w:pPr>
        <w:ind w:left="5040" w:hanging="360"/>
      </w:pPr>
    </w:lvl>
    <w:lvl w:ilvl="7" w:tplc="480A0019" w:tentative="1">
      <w:start w:val="1"/>
      <w:numFmt w:val="lowerLetter"/>
      <w:lvlText w:val="%8."/>
      <w:lvlJc w:val="left"/>
      <w:pPr>
        <w:ind w:left="5760" w:hanging="360"/>
      </w:pPr>
    </w:lvl>
    <w:lvl w:ilvl="8" w:tplc="480A001B" w:tentative="1">
      <w:start w:val="1"/>
      <w:numFmt w:val="lowerRoman"/>
      <w:lvlText w:val="%9."/>
      <w:lvlJc w:val="right"/>
      <w:pPr>
        <w:ind w:left="6480" w:hanging="180"/>
      </w:pPr>
    </w:lvl>
  </w:abstractNum>
  <w:abstractNum w:abstractNumId="1" w15:restartNumberingAfterBreak="0">
    <w:nsid w:val="084567AE"/>
    <w:multiLevelType w:val="multilevel"/>
    <w:tmpl w:val="7DFA6722"/>
    <w:lvl w:ilvl="0">
      <w:start w:val="1"/>
      <w:numFmt w:val="upperRoman"/>
      <w:pStyle w:val="Ttulo1"/>
      <w:lvlText w:val="%1"/>
      <w:lvlJc w:val="left"/>
      <w:pPr>
        <w:ind w:left="432" w:hanging="432"/>
      </w:pPr>
      <w:rPr>
        <w:rFonts w:hint="default"/>
        <w:lang w:val="es-PA"/>
      </w:rPr>
    </w:lvl>
    <w:lvl w:ilvl="1">
      <w:start w:val="1"/>
      <w:numFmt w:val="decimal"/>
      <w:pStyle w:val="Ttulo2"/>
      <w:isLgl/>
      <w:lvlText w:val="%1.%2"/>
      <w:lvlJc w:val="left"/>
      <w:pPr>
        <w:ind w:left="576" w:hanging="576"/>
      </w:pPr>
      <w:rPr>
        <w:rFonts w:hint="default"/>
      </w:rPr>
    </w:lvl>
    <w:lvl w:ilvl="2">
      <w:start w:val="1"/>
      <w:numFmt w:val="decimal"/>
      <w:pStyle w:val="Ttulo3"/>
      <w:isLgl/>
      <w:lvlText w:val="%1.%2.%3"/>
      <w:lvlJc w:val="left"/>
      <w:pPr>
        <w:ind w:left="720" w:hanging="720"/>
      </w:pPr>
      <w:rPr>
        <w:rFonts w:hint="default"/>
      </w:rPr>
    </w:lvl>
    <w:lvl w:ilvl="3">
      <w:start w:val="1"/>
      <w:numFmt w:val="decimal"/>
      <w:pStyle w:val="Ttulo4"/>
      <w:isLgl/>
      <w:lvlText w:val="%1.%2.%3.%4"/>
      <w:lvlJc w:val="left"/>
      <w:pPr>
        <w:ind w:left="864" w:hanging="864"/>
      </w:pPr>
      <w:rPr>
        <w:rFonts w:hint="default"/>
      </w:rPr>
    </w:lvl>
    <w:lvl w:ilvl="4">
      <w:start w:val="1"/>
      <w:numFmt w:val="decimal"/>
      <w:pStyle w:val="Ttulo5"/>
      <w:isLgl/>
      <w:lvlText w:val="%1.%2.%3.%4.%5"/>
      <w:lvlJc w:val="left"/>
      <w:pPr>
        <w:ind w:left="1008" w:hanging="1008"/>
      </w:pPr>
      <w:rPr>
        <w:rFonts w:hint="default"/>
      </w:rPr>
    </w:lvl>
    <w:lvl w:ilvl="5">
      <w:start w:val="1"/>
      <w:numFmt w:val="decimal"/>
      <w:pStyle w:val="Ttulo6"/>
      <w:isLgl/>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2" w15:restartNumberingAfterBreak="0">
    <w:nsid w:val="0AF5148E"/>
    <w:multiLevelType w:val="hybridMultilevel"/>
    <w:tmpl w:val="5FA80FD0"/>
    <w:lvl w:ilvl="0" w:tplc="76F04410">
      <w:start w:val="1"/>
      <w:numFmt w:val="bullet"/>
      <w:lvlText w:val="-"/>
      <w:lvlJc w:val="left"/>
      <w:pPr>
        <w:ind w:left="1068" w:hanging="360"/>
      </w:pPr>
      <w:rPr>
        <w:rFonts w:ascii="Segoe UI" w:eastAsiaTheme="minorHAnsi" w:hAnsi="Segoe UI" w:cs="Segoe UI" w:hint="default"/>
      </w:rPr>
    </w:lvl>
    <w:lvl w:ilvl="1" w:tplc="480A0003" w:tentative="1">
      <w:start w:val="1"/>
      <w:numFmt w:val="bullet"/>
      <w:lvlText w:val="o"/>
      <w:lvlJc w:val="left"/>
      <w:pPr>
        <w:ind w:left="1788" w:hanging="360"/>
      </w:pPr>
      <w:rPr>
        <w:rFonts w:ascii="Courier New" w:hAnsi="Courier New" w:cs="Courier New" w:hint="default"/>
      </w:rPr>
    </w:lvl>
    <w:lvl w:ilvl="2" w:tplc="480A0005" w:tentative="1">
      <w:start w:val="1"/>
      <w:numFmt w:val="bullet"/>
      <w:lvlText w:val=""/>
      <w:lvlJc w:val="left"/>
      <w:pPr>
        <w:ind w:left="2508" w:hanging="360"/>
      </w:pPr>
      <w:rPr>
        <w:rFonts w:ascii="Wingdings" w:hAnsi="Wingdings" w:hint="default"/>
      </w:rPr>
    </w:lvl>
    <w:lvl w:ilvl="3" w:tplc="480A0001" w:tentative="1">
      <w:start w:val="1"/>
      <w:numFmt w:val="bullet"/>
      <w:lvlText w:val=""/>
      <w:lvlJc w:val="left"/>
      <w:pPr>
        <w:ind w:left="3228" w:hanging="360"/>
      </w:pPr>
      <w:rPr>
        <w:rFonts w:ascii="Symbol" w:hAnsi="Symbol" w:hint="default"/>
      </w:rPr>
    </w:lvl>
    <w:lvl w:ilvl="4" w:tplc="480A0003" w:tentative="1">
      <w:start w:val="1"/>
      <w:numFmt w:val="bullet"/>
      <w:lvlText w:val="o"/>
      <w:lvlJc w:val="left"/>
      <w:pPr>
        <w:ind w:left="3948" w:hanging="360"/>
      </w:pPr>
      <w:rPr>
        <w:rFonts w:ascii="Courier New" w:hAnsi="Courier New" w:cs="Courier New" w:hint="default"/>
      </w:rPr>
    </w:lvl>
    <w:lvl w:ilvl="5" w:tplc="480A0005" w:tentative="1">
      <w:start w:val="1"/>
      <w:numFmt w:val="bullet"/>
      <w:lvlText w:val=""/>
      <w:lvlJc w:val="left"/>
      <w:pPr>
        <w:ind w:left="4668" w:hanging="360"/>
      </w:pPr>
      <w:rPr>
        <w:rFonts w:ascii="Wingdings" w:hAnsi="Wingdings" w:hint="default"/>
      </w:rPr>
    </w:lvl>
    <w:lvl w:ilvl="6" w:tplc="480A0001" w:tentative="1">
      <w:start w:val="1"/>
      <w:numFmt w:val="bullet"/>
      <w:lvlText w:val=""/>
      <w:lvlJc w:val="left"/>
      <w:pPr>
        <w:ind w:left="5388" w:hanging="360"/>
      </w:pPr>
      <w:rPr>
        <w:rFonts w:ascii="Symbol" w:hAnsi="Symbol" w:hint="default"/>
      </w:rPr>
    </w:lvl>
    <w:lvl w:ilvl="7" w:tplc="480A0003" w:tentative="1">
      <w:start w:val="1"/>
      <w:numFmt w:val="bullet"/>
      <w:lvlText w:val="o"/>
      <w:lvlJc w:val="left"/>
      <w:pPr>
        <w:ind w:left="6108" w:hanging="360"/>
      </w:pPr>
      <w:rPr>
        <w:rFonts w:ascii="Courier New" w:hAnsi="Courier New" w:cs="Courier New" w:hint="default"/>
      </w:rPr>
    </w:lvl>
    <w:lvl w:ilvl="8" w:tplc="480A0005" w:tentative="1">
      <w:start w:val="1"/>
      <w:numFmt w:val="bullet"/>
      <w:lvlText w:val=""/>
      <w:lvlJc w:val="left"/>
      <w:pPr>
        <w:ind w:left="6828" w:hanging="360"/>
      </w:pPr>
      <w:rPr>
        <w:rFonts w:ascii="Wingdings" w:hAnsi="Wingdings" w:hint="default"/>
      </w:rPr>
    </w:lvl>
  </w:abstractNum>
  <w:abstractNum w:abstractNumId="3" w15:restartNumberingAfterBreak="0">
    <w:nsid w:val="0B450D5A"/>
    <w:multiLevelType w:val="hybridMultilevel"/>
    <w:tmpl w:val="EE222C56"/>
    <w:lvl w:ilvl="0" w:tplc="480A0001">
      <w:start w:val="1"/>
      <w:numFmt w:val="bullet"/>
      <w:lvlText w:val=""/>
      <w:lvlJc w:val="left"/>
      <w:pPr>
        <w:ind w:left="720" w:hanging="360"/>
      </w:pPr>
      <w:rPr>
        <w:rFonts w:ascii="Symbol" w:hAnsi="Symbol" w:hint="default"/>
      </w:rPr>
    </w:lvl>
    <w:lvl w:ilvl="1" w:tplc="480A0003" w:tentative="1">
      <w:start w:val="1"/>
      <w:numFmt w:val="bullet"/>
      <w:lvlText w:val="o"/>
      <w:lvlJc w:val="left"/>
      <w:pPr>
        <w:ind w:left="1440" w:hanging="360"/>
      </w:pPr>
      <w:rPr>
        <w:rFonts w:ascii="Courier New" w:hAnsi="Courier New" w:cs="Courier New" w:hint="default"/>
      </w:rPr>
    </w:lvl>
    <w:lvl w:ilvl="2" w:tplc="480A0005" w:tentative="1">
      <w:start w:val="1"/>
      <w:numFmt w:val="bullet"/>
      <w:lvlText w:val=""/>
      <w:lvlJc w:val="left"/>
      <w:pPr>
        <w:ind w:left="2160" w:hanging="360"/>
      </w:pPr>
      <w:rPr>
        <w:rFonts w:ascii="Wingdings" w:hAnsi="Wingdings" w:hint="default"/>
      </w:rPr>
    </w:lvl>
    <w:lvl w:ilvl="3" w:tplc="480A0001" w:tentative="1">
      <w:start w:val="1"/>
      <w:numFmt w:val="bullet"/>
      <w:lvlText w:val=""/>
      <w:lvlJc w:val="left"/>
      <w:pPr>
        <w:ind w:left="2880" w:hanging="360"/>
      </w:pPr>
      <w:rPr>
        <w:rFonts w:ascii="Symbol" w:hAnsi="Symbol" w:hint="default"/>
      </w:rPr>
    </w:lvl>
    <w:lvl w:ilvl="4" w:tplc="480A0003" w:tentative="1">
      <w:start w:val="1"/>
      <w:numFmt w:val="bullet"/>
      <w:lvlText w:val="o"/>
      <w:lvlJc w:val="left"/>
      <w:pPr>
        <w:ind w:left="3600" w:hanging="360"/>
      </w:pPr>
      <w:rPr>
        <w:rFonts w:ascii="Courier New" w:hAnsi="Courier New" w:cs="Courier New" w:hint="default"/>
      </w:rPr>
    </w:lvl>
    <w:lvl w:ilvl="5" w:tplc="480A0005" w:tentative="1">
      <w:start w:val="1"/>
      <w:numFmt w:val="bullet"/>
      <w:lvlText w:val=""/>
      <w:lvlJc w:val="left"/>
      <w:pPr>
        <w:ind w:left="4320" w:hanging="360"/>
      </w:pPr>
      <w:rPr>
        <w:rFonts w:ascii="Wingdings" w:hAnsi="Wingdings" w:hint="default"/>
      </w:rPr>
    </w:lvl>
    <w:lvl w:ilvl="6" w:tplc="480A0001" w:tentative="1">
      <w:start w:val="1"/>
      <w:numFmt w:val="bullet"/>
      <w:lvlText w:val=""/>
      <w:lvlJc w:val="left"/>
      <w:pPr>
        <w:ind w:left="5040" w:hanging="360"/>
      </w:pPr>
      <w:rPr>
        <w:rFonts w:ascii="Symbol" w:hAnsi="Symbol" w:hint="default"/>
      </w:rPr>
    </w:lvl>
    <w:lvl w:ilvl="7" w:tplc="480A0003" w:tentative="1">
      <w:start w:val="1"/>
      <w:numFmt w:val="bullet"/>
      <w:lvlText w:val="o"/>
      <w:lvlJc w:val="left"/>
      <w:pPr>
        <w:ind w:left="5760" w:hanging="360"/>
      </w:pPr>
      <w:rPr>
        <w:rFonts w:ascii="Courier New" w:hAnsi="Courier New" w:cs="Courier New" w:hint="default"/>
      </w:rPr>
    </w:lvl>
    <w:lvl w:ilvl="8" w:tplc="480A0005" w:tentative="1">
      <w:start w:val="1"/>
      <w:numFmt w:val="bullet"/>
      <w:lvlText w:val=""/>
      <w:lvlJc w:val="left"/>
      <w:pPr>
        <w:ind w:left="6480" w:hanging="360"/>
      </w:pPr>
      <w:rPr>
        <w:rFonts w:ascii="Wingdings" w:hAnsi="Wingdings" w:hint="default"/>
      </w:rPr>
    </w:lvl>
  </w:abstractNum>
  <w:abstractNum w:abstractNumId="4" w15:restartNumberingAfterBreak="0">
    <w:nsid w:val="0D540AAD"/>
    <w:multiLevelType w:val="hybridMultilevel"/>
    <w:tmpl w:val="B448BA72"/>
    <w:lvl w:ilvl="0" w:tplc="20B2B1F0">
      <w:start w:val="1"/>
      <w:numFmt w:val="decimal"/>
      <w:lvlText w:val="%1."/>
      <w:lvlJc w:val="left"/>
      <w:pPr>
        <w:ind w:left="720" w:hanging="360"/>
      </w:pPr>
      <w:rPr>
        <w:rFonts w:hint="default"/>
        <w:sz w:val="22"/>
      </w:rPr>
    </w:lvl>
    <w:lvl w:ilvl="1" w:tplc="480A0019" w:tentative="1">
      <w:start w:val="1"/>
      <w:numFmt w:val="lowerLetter"/>
      <w:lvlText w:val="%2."/>
      <w:lvlJc w:val="left"/>
      <w:pPr>
        <w:ind w:left="1440" w:hanging="360"/>
      </w:pPr>
    </w:lvl>
    <w:lvl w:ilvl="2" w:tplc="480A001B" w:tentative="1">
      <w:start w:val="1"/>
      <w:numFmt w:val="lowerRoman"/>
      <w:lvlText w:val="%3."/>
      <w:lvlJc w:val="right"/>
      <w:pPr>
        <w:ind w:left="2160" w:hanging="180"/>
      </w:pPr>
    </w:lvl>
    <w:lvl w:ilvl="3" w:tplc="480A000F" w:tentative="1">
      <w:start w:val="1"/>
      <w:numFmt w:val="decimal"/>
      <w:lvlText w:val="%4."/>
      <w:lvlJc w:val="left"/>
      <w:pPr>
        <w:ind w:left="2880" w:hanging="360"/>
      </w:pPr>
    </w:lvl>
    <w:lvl w:ilvl="4" w:tplc="480A0019" w:tentative="1">
      <w:start w:val="1"/>
      <w:numFmt w:val="lowerLetter"/>
      <w:lvlText w:val="%5."/>
      <w:lvlJc w:val="left"/>
      <w:pPr>
        <w:ind w:left="3600" w:hanging="360"/>
      </w:pPr>
    </w:lvl>
    <w:lvl w:ilvl="5" w:tplc="480A001B" w:tentative="1">
      <w:start w:val="1"/>
      <w:numFmt w:val="lowerRoman"/>
      <w:lvlText w:val="%6."/>
      <w:lvlJc w:val="right"/>
      <w:pPr>
        <w:ind w:left="4320" w:hanging="180"/>
      </w:pPr>
    </w:lvl>
    <w:lvl w:ilvl="6" w:tplc="480A000F" w:tentative="1">
      <w:start w:val="1"/>
      <w:numFmt w:val="decimal"/>
      <w:lvlText w:val="%7."/>
      <w:lvlJc w:val="left"/>
      <w:pPr>
        <w:ind w:left="5040" w:hanging="360"/>
      </w:pPr>
    </w:lvl>
    <w:lvl w:ilvl="7" w:tplc="480A0019" w:tentative="1">
      <w:start w:val="1"/>
      <w:numFmt w:val="lowerLetter"/>
      <w:lvlText w:val="%8."/>
      <w:lvlJc w:val="left"/>
      <w:pPr>
        <w:ind w:left="5760" w:hanging="360"/>
      </w:pPr>
    </w:lvl>
    <w:lvl w:ilvl="8" w:tplc="480A001B" w:tentative="1">
      <w:start w:val="1"/>
      <w:numFmt w:val="lowerRoman"/>
      <w:lvlText w:val="%9."/>
      <w:lvlJc w:val="right"/>
      <w:pPr>
        <w:ind w:left="6480" w:hanging="180"/>
      </w:pPr>
    </w:lvl>
  </w:abstractNum>
  <w:abstractNum w:abstractNumId="5" w15:restartNumberingAfterBreak="0">
    <w:nsid w:val="11896F8B"/>
    <w:multiLevelType w:val="hybridMultilevel"/>
    <w:tmpl w:val="353E138E"/>
    <w:lvl w:ilvl="0" w:tplc="480A000B">
      <w:start w:val="1"/>
      <w:numFmt w:val="bullet"/>
      <w:lvlText w:val=""/>
      <w:lvlJc w:val="left"/>
      <w:pPr>
        <w:ind w:left="720" w:hanging="360"/>
      </w:pPr>
      <w:rPr>
        <w:rFonts w:ascii="Wingdings" w:hAnsi="Wingdings" w:hint="default"/>
      </w:rPr>
    </w:lvl>
    <w:lvl w:ilvl="1" w:tplc="480A0003" w:tentative="1">
      <w:start w:val="1"/>
      <w:numFmt w:val="bullet"/>
      <w:lvlText w:val="o"/>
      <w:lvlJc w:val="left"/>
      <w:pPr>
        <w:ind w:left="1440" w:hanging="360"/>
      </w:pPr>
      <w:rPr>
        <w:rFonts w:ascii="Courier New" w:hAnsi="Courier New" w:cs="Courier New" w:hint="default"/>
      </w:rPr>
    </w:lvl>
    <w:lvl w:ilvl="2" w:tplc="480A0005" w:tentative="1">
      <w:start w:val="1"/>
      <w:numFmt w:val="bullet"/>
      <w:lvlText w:val=""/>
      <w:lvlJc w:val="left"/>
      <w:pPr>
        <w:ind w:left="2160" w:hanging="360"/>
      </w:pPr>
      <w:rPr>
        <w:rFonts w:ascii="Wingdings" w:hAnsi="Wingdings" w:hint="default"/>
      </w:rPr>
    </w:lvl>
    <w:lvl w:ilvl="3" w:tplc="480A0001" w:tentative="1">
      <w:start w:val="1"/>
      <w:numFmt w:val="bullet"/>
      <w:lvlText w:val=""/>
      <w:lvlJc w:val="left"/>
      <w:pPr>
        <w:ind w:left="2880" w:hanging="360"/>
      </w:pPr>
      <w:rPr>
        <w:rFonts w:ascii="Symbol" w:hAnsi="Symbol" w:hint="default"/>
      </w:rPr>
    </w:lvl>
    <w:lvl w:ilvl="4" w:tplc="480A0003" w:tentative="1">
      <w:start w:val="1"/>
      <w:numFmt w:val="bullet"/>
      <w:lvlText w:val="o"/>
      <w:lvlJc w:val="left"/>
      <w:pPr>
        <w:ind w:left="3600" w:hanging="360"/>
      </w:pPr>
      <w:rPr>
        <w:rFonts w:ascii="Courier New" w:hAnsi="Courier New" w:cs="Courier New" w:hint="default"/>
      </w:rPr>
    </w:lvl>
    <w:lvl w:ilvl="5" w:tplc="480A0005" w:tentative="1">
      <w:start w:val="1"/>
      <w:numFmt w:val="bullet"/>
      <w:lvlText w:val=""/>
      <w:lvlJc w:val="left"/>
      <w:pPr>
        <w:ind w:left="4320" w:hanging="360"/>
      </w:pPr>
      <w:rPr>
        <w:rFonts w:ascii="Wingdings" w:hAnsi="Wingdings" w:hint="default"/>
      </w:rPr>
    </w:lvl>
    <w:lvl w:ilvl="6" w:tplc="480A0001" w:tentative="1">
      <w:start w:val="1"/>
      <w:numFmt w:val="bullet"/>
      <w:lvlText w:val=""/>
      <w:lvlJc w:val="left"/>
      <w:pPr>
        <w:ind w:left="5040" w:hanging="360"/>
      </w:pPr>
      <w:rPr>
        <w:rFonts w:ascii="Symbol" w:hAnsi="Symbol" w:hint="default"/>
      </w:rPr>
    </w:lvl>
    <w:lvl w:ilvl="7" w:tplc="480A0003" w:tentative="1">
      <w:start w:val="1"/>
      <w:numFmt w:val="bullet"/>
      <w:lvlText w:val="o"/>
      <w:lvlJc w:val="left"/>
      <w:pPr>
        <w:ind w:left="5760" w:hanging="360"/>
      </w:pPr>
      <w:rPr>
        <w:rFonts w:ascii="Courier New" w:hAnsi="Courier New" w:cs="Courier New" w:hint="default"/>
      </w:rPr>
    </w:lvl>
    <w:lvl w:ilvl="8" w:tplc="480A0005" w:tentative="1">
      <w:start w:val="1"/>
      <w:numFmt w:val="bullet"/>
      <w:lvlText w:val=""/>
      <w:lvlJc w:val="left"/>
      <w:pPr>
        <w:ind w:left="6480" w:hanging="360"/>
      </w:pPr>
      <w:rPr>
        <w:rFonts w:ascii="Wingdings" w:hAnsi="Wingdings" w:hint="default"/>
      </w:rPr>
    </w:lvl>
  </w:abstractNum>
  <w:abstractNum w:abstractNumId="6" w15:restartNumberingAfterBreak="0">
    <w:nsid w:val="13DF1627"/>
    <w:multiLevelType w:val="hybridMultilevel"/>
    <w:tmpl w:val="18EEAD10"/>
    <w:lvl w:ilvl="0" w:tplc="480A0001">
      <w:start w:val="1"/>
      <w:numFmt w:val="bullet"/>
      <w:lvlText w:val=""/>
      <w:lvlJc w:val="left"/>
      <w:pPr>
        <w:ind w:left="720" w:hanging="360"/>
      </w:pPr>
      <w:rPr>
        <w:rFonts w:ascii="Symbol" w:hAnsi="Symbol" w:hint="default"/>
      </w:rPr>
    </w:lvl>
    <w:lvl w:ilvl="1" w:tplc="480A0003" w:tentative="1">
      <w:start w:val="1"/>
      <w:numFmt w:val="bullet"/>
      <w:lvlText w:val="o"/>
      <w:lvlJc w:val="left"/>
      <w:pPr>
        <w:ind w:left="1440" w:hanging="360"/>
      </w:pPr>
      <w:rPr>
        <w:rFonts w:ascii="Courier New" w:hAnsi="Courier New" w:cs="Courier New" w:hint="default"/>
      </w:rPr>
    </w:lvl>
    <w:lvl w:ilvl="2" w:tplc="480A0005" w:tentative="1">
      <w:start w:val="1"/>
      <w:numFmt w:val="bullet"/>
      <w:lvlText w:val=""/>
      <w:lvlJc w:val="left"/>
      <w:pPr>
        <w:ind w:left="2160" w:hanging="360"/>
      </w:pPr>
      <w:rPr>
        <w:rFonts w:ascii="Wingdings" w:hAnsi="Wingdings" w:hint="default"/>
      </w:rPr>
    </w:lvl>
    <w:lvl w:ilvl="3" w:tplc="480A0001" w:tentative="1">
      <w:start w:val="1"/>
      <w:numFmt w:val="bullet"/>
      <w:lvlText w:val=""/>
      <w:lvlJc w:val="left"/>
      <w:pPr>
        <w:ind w:left="2880" w:hanging="360"/>
      </w:pPr>
      <w:rPr>
        <w:rFonts w:ascii="Symbol" w:hAnsi="Symbol" w:hint="default"/>
      </w:rPr>
    </w:lvl>
    <w:lvl w:ilvl="4" w:tplc="480A0003" w:tentative="1">
      <w:start w:val="1"/>
      <w:numFmt w:val="bullet"/>
      <w:lvlText w:val="o"/>
      <w:lvlJc w:val="left"/>
      <w:pPr>
        <w:ind w:left="3600" w:hanging="360"/>
      </w:pPr>
      <w:rPr>
        <w:rFonts w:ascii="Courier New" w:hAnsi="Courier New" w:cs="Courier New" w:hint="default"/>
      </w:rPr>
    </w:lvl>
    <w:lvl w:ilvl="5" w:tplc="480A0005" w:tentative="1">
      <w:start w:val="1"/>
      <w:numFmt w:val="bullet"/>
      <w:lvlText w:val=""/>
      <w:lvlJc w:val="left"/>
      <w:pPr>
        <w:ind w:left="4320" w:hanging="360"/>
      </w:pPr>
      <w:rPr>
        <w:rFonts w:ascii="Wingdings" w:hAnsi="Wingdings" w:hint="default"/>
      </w:rPr>
    </w:lvl>
    <w:lvl w:ilvl="6" w:tplc="480A0001" w:tentative="1">
      <w:start w:val="1"/>
      <w:numFmt w:val="bullet"/>
      <w:lvlText w:val=""/>
      <w:lvlJc w:val="left"/>
      <w:pPr>
        <w:ind w:left="5040" w:hanging="360"/>
      </w:pPr>
      <w:rPr>
        <w:rFonts w:ascii="Symbol" w:hAnsi="Symbol" w:hint="default"/>
      </w:rPr>
    </w:lvl>
    <w:lvl w:ilvl="7" w:tplc="480A0003" w:tentative="1">
      <w:start w:val="1"/>
      <w:numFmt w:val="bullet"/>
      <w:lvlText w:val="o"/>
      <w:lvlJc w:val="left"/>
      <w:pPr>
        <w:ind w:left="5760" w:hanging="360"/>
      </w:pPr>
      <w:rPr>
        <w:rFonts w:ascii="Courier New" w:hAnsi="Courier New" w:cs="Courier New" w:hint="default"/>
      </w:rPr>
    </w:lvl>
    <w:lvl w:ilvl="8" w:tplc="480A0005" w:tentative="1">
      <w:start w:val="1"/>
      <w:numFmt w:val="bullet"/>
      <w:lvlText w:val=""/>
      <w:lvlJc w:val="left"/>
      <w:pPr>
        <w:ind w:left="6480" w:hanging="360"/>
      </w:pPr>
      <w:rPr>
        <w:rFonts w:ascii="Wingdings" w:hAnsi="Wingdings" w:hint="default"/>
      </w:rPr>
    </w:lvl>
  </w:abstractNum>
  <w:abstractNum w:abstractNumId="7" w15:restartNumberingAfterBreak="0">
    <w:nsid w:val="1EDF1AA0"/>
    <w:multiLevelType w:val="hybridMultilevel"/>
    <w:tmpl w:val="217E4074"/>
    <w:lvl w:ilvl="0" w:tplc="F3E06E9E">
      <w:numFmt w:val="bullet"/>
      <w:lvlText w:val="-"/>
      <w:lvlJc w:val="left"/>
      <w:pPr>
        <w:ind w:left="720" w:hanging="360"/>
      </w:pPr>
      <w:rPr>
        <w:rFonts w:ascii="Segoe UI" w:eastAsiaTheme="minorHAnsi" w:hAnsi="Segoe UI" w:cs="Segoe UI" w:hint="default"/>
      </w:rPr>
    </w:lvl>
    <w:lvl w:ilvl="1" w:tplc="480A0003" w:tentative="1">
      <w:start w:val="1"/>
      <w:numFmt w:val="bullet"/>
      <w:lvlText w:val="o"/>
      <w:lvlJc w:val="left"/>
      <w:pPr>
        <w:ind w:left="1440" w:hanging="360"/>
      </w:pPr>
      <w:rPr>
        <w:rFonts w:ascii="Courier New" w:hAnsi="Courier New" w:cs="Courier New" w:hint="default"/>
      </w:rPr>
    </w:lvl>
    <w:lvl w:ilvl="2" w:tplc="480A0005" w:tentative="1">
      <w:start w:val="1"/>
      <w:numFmt w:val="bullet"/>
      <w:lvlText w:val=""/>
      <w:lvlJc w:val="left"/>
      <w:pPr>
        <w:ind w:left="2160" w:hanging="360"/>
      </w:pPr>
      <w:rPr>
        <w:rFonts w:ascii="Wingdings" w:hAnsi="Wingdings" w:hint="default"/>
      </w:rPr>
    </w:lvl>
    <w:lvl w:ilvl="3" w:tplc="480A0001" w:tentative="1">
      <w:start w:val="1"/>
      <w:numFmt w:val="bullet"/>
      <w:lvlText w:val=""/>
      <w:lvlJc w:val="left"/>
      <w:pPr>
        <w:ind w:left="2880" w:hanging="360"/>
      </w:pPr>
      <w:rPr>
        <w:rFonts w:ascii="Symbol" w:hAnsi="Symbol" w:hint="default"/>
      </w:rPr>
    </w:lvl>
    <w:lvl w:ilvl="4" w:tplc="480A0003" w:tentative="1">
      <w:start w:val="1"/>
      <w:numFmt w:val="bullet"/>
      <w:lvlText w:val="o"/>
      <w:lvlJc w:val="left"/>
      <w:pPr>
        <w:ind w:left="3600" w:hanging="360"/>
      </w:pPr>
      <w:rPr>
        <w:rFonts w:ascii="Courier New" w:hAnsi="Courier New" w:cs="Courier New" w:hint="default"/>
      </w:rPr>
    </w:lvl>
    <w:lvl w:ilvl="5" w:tplc="480A0005" w:tentative="1">
      <w:start w:val="1"/>
      <w:numFmt w:val="bullet"/>
      <w:lvlText w:val=""/>
      <w:lvlJc w:val="left"/>
      <w:pPr>
        <w:ind w:left="4320" w:hanging="360"/>
      </w:pPr>
      <w:rPr>
        <w:rFonts w:ascii="Wingdings" w:hAnsi="Wingdings" w:hint="default"/>
      </w:rPr>
    </w:lvl>
    <w:lvl w:ilvl="6" w:tplc="480A0001" w:tentative="1">
      <w:start w:val="1"/>
      <w:numFmt w:val="bullet"/>
      <w:lvlText w:val=""/>
      <w:lvlJc w:val="left"/>
      <w:pPr>
        <w:ind w:left="5040" w:hanging="360"/>
      </w:pPr>
      <w:rPr>
        <w:rFonts w:ascii="Symbol" w:hAnsi="Symbol" w:hint="default"/>
      </w:rPr>
    </w:lvl>
    <w:lvl w:ilvl="7" w:tplc="480A0003" w:tentative="1">
      <w:start w:val="1"/>
      <w:numFmt w:val="bullet"/>
      <w:lvlText w:val="o"/>
      <w:lvlJc w:val="left"/>
      <w:pPr>
        <w:ind w:left="5760" w:hanging="360"/>
      </w:pPr>
      <w:rPr>
        <w:rFonts w:ascii="Courier New" w:hAnsi="Courier New" w:cs="Courier New" w:hint="default"/>
      </w:rPr>
    </w:lvl>
    <w:lvl w:ilvl="8" w:tplc="480A0005" w:tentative="1">
      <w:start w:val="1"/>
      <w:numFmt w:val="bullet"/>
      <w:lvlText w:val=""/>
      <w:lvlJc w:val="left"/>
      <w:pPr>
        <w:ind w:left="6480" w:hanging="360"/>
      </w:pPr>
      <w:rPr>
        <w:rFonts w:ascii="Wingdings" w:hAnsi="Wingdings" w:hint="default"/>
      </w:rPr>
    </w:lvl>
  </w:abstractNum>
  <w:abstractNum w:abstractNumId="8" w15:restartNumberingAfterBreak="0">
    <w:nsid w:val="2DC348FB"/>
    <w:multiLevelType w:val="hybridMultilevel"/>
    <w:tmpl w:val="0CCEBEAA"/>
    <w:lvl w:ilvl="0" w:tplc="79BEFCEA">
      <w:start w:val="1"/>
      <w:numFmt w:val="decimal"/>
      <w:pStyle w:val="Ttulo"/>
      <w:lvlText w:val="%1."/>
      <w:lvlJc w:val="left"/>
      <w:pPr>
        <w:ind w:left="720" w:hanging="360"/>
      </w:pPr>
    </w:lvl>
    <w:lvl w:ilvl="1" w:tplc="480A0019" w:tentative="1">
      <w:start w:val="1"/>
      <w:numFmt w:val="lowerLetter"/>
      <w:lvlText w:val="%2."/>
      <w:lvlJc w:val="left"/>
      <w:pPr>
        <w:ind w:left="1440" w:hanging="360"/>
      </w:pPr>
    </w:lvl>
    <w:lvl w:ilvl="2" w:tplc="480A001B" w:tentative="1">
      <w:start w:val="1"/>
      <w:numFmt w:val="lowerRoman"/>
      <w:lvlText w:val="%3."/>
      <w:lvlJc w:val="right"/>
      <w:pPr>
        <w:ind w:left="2160" w:hanging="180"/>
      </w:pPr>
    </w:lvl>
    <w:lvl w:ilvl="3" w:tplc="480A000F" w:tentative="1">
      <w:start w:val="1"/>
      <w:numFmt w:val="decimal"/>
      <w:lvlText w:val="%4."/>
      <w:lvlJc w:val="left"/>
      <w:pPr>
        <w:ind w:left="2880" w:hanging="360"/>
      </w:pPr>
    </w:lvl>
    <w:lvl w:ilvl="4" w:tplc="480A0019" w:tentative="1">
      <w:start w:val="1"/>
      <w:numFmt w:val="lowerLetter"/>
      <w:lvlText w:val="%5."/>
      <w:lvlJc w:val="left"/>
      <w:pPr>
        <w:ind w:left="3600" w:hanging="360"/>
      </w:pPr>
    </w:lvl>
    <w:lvl w:ilvl="5" w:tplc="480A001B" w:tentative="1">
      <w:start w:val="1"/>
      <w:numFmt w:val="lowerRoman"/>
      <w:lvlText w:val="%6."/>
      <w:lvlJc w:val="right"/>
      <w:pPr>
        <w:ind w:left="4320" w:hanging="180"/>
      </w:pPr>
    </w:lvl>
    <w:lvl w:ilvl="6" w:tplc="480A000F" w:tentative="1">
      <w:start w:val="1"/>
      <w:numFmt w:val="decimal"/>
      <w:lvlText w:val="%7."/>
      <w:lvlJc w:val="left"/>
      <w:pPr>
        <w:ind w:left="5040" w:hanging="360"/>
      </w:pPr>
    </w:lvl>
    <w:lvl w:ilvl="7" w:tplc="480A0019" w:tentative="1">
      <w:start w:val="1"/>
      <w:numFmt w:val="lowerLetter"/>
      <w:lvlText w:val="%8."/>
      <w:lvlJc w:val="left"/>
      <w:pPr>
        <w:ind w:left="5760" w:hanging="360"/>
      </w:pPr>
    </w:lvl>
    <w:lvl w:ilvl="8" w:tplc="480A001B" w:tentative="1">
      <w:start w:val="1"/>
      <w:numFmt w:val="lowerRoman"/>
      <w:lvlText w:val="%9."/>
      <w:lvlJc w:val="right"/>
      <w:pPr>
        <w:ind w:left="6480" w:hanging="180"/>
      </w:pPr>
    </w:lvl>
  </w:abstractNum>
  <w:abstractNum w:abstractNumId="9" w15:restartNumberingAfterBreak="0">
    <w:nsid w:val="38567733"/>
    <w:multiLevelType w:val="hybridMultilevel"/>
    <w:tmpl w:val="CE5C2798"/>
    <w:lvl w:ilvl="0" w:tplc="D2440BB0">
      <w:start w:val="1"/>
      <w:numFmt w:val="decimal"/>
      <w:lvlText w:val="%1."/>
      <w:lvlJc w:val="left"/>
      <w:pPr>
        <w:ind w:left="720" w:hanging="360"/>
      </w:pPr>
      <w:rPr>
        <w:rFonts w:hint="default"/>
        <w:sz w:val="22"/>
      </w:rPr>
    </w:lvl>
    <w:lvl w:ilvl="1" w:tplc="480A0019" w:tentative="1">
      <w:start w:val="1"/>
      <w:numFmt w:val="lowerLetter"/>
      <w:lvlText w:val="%2."/>
      <w:lvlJc w:val="left"/>
      <w:pPr>
        <w:ind w:left="1440" w:hanging="360"/>
      </w:pPr>
    </w:lvl>
    <w:lvl w:ilvl="2" w:tplc="480A001B" w:tentative="1">
      <w:start w:val="1"/>
      <w:numFmt w:val="lowerRoman"/>
      <w:lvlText w:val="%3."/>
      <w:lvlJc w:val="right"/>
      <w:pPr>
        <w:ind w:left="2160" w:hanging="180"/>
      </w:pPr>
    </w:lvl>
    <w:lvl w:ilvl="3" w:tplc="480A000F" w:tentative="1">
      <w:start w:val="1"/>
      <w:numFmt w:val="decimal"/>
      <w:lvlText w:val="%4."/>
      <w:lvlJc w:val="left"/>
      <w:pPr>
        <w:ind w:left="2880" w:hanging="360"/>
      </w:pPr>
    </w:lvl>
    <w:lvl w:ilvl="4" w:tplc="480A0019" w:tentative="1">
      <w:start w:val="1"/>
      <w:numFmt w:val="lowerLetter"/>
      <w:lvlText w:val="%5."/>
      <w:lvlJc w:val="left"/>
      <w:pPr>
        <w:ind w:left="3600" w:hanging="360"/>
      </w:pPr>
    </w:lvl>
    <w:lvl w:ilvl="5" w:tplc="480A001B" w:tentative="1">
      <w:start w:val="1"/>
      <w:numFmt w:val="lowerRoman"/>
      <w:lvlText w:val="%6."/>
      <w:lvlJc w:val="right"/>
      <w:pPr>
        <w:ind w:left="4320" w:hanging="180"/>
      </w:pPr>
    </w:lvl>
    <w:lvl w:ilvl="6" w:tplc="480A000F" w:tentative="1">
      <w:start w:val="1"/>
      <w:numFmt w:val="decimal"/>
      <w:lvlText w:val="%7."/>
      <w:lvlJc w:val="left"/>
      <w:pPr>
        <w:ind w:left="5040" w:hanging="360"/>
      </w:pPr>
    </w:lvl>
    <w:lvl w:ilvl="7" w:tplc="480A0019" w:tentative="1">
      <w:start w:val="1"/>
      <w:numFmt w:val="lowerLetter"/>
      <w:lvlText w:val="%8."/>
      <w:lvlJc w:val="left"/>
      <w:pPr>
        <w:ind w:left="5760" w:hanging="360"/>
      </w:pPr>
    </w:lvl>
    <w:lvl w:ilvl="8" w:tplc="480A001B" w:tentative="1">
      <w:start w:val="1"/>
      <w:numFmt w:val="lowerRoman"/>
      <w:lvlText w:val="%9."/>
      <w:lvlJc w:val="right"/>
      <w:pPr>
        <w:ind w:left="6480" w:hanging="180"/>
      </w:pPr>
    </w:lvl>
  </w:abstractNum>
  <w:abstractNum w:abstractNumId="10" w15:restartNumberingAfterBreak="0">
    <w:nsid w:val="3DAA61D0"/>
    <w:multiLevelType w:val="hybridMultilevel"/>
    <w:tmpl w:val="58A2B0FE"/>
    <w:lvl w:ilvl="0" w:tplc="480A0001">
      <w:start w:val="1"/>
      <w:numFmt w:val="bullet"/>
      <w:lvlText w:val=""/>
      <w:lvlJc w:val="left"/>
      <w:pPr>
        <w:ind w:left="720" w:hanging="360"/>
      </w:pPr>
      <w:rPr>
        <w:rFonts w:ascii="Symbol" w:hAnsi="Symbol" w:hint="default"/>
      </w:rPr>
    </w:lvl>
    <w:lvl w:ilvl="1" w:tplc="480A0003" w:tentative="1">
      <w:start w:val="1"/>
      <w:numFmt w:val="bullet"/>
      <w:lvlText w:val="o"/>
      <w:lvlJc w:val="left"/>
      <w:pPr>
        <w:ind w:left="1440" w:hanging="360"/>
      </w:pPr>
      <w:rPr>
        <w:rFonts w:ascii="Courier New" w:hAnsi="Courier New" w:cs="Courier New" w:hint="default"/>
      </w:rPr>
    </w:lvl>
    <w:lvl w:ilvl="2" w:tplc="480A0005" w:tentative="1">
      <w:start w:val="1"/>
      <w:numFmt w:val="bullet"/>
      <w:lvlText w:val=""/>
      <w:lvlJc w:val="left"/>
      <w:pPr>
        <w:ind w:left="2160" w:hanging="360"/>
      </w:pPr>
      <w:rPr>
        <w:rFonts w:ascii="Wingdings" w:hAnsi="Wingdings" w:hint="default"/>
      </w:rPr>
    </w:lvl>
    <w:lvl w:ilvl="3" w:tplc="480A0001" w:tentative="1">
      <w:start w:val="1"/>
      <w:numFmt w:val="bullet"/>
      <w:lvlText w:val=""/>
      <w:lvlJc w:val="left"/>
      <w:pPr>
        <w:ind w:left="2880" w:hanging="360"/>
      </w:pPr>
      <w:rPr>
        <w:rFonts w:ascii="Symbol" w:hAnsi="Symbol" w:hint="default"/>
      </w:rPr>
    </w:lvl>
    <w:lvl w:ilvl="4" w:tplc="480A0003" w:tentative="1">
      <w:start w:val="1"/>
      <w:numFmt w:val="bullet"/>
      <w:lvlText w:val="o"/>
      <w:lvlJc w:val="left"/>
      <w:pPr>
        <w:ind w:left="3600" w:hanging="360"/>
      </w:pPr>
      <w:rPr>
        <w:rFonts w:ascii="Courier New" w:hAnsi="Courier New" w:cs="Courier New" w:hint="default"/>
      </w:rPr>
    </w:lvl>
    <w:lvl w:ilvl="5" w:tplc="480A0005" w:tentative="1">
      <w:start w:val="1"/>
      <w:numFmt w:val="bullet"/>
      <w:lvlText w:val=""/>
      <w:lvlJc w:val="left"/>
      <w:pPr>
        <w:ind w:left="4320" w:hanging="360"/>
      </w:pPr>
      <w:rPr>
        <w:rFonts w:ascii="Wingdings" w:hAnsi="Wingdings" w:hint="default"/>
      </w:rPr>
    </w:lvl>
    <w:lvl w:ilvl="6" w:tplc="480A0001" w:tentative="1">
      <w:start w:val="1"/>
      <w:numFmt w:val="bullet"/>
      <w:lvlText w:val=""/>
      <w:lvlJc w:val="left"/>
      <w:pPr>
        <w:ind w:left="5040" w:hanging="360"/>
      </w:pPr>
      <w:rPr>
        <w:rFonts w:ascii="Symbol" w:hAnsi="Symbol" w:hint="default"/>
      </w:rPr>
    </w:lvl>
    <w:lvl w:ilvl="7" w:tplc="480A0003" w:tentative="1">
      <w:start w:val="1"/>
      <w:numFmt w:val="bullet"/>
      <w:lvlText w:val="o"/>
      <w:lvlJc w:val="left"/>
      <w:pPr>
        <w:ind w:left="5760" w:hanging="360"/>
      </w:pPr>
      <w:rPr>
        <w:rFonts w:ascii="Courier New" w:hAnsi="Courier New" w:cs="Courier New" w:hint="default"/>
      </w:rPr>
    </w:lvl>
    <w:lvl w:ilvl="8" w:tplc="480A0005" w:tentative="1">
      <w:start w:val="1"/>
      <w:numFmt w:val="bullet"/>
      <w:lvlText w:val=""/>
      <w:lvlJc w:val="left"/>
      <w:pPr>
        <w:ind w:left="6480" w:hanging="360"/>
      </w:pPr>
      <w:rPr>
        <w:rFonts w:ascii="Wingdings" w:hAnsi="Wingdings" w:hint="default"/>
      </w:rPr>
    </w:lvl>
  </w:abstractNum>
  <w:abstractNum w:abstractNumId="11" w15:restartNumberingAfterBreak="0">
    <w:nsid w:val="3EAE5671"/>
    <w:multiLevelType w:val="hybridMultilevel"/>
    <w:tmpl w:val="8CB68C40"/>
    <w:lvl w:ilvl="0" w:tplc="798461E8">
      <w:start w:val="1"/>
      <w:numFmt w:val="upperRoman"/>
      <w:lvlText w:val="%1."/>
      <w:lvlJc w:val="right"/>
      <w:pPr>
        <w:ind w:left="720" w:hanging="360"/>
      </w:pPr>
    </w:lvl>
    <w:lvl w:ilvl="1" w:tplc="480A0019" w:tentative="1">
      <w:start w:val="1"/>
      <w:numFmt w:val="lowerLetter"/>
      <w:lvlText w:val="%2."/>
      <w:lvlJc w:val="left"/>
      <w:pPr>
        <w:ind w:left="1440" w:hanging="360"/>
      </w:pPr>
    </w:lvl>
    <w:lvl w:ilvl="2" w:tplc="480A001B" w:tentative="1">
      <w:start w:val="1"/>
      <w:numFmt w:val="lowerRoman"/>
      <w:lvlText w:val="%3."/>
      <w:lvlJc w:val="right"/>
      <w:pPr>
        <w:ind w:left="2160" w:hanging="180"/>
      </w:pPr>
    </w:lvl>
    <w:lvl w:ilvl="3" w:tplc="480A000F" w:tentative="1">
      <w:start w:val="1"/>
      <w:numFmt w:val="decimal"/>
      <w:lvlText w:val="%4."/>
      <w:lvlJc w:val="left"/>
      <w:pPr>
        <w:ind w:left="2880" w:hanging="360"/>
      </w:pPr>
    </w:lvl>
    <w:lvl w:ilvl="4" w:tplc="480A0019" w:tentative="1">
      <w:start w:val="1"/>
      <w:numFmt w:val="lowerLetter"/>
      <w:lvlText w:val="%5."/>
      <w:lvlJc w:val="left"/>
      <w:pPr>
        <w:ind w:left="3600" w:hanging="360"/>
      </w:pPr>
    </w:lvl>
    <w:lvl w:ilvl="5" w:tplc="480A001B" w:tentative="1">
      <w:start w:val="1"/>
      <w:numFmt w:val="lowerRoman"/>
      <w:lvlText w:val="%6."/>
      <w:lvlJc w:val="right"/>
      <w:pPr>
        <w:ind w:left="4320" w:hanging="180"/>
      </w:pPr>
    </w:lvl>
    <w:lvl w:ilvl="6" w:tplc="480A000F" w:tentative="1">
      <w:start w:val="1"/>
      <w:numFmt w:val="decimal"/>
      <w:lvlText w:val="%7."/>
      <w:lvlJc w:val="left"/>
      <w:pPr>
        <w:ind w:left="5040" w:hanging="360"/>
      </w:pPr>
    </w:lvl>
    <w:lvl w:ilvl="7" w:tplc="480A0019" w:tentative="1">
      <w:start w:val="1"/>
      <w:numFmt w:val="lowerLetter"/>
      <w:lvlText w:val="%8."/>
      <w:lvlJc w:val="left"/>
      <w:pPr>
        <w:ind w:left="5760" w:hanging="360"/>
      </w:pPr>
    </w:lvl>
    <w:lvl w:ilvl="8" w:tplc="480A001B" w:tentative="1">
      <w:start w:val="1"/>
      <w:numFmt w:val="lowerRoman"/>
      <w:lvlText w:val="%9."/>
      <w:lvlJc w:val="right"/>
      <w:pPr>
        <w:ind w:left="6480" w:hanging="180"/>
      </w:pPr>
    </w:lvl>
  </w:abstractNum>
  <w:abstractNum w:abstractNumId="12" w15:restartNumberingAfterBreak="0">
    <w:nsid w:val="461D11C3"/>
    <w:multiLevelType w:val="hybridMultilevel"/>
    <w:tmpl w:val="E7C61A9E"/>
    <w:lvl w:ilvl="0" w:tplc="627EDF4E">
      <w:start w:val="1"/>
      <w:numFmt w:val="decimal"/>
      <w:lvlText w:val="%1."/>
      <w:lvlJc w:val="left"/>
      <w:pPr>
        <w:ind w:left="717" w:hanging="360"/>
      </w:pPr>
    </w:lvl>
    <w:lvl w:ilvl="1" w:tplc="480A0019" w:tentative="1">
      <w:start w:val="1"/>
      <w:numFmt w:val="lowerLetter"/>
      <w:lvlText w:val="%2."/>
      <w:lvlJc w:val="left"/>
      <w:pPr>
        <w:ind w:left="1440" w:hanging="360"/>
      </w:pPr>
    </w:lvl>
    <w:lvl w:ilvl="2" w:tplc="480A001B" w:tentative="1">
      <w:start w:val="1"/>
      <w:numFmt w:val="lowerRoman"/>
      <w:lvlText w:val="%3."/>
      <w:lvlJc w:val="right"/>
      <w:pPr>
        <w:ind w:left="2160" w:hanging="180"/>
      </w:pPr>
    </w:lvl>
    <w:lvl w:ilvl="3" w:tplc="480A000F" w:tentative="1">
      <w:start w:val="1"/>
      <w:numFmt w:val="decimal"/>
      <w:lvlText w:val="%4."/>
      <w:lvlJc w:val="left"/>
      <w:pPr>
        <w:ind w:left="2880" w:hanging="360"/>
      </w:pPr>
    </w:lvl>
    <w:lvl w:ilvl="4" w:tplc="480A0019" w:tentative="1">
      <w:start w:val="1"/>
      <w:numFmt w:val="lowerLetter"/>
      <w:lvlText w:val="%5."/>
      <w:lvlJc w:val="left"/>
      <w:pPr>
        <w:ind w:left="3600" w:hanging="360"/>
      </w:pPr>
    </w:lvl>
    <w:lvl w:ilvl="5" w:tplc="480A001B" w:tentative="1">
      <w:start w:val="1"/>
      <w:numFmt w:val="lowerRoman"/>
      <w:lvlText w:val="%6."/>
      <w:lvlJc w:val="right"/>
      <w:pPr>
        <w:ind w:left="4320" w:hanging="180"/>
      </w:pPr>
    </w:lvl>
    <w:lvl w:ilvl="6" w:tplc="480A000F" w:tentative="1">
      <w:start w:val="1"/>
      <w:numFmt w:val="decimal"/>
      <w:lvlText w:val="%7."/>
      <w:lvlJc w:val="left"/>
      <w:pPr>
        <w:ind w:left="5040" w:hanging="360"/>
      </w:pPr>
    </w:lvl>
    <w:lvl w:ilvl="7" w:tplc="480A0019" w:tentative="1">
      <w:start w:val="1"/>
      <w:numFmt w:val="lowerLetter"/>
      <w:lvlText w:val="%8."/>
      <w:lvlJc w:val="left"/>
      <w:pPr>
        <w:ind w:left="5760" w:hanging="360"/>
      </w:pPr>
    </w:lvl>
    <w:lvl w:ilvl="8" w:tplc="480A001B" w:tentative="1">
      <w:start w:val="1"/>
      <w:numFmt w:val="lowerRoman"/>
      <w:lvlText w:val="%9."/>
      <w:lvlJc w:val="right"/>
      <w:pPr>
        <w:ind w:left="6480" w:hanging="180"/>
      </w:pPr>
    </w:lvl>
  </w:abstractNum>
  <w:abstractNum w:abstractNumId="13" w15:restartNumberingAfterBreak="0">
    <w:nsid w:val="494473C1"/>
    <w:multiLevelType w:val="hybridMultilevel"/>
    <w:tmpl w:val="0B04E664"/>
    <w:lvl w:ilvl="0" w:tplc="76F04410">
      <w:start w:val="2"/>
      <w:numFmt w:val="bullet"/>
      <w:lvlText w:val="-"/>
      <w:lvlJc w:val="left"/>
      <w:pPr>
        <w:ind w:left="720" w:hanging="360"/>
      </w:pPr>
      <w:rPr>
        <w:rFonts w:ascii="Segoe UI" w:eastAsiaTheme="minorHAnsi" w:hAnsi="Segoe UI" w:cs="Segoe UI" w:hint="default"/>
      </w:rPr>
    </w:lvl>
    <w:lvl w:ilvl="1" w:tplc="480A0003" w:tentative="1">
      <w:start w:val="1"/>
      <w:numFmt w:val="bullet"/>
      <w:lvlText w:val="o"/>
      <w:lvlJc w:val="left"/>
      <w:pPr>
        <w:ind w:left="1440" w:hanging="360"/>
      </w:pPr>
      <w:rPr>
        <w:rFonts w:ascii="Courier New" w:hAnsi="Courier New" w:cs="Courier New" w:hint="default"/>
      </w:rPr>
    </w:lvl>
    <w:lvl w:ilvl="2" w:tplc="480A0005" w:tentative="1">
      <w:start w:val="1"/>
      <w:numFmt w:val="bullet"/>
      <w:lvlText w:val=""/>
      <w:lvlJc w:val="left"/>
      <w:pPr>
        <w:ind w:left="2160" w:hanging="360"/>
      </w:pPr>
      <w:rPr>
        <w:rFonts w:ascii="Wingdings" w:hAnsi="Wingdings" w:hint="default"/>
      </w:rPr>
    </w:lvl>
    <w:lvl w:ilvl="3" w:tplc="480A0001" w:tentative="1">
      <w:start w:val="1"/>
      <w:numFmt w:val="bullet"/>
      <w:lvlText w:val=""/>
      <w:lvlJc w:val="left"/>
      <w:pPr>
        <w:ind w:left="2880" w:hanging="360"/>
      </w:pPr>
      <w:rPr>
        <w:rFonts w:ascii="Symbol" w:hAnsi="Symbol" w:hint="default"/>
      </w:rPr>
    </w:lvl>
    <w:lvl w:ilvl="4" w:tplc="480A0003" w:tentative="1">
      <w:start w:val="1"/>
      <w:numFmt w:val="bullet"/>
      <w:lvlText w:val="o"/>
      <w:lvlJc w:val="left"/>
      <w:pPr>
        <w:ind w:left="3600" w:hanging="360"/>
      </w:pPr>
      <w:rPr>
        <w:rFonts w:ascii="Courier New" w:hAnsi="Courier New" w:cs="Courier New" w:hint="default"/>
      </w:rPr>
    </w:lvl>
    <w:lvl w:ilvl="5" w:tplc="480A0005" w:tentative="1">
      <w:start w:val="1"/>
      <w:numFmt w:val="bullet"/>
      <w:lvlText w:val=""/>
      <w:lvlJc w:val="left"/>
      <w:pPr>
        <w:ind w:left="4320" w:hanging="360"/>
      </w:pPr>
      <w:rPr>
        <w:rFonts w:ascii="Wingdings" w:hAnsi="Wingdings" w:hint="default"/>
      </w:rPr>
    </w:lvl>
    <w:lvl w:ilvl="6" w:tplc="480A0001" w:tentative="1">
      <w:start w:val="1"/>
      <w:numFmt w:val="bullet"/>
      <w:lvlText w:val=""/>
      <w:lvlJc w:val="left"/>
      <w:pPr>
        <w:ind w:left="5040" w:hanging="360"/>
      </w:pPr>
      <w:rPr>
        <w:rFonts w:ascii="Symbol" w:hAnsi="Symbol" w:hint="default"/>
      </w:rPr>
    </w:lvl>
    <w:lvl w:ilvl="7" w:tplc="480A0003" w:tentative="1">
      <w:start w:val="1"/>
      <w:numFmt w:val="bullet"/>
      <w:lvlText w:val="o"/>
      <w:lvlJc w:val="left"/>
      <w:pPr>
        <w:ind w:left="5760" w:hanging="360"/>
      </w:pPr>
      <w:rPr>
        <w:rFonts w:ascii="Courier New" w:hAnsi="Courier New" w:cs="Courier New" w:hint="default"/>
      </w:rPr>
    </w:lvl>
    <w:lvl w:ilvl="8" w:tplc="480A0005" w:tentative="1">
      <w:start w:val="1"/>
      <w:numFmt w:val="bullet"/>
      <w:lvlText w:val=""/>
      <w:lvlJc w:val="left"/>
      <w:pPr>
        <w:ind w:left="6480" w:hanging="360"/>
      </w:pPr>
      <w:rPr>
        <w:rFonts w:ascii="Wingdings" w:hAnsi="Wingdings" w:hint="default"/>
      </w:rPr>
    </w:lvl>
  </w:abstractNum>
  <w:abstractNum w:abstractNumId="14" w15:restartNumberingAfterBreak="0">
    <w:nsid w:val="505466E7"/>
    <w:multiLevelType w:val="hybridMultilevel"/>
    <w:tmpl w:val="7AE2D678"/>
    <w:lvl w:ilvl="0" w:tplc="7D7681B4">
      <w:start w:val="1"/>
      <w:numFmt w:val="decimal"/>
      <w:lvlText w:val="%1."/>
      <w:lvlJc w:val="left"/>
      <w:pPr>
        <w:ind w:left="720" w:hanging="360"/>
      </w:pPr>
      <w:rPr>
        <w:rFonts w:hint="default"/>
        <w:sz w:val="22"/>
      </w:rPr>
    </w:lvl>
    <w:lvl w:ilvl="1" w:tplc="480A0019" w:tentative="1">
      <w:start w:val="1"/>
      <w:numFmt w:val="lowerLetter"/>
      <w:lvlText w:val="%2."/>
      <w:lvlJc w:val="left"/>
      <w:pPr>
        <w:ind w:left="1440" w:hanging="360"/>
      </w:pPr>
    </w:lvl>
    <w:lvl w:ilvl="2" w:tplc="480A001B" w:tentative="1">
      <w:start w:val="1"/>
      <w:numFmt w:val="lowerRoman"/>
      <w:lvlText w:val="%3."/>
      <w:lvlJc w:val="right"/>
      <w:pPr>
        <w:ind w:left="2160" w:hanging="180"/>
      </w:pPr>
    </w:lvl>
    <w:lvl w:ilvl="3" w:tplc="480A000F" w:tentative="1">
      <w:start w:val="1"/>
      <w:numFmt w:val="decimal"/>
      <w:lvlText w:val="%4."/>
      <w:lvlJc w:val="left"/>
      <w:pPr>
        <w:ind w:left="2880" w:hanging="360"/>
      </w:pPr>
    </w:lvl>
    <w:lvl w:ilvl="4" w:tplc="480A0019" w:tentative="1">
      <w:start w:val="1"/>
      <w:numFmt w:val="lowerLetter"/>
      <w:lvlText w:val="%5."/>
      <w:lvlJc w:val="left"/>
      <w:pPr>
        <w:ind w:left="3600" w:hanging="360"/>
      </w:pPr>
    </w:lvl>
    <w:lvl w:ilvl="5" w:tplc="480A001B" w:tentative="1">
      <w:start w:val="1"/>
      <w:numFmt w:val="lowerRoman"/>
      <w:lvlText w:val="%6."/>
      <w:lvlJc w:val="right"/>
      <w:pPr>
        <w:ind w:left="4320" w:hanging="180"/>
      </w:pPr>
    </w:lvl>
    <w:lvl w:ilvl="6" w:tplc="480A000F" w:tentative="1">
      <w:start w:val="1"/>
      <w:numFmt w:val="decimal"/>
      <w:lvlText w:val="%7."/>
      <w:lvlJc w:val="left"/>
      <w:pPr>
        <w:ind w:left="5040" w:hanging="360"/>
      </w:pPr>
    </w:lvl>
    <w:lvl w:ilvl="7" w:tplc="480A0019" w:tentative="1">
      <w:start w:val="1"/>
      <w:numFmt w:val="lowerLetter"/>
      <w:lvlText w:val="%8."/>
      <w:lvlJc w:val="left"/>
      <w:pPr>
        <w:ind w:left="5760" w:hanging="360"/>
      </w:pPr>
    </w:lvl>
    <w:lvl w:ilvl="8" w:tplc="480A001B" w:tentative="1">
      <w:start w:val="1"/>
      <w:numFmt w:val="lowerRoman"/>
      <w:lvlText w:val="%9."/>
      <w:lvlJc w:val="right"/>
      <w:pPr>
        <w:ind w:left="6480" w:hanging="180"/>
      </w:pPr>
    </w:lvl>
  </w:abstractNum>
  <w:abstractNum w:abstractNumId="15" w15:restartNumberingAfterBreak="0">
    <w:nsid w:val="51BC58D6"/>
    <w:multiLevelType w:val="hybridMultilevel"/>
    <w:tmpl w:val="CA0CD3C0"/>
    <w:lvl w:ilvl="0" w:tplc="480A0001">
      <w:start w:val="1"/>
      <w:numFmt w:val="bullet"/>
      <w:lvlText w:val=""/>
      <w:lvlJc w:val="left"/>
      <w:pPr>
        <w:ind w:left="720" w:hanging="360"/>
      </w:pPr>
      <w:rPr>
        <w:rFonts w:ascii="Symbol" w:hAnsi="Symbol" w:hint="default"/>
      </w:rPr>
    </w:lvl>
    <w:lvl w:ilvl="1" w:tplc="480A0003" w:tentative="1">
      <w:start w:val="1"/>
      <w:numFmt w:val="bullet"/>
      <w:lvlText w:val="o"/>
      <w:lvlJc w:val="left"/>
      <w:pPr>
        <w:ind w:left="1440" w:hanging="360"/>
      </w:pPr>
      <w:rPr>
        <w:rFonts w:ascii="Courier New" w:hAnsi="Courier New" w:cs="Courier New" w:hint="default"/>
      </w:rPr>
    </w:lvl>
    <w:lvl w:ilvl="2" w:tplc="480A0005" w:tentative="1">
      <w:start w:val="1"/>
      <w:numFmt w:val="bullet"/>
      <w:lvlText w:val=""/>
      <w:lvlJc w:val="left"/>
      <w:pPr>
        <w:ind w:left="2160" w:hanging="360"/>
      </w:pPr>
      <w:rPr>
        <w:rFonts w:ascii="Wingdings" w:hAnsi="Wingdings" w:hint="default"/>
      </w:rPr>
    </w:lvl>
    <w:lvl w:ilvl="3" w:tplc="480A0001" w:tentative="1">
      <w:start w:val="1"/>
      <w:numFmt w:val="bullet"/>
      <w:lvlText w:val=""/>
      <w:lvlJc w:val="left"/>
      <w:pPr>
        <w:ind w:left="2880" w:hanging="360"/>
      </w:pPr>
      <w:rPr>
        <w:rFonts w:ascii="Symbol" w:hAnsi="Symbol" w:hint="default"/>
      </w:rPr>
    </w:lvl>
    <w:lvl w:ilvl="4" w:tplc="480A0003" w:tentative="1">
      <w:start w:val="1"/>
      <w:numFmt w:val="bullet"/>
      <w:lvlText w:val="o"/>
      <w:lvlJc w:val="left"/>
      <w:pPr>
        <w:ind w:left="3600" w:hanging="360"/>
      </w:pPr>
      <w:rPr>
        <w:rFonts w:ascii="Courier New" w:hAnsi="Courier New" w:cs="Courier New" w:hint="default"/>
      </w:rPr>
    </w:lvl>
    <w:lvl w:ilvl="5" w:tplc="480A0005" w:tentative="1">
      <w:start w:val="1"/>
      <w:numFmt w:val="bullet"/>
      <w:lvlText w:val=""/>
      <w:lvlJc w:val="left"/>
      <w:pPr>
        <w:ind w:left="4320" w:hanging="360"/>
      </w:pPr>
      <w:rPr>
        <w:rFonts w:ascii="Wingdings" w:hAnsi="Wingdings" w:hint="default"/>
      </w:rPr>
    </w:lvl>
    <w:lvl w:ilvl="6" w:tplc="480A0001" w:tentative="1">
      <w:start w:val="1"/>
      <w:numFmt w:val="bullet"/>
      <w:lvlText w:val=""/>
      <w:lvlJc w:val="left"/>
      <w:pPr>
        <w:ind w:left="5040" w:hanging="360"/>
      </w:pPr>
      <w:rPr>
        <w:rFonts w:ascii="Symbol" w:hAnsi="Symbol" w:hint="default"/>
      </w:rPr>
    </w:lvl>
    <w:lvl w:ilvl="7" w:tplc="480A0003" w:tentative="1">
      <w:start w:val="1"/>
      <w:numFmt w:val="bullet"/>
      <w:lvlText w:val="o"/>
      <w:lvlJc w:val="left"/>
      <w:pPr>
        <w:ind w:left="5760" w:hanging="360"/>
      </w:pPr>
      <w:rPr>
        <w:rFonts w:ascii="Courier New" w:hAnsi="Courier New" w:cs="Courier New" w:hint="default"/>
      </w:rPr>
    </w:lvl>
    <w:lvl w:ilvl="8" w:tplc="480A0005" w:tentative="1">
      <w:start w:val="1"/>
      <w:numFmt w:val="bullet"/>
      <w:lvlText w:val=""/>
      <w:lvlJc w:val="left"/>
      <w:pPr>
        <w:ind w:left="6480" w:hanging="360"/>
      </w:pPr>
      <w:rPr>
        <w:rFonts w:ascii="Wingdings" w:hAnsi="Wingdings" w:hint="default"/>
      </w:rPr>
    </w:lvl>
  </w:abstractNum>
  <w:abstractNum w:abstractNumId="16" w15:restartNumberingAfterBreak="0">
    <w:nsid w:val="558F0C38"/>
    <w:multiLevelType w:val="hybridMultilevel"/>
    <w:tmpl w:val="675A645A"/>
    <w:lvl w:ilvl="0" w:tplc="480A0001">
      <w:start w:val="1"/>
      <w:numFmt w:val="bullet"/>
      <w:lvlText w:val=""/>
      <w:lvlJc w:val="left"/>
      <w:pPr>
        <w:ind w:left="720" w:hanging="360"/>
      </w:pPr>
      <w:rPr>
        <w:rFonts w:ascii="Symbol" w:hAnsi="Symbol" w:hint="default"/>
      </w:rPr>
    </w:lvl>
    <w:lvl w:ilvl="1" w:tplc="480A0003" w:tentative="1">
      <w:start w:val="1"/>
      <w:numFmt w:val="bullet"/>
      <w:lvlText w:val="o"/>
      <w:lvlJc w:val="left"/>
      <w:pPr>
        <w:ind w:left="1440" w:hanging="360"/>
      </w:pPr>
      <w:rPr>
        <w:rFonts w:ascii="Courier New" w:hAnsi="Courier New" w:cs="Courier New" w:hint="default"/>
      </w:rPr>
    </w:lvl>
    <w:lvl w:ilvl="2" w:tplc="480A0005" w:tentative="1">
      <w:start w:val="1"/>
      <w:numFmt w:val="bullet"/>
      <w:lvlText w:val=""/>
      <w:lvlJc w:val="left"/>
      <w:pPr>
        <w:ind w:left="2160" w:hanging="360"/>
      </w:pPr>
      <w:rPr>
        <w:rFonts w:ascii="Wingdings" w:hAnsi="Wingdings" w:hint="default"/>
      </w:rPr>
    </w:lvl>
    <w:lvl w:ilvl="3" w:tplc="480A0001" w:tentative="1">
      <w:start w:val="1"/>
      <w:numFmt w:val="bullet"/>
      <w:lvlText w:val=""/>
      <w:lvlJc w:val="left"/>
      <w:pPr>
        <w:ind w:left="2880" w:hanging="360"/>
      </w:pPr>
      <w:rPr>
        <w:rFonts w:ascii="Symbol" w:hAnsi="Symbol" w:hint="default"/>
      </w:rPr>
    </w:lvl>
    <w:lvl w:ilvl="4" w:tplc="480A0003" w:tentative="1">
      <w:start w:val="1"/>
      <w:numFmt w:val="bullet"/>
      <w:lvlText w:val="o"/>
      <w:lvlJc w:val="left"/>
      <w:pPr>
        <w:ind w:left="3600" w:hanging="360"/>
      </w:pPr>
      <w:rPr>
        <w:rFonts w:ascii="Courier New" w:hAnsi="Courier New" w:cs="Courier New" w:hint="default"/>
      </w:rPr>
    </w:lvl>
    <w:lvl w:ilvl="5" w:tplc="480A0005" w:tentative="1">
      <w:start w:val="1"/>
      <w:numFmt w:val="bullet"/>
      <w:lvlText w:val=""/>
      <w:lvlJc w:val="left"/>
      <w:pPr>
        <w:ind w:left="4320" w:hanging="360"/>
      </w:pPr>
      <w:rPr>
        <w:rFonts w:ascii="Wingdings" w:hAnsi="Wingdings" w:hint="default"/>
      </w:rPr>
    </w:lvl>
    <w:lvl w:ilvl="6" w:tplc="480A0001" w:tentative="1">
      <w:start w:val="1"/>
      <w:numFmt w:val="bullet"/>
      <w:lvlText w:val=""/>
      <w:lvlJc w:val="left"/>
      <w:pPr>
        <w:ind w:left="5040" w:hanging="360"/>
      </w:pPr>
      <w:rPr>
        <w:rFonts w:ascii="Symbol" w:hAnsi="Symbol" w:hint="default"/>
      </w:rPr>
    </w:lvl>
    <w:lvl w:ilvl="7" w:tplc="480A0003" w:tentative="1">
      <w:start w:val="1"/>
      <w:numFmt w:val="bullet"/>
      <w:lvlText w:val="o"/>
      <w:lvlJc w:val="left"/>
      <w:pPr>
        <w:ind w:left="5760" w:hanging="360"/>
      </w:pPr>
      <w:rPr>
        <w:rFonts w:ascii="Courier New" w:hAnsi="Courier New" w:cs="Courier New" w:hint="default"/>
      </w:rPr>
    </w:lvl>
    <w:lvl w:ilvl="8" w:tplc="480A0005" w:tentative="1">
      <w:start w:val="1"/>
      <w:numFmt w:val="bullet"/>
      <w:lvlText w:val=""/>
      <w:lvlJc w:val="left"/>
      <w:pPr>
        <w:ind w:left="6480" w:hanging="360"/>
      </w:pPr>
      <w:rPr>
        <w:rFonts w:ascii="Wingdings" w:hAnsi="Wingdings" w:hint="default"/>
      </w:rPr>
    </w:lvl>
  </w:abstractNum>
  <w:abstractNum w:abstractNumId="17" w15:restartNumberingAfterBreak="0">
    <w:nsid w:val="5D4A3358"/>
    <w:multiLevelType w:val="hybridMultilevel"/>
    <w:tmpl w:val="0A88531E"/>
    <w:lvl w:ilvl="0" w:tplc="480A0001">
      <w:start w:val="1"/>
      <w:numFmt w:val="bullet"/>
      <w:lvlText w:val=""/>
      <w:lvlJc w:val="left"/>
      <w:pPr>
        <w:ind w:left="1440" w:hanging="360"/>
      </w:pPr>
      <w:rPr>
        <w:rFonts w:ascii="Symbol" w:hAnsi="Symbol" w:hint="default"/>
      </w:rPr>
    </w:lvl>
    <w:lvl w:ilvl="1" w:tplc="480A0003" w:tentative="1">
      <w:start w:val="1"/>
      <w:numFmt w:val="bullet"/>
      <w:lvlText w:val="o"/>
      <w:lvlJc w:val="left"/>
      <w:pPr>
        <w:ind w:left="2160" w:hanging="360"/>
      </w:pPr>
      <w:rPr>
        <w:rFonts w:ascii="Courier New" w:hAnsi="Courier New" w:cs="Courier New" w:hint="default"/>
      </w:rPr>
    </w:lvl>
    <w:lvl w:ilvl="2" w:tplc="480A0005" w:tentative="1">
      <w:start w:val="1"/>
      <w:numFmt w:val="bullet"/>
      <w:lvlText w:val=""/>
      <w:lvlJc w:val="left"/>
      <w:pPr>
        <w:ind w:left="2880" w:hanging="360"/>
      </w:pPr>
      <w:rPr>
        <w:rFonts w:ascii="Wingdings" w:hAnsi="Wingdings" w:hint="default"/>
      </w:rPr>
    </w:lvl>
    <w:lvl w:ilvl="3" w:tplc="480A0001" w:tentative="1">
      <w:start w:val="1"/>
      <w:numFmt w:val="bullet"/>
      <w:lvlText w:val=""/>
      <w:lvlJc w:val="left"/>
      <w:pPr>
        <w:ind w:left="3600" w:hanging="360"/>
      </w:pPr>
      <w:rPr>
        <w:rFonts w:ascii="Symbol" w:hAnsi="Symbol" w:hint="default"/>
      </w:rPr>
    </w:lvl>
    <w:lvl w:ilvl="4" w:tplc="480A0003" w:tentative="1">
      <w:start w:val="1"/>
      <w:numFmt w:val="bullet"/>
      <w:lvlText w:val="o"/>
      <w:lvlJc w:val="left"/>
      <w:pPr>
        <w:ind w:left="4320" w:hanging="360"/>
      </w:pPr>
      <w:rPr>
        <w:rFonts w:ascii="Courier New" w:hAnsi="Courier New" w:cs="Courier New" w:hint="default"/>
      </w:rPr>
    </w:lvl>
    <w:lvl w:ilvl="5" w:tplc="480A0005" w:tentative="1">
      <w:start w:val="1"/>
      <w:numFmt w:val="bullet"/>
      <w:lvlText w:val=""/>
      <w:lvlJc w:val="left"/>
      <w:pPr>
        <w:ind w:left="5040" w:hanging="360"/>
      </w:pPr>
      <w:rPr>
        <w:rFonts w:ascii="Wingdings" w:hAnsi="Wingdings" w:hint="default"/>
      </w:rPr>
    </w:lvl>
    <w:lvl w:ilvl="6" w:tplc="480A0001" w:tentative="1">
      <w:start w:val="1"/>
      <w:numFmt w:val="bullet"/>
      <w:lvlText w:val=""/>
      <w:lvlJc w:val="left"/>
      <w:pPr>
        <w:ind w:left="5760" w:hanging="360"/>
      </w:pPr>
      <w:rPr>
        <w:rFonts w:ascii="Symbol" w:hAnsi="Symbol" w:hint="default"/>
      </w:rPr>
    </w:lvl>
    <w:lvl w:ilvl="7" w:tplc="480A0003" w:tentative="1">
      <w:start w:val="1"/>
      <w:numFmt w:val="bullet"/>
      <w:lvlText w:val="o"/>
      <w:lvlJc w:val="left"/>
      <w:pPr>
        <w:ind w:left="6480" w:hanging="360"/>
      </w:pPr>
      <w:rPr>
        <w:rFonts w:ascii="Courier New" w:hAnsi="Courier New" w:cs="Courier New" w:hint="default"/>
      </w:rPr>
    </w:lvl>
    <w:lvl w:ilvl="8" w:tplc="480A0005" w:tentative="1">
      <w:start w:val="1"/>
      <w:numFmt w:val="bullet"/>
      <w:lvlText w:val=""/>
      <w:lvlJc w:val="left"/>
      <w:pPr>
        <w:ind w:left="7200" w:hanging="360"/>
      </w:pPr>
      <w:rPr>
        <w:rFonts w:ascii="Wingdings" w:hAnsi="Wingdings" w:hint="default"/>
      </w:rPr>
    </w:lvl>
  </w:abstractNum>
  <w:abstractNum w:abstractNumId="18" w15:restartNumberingAfterBreak="0">
    <w:nsid w:val="62633A33"/>
    <w:multiLevelType w:val="hybridMultilevel"/>
    <w:tmpl w:val="B22E1204"/>
    <w:lvl w:ilvl="0" w:tplc="F3A0F63A">
      <w:start w:val="1"/>
      <w:numFmt w:val="decimal"/>
      <w:lvlText w:val="%1."/>
      <w:lvlJc w:val="left"/>
      <w:pPr>
        <w:ind w:left="720" w:hanging="360"/>
      </w:pPr>
      <w:rPr>
        <w:rFonts w:hint="default"/>
        <w:sz w:val="22"/>
      </w:rPr>
    </w:lvl>
    <w:lvl w:ilvl="1" w:tplc="480A0019" w:tentative="1">
      <w:start w:val="1"/>
      <w:numFmt w:val="lowerLetter"/>
      <w:lvlText w:val="%2."/>
      <w:lvlJc w:val="left"/>
      <w:pPr>
        <w:ind w:left="1440" w:hanging="360"/>
      </w:pPr>
    </w:lvl>
    <w:lvl w:ilvl="2" w:tplc="480A001B" w:tentative="1">
      <w:start w:val="1"/>
      <w:numFmt w:val="lowerRoman"/>
      <w:lvlText w:val="%3."/>
      <w:lvlJc w:val="right"/>
      <w:pPr>
        <w:ind w:left="2160" w:hanging="180"/>
      </w:pPr>
    </w:lvl>
    <w:lvl w:ilvl="3" w:tplc="480A000F" w:tentative="1">
      <w:start w:val="1"/>
      <w:numFmt w:val="decimal"/>
      <w:lvlText w:val="%4."/>
      <w:lvlJc w:val="left"/>
      <w:pPr>
        <w:ind w:left="2880" w:hanging="360"/>
      </w:pPr>
    </w:lvl>
    <w:lvl w:ilvl="4" w:tplc="480A0019" w:tentative="1">
      <w:start w:val="1"/>
      <w:numFmt w:val="lowerLetter"/>
      <w:lvlText w:val="%5."/>
      <w:lvlJc w:val="left"/>
      <w:pPr>
        <w:ind w:left="3600" w:hanging="360"/>
      </w:pPr>
    </w:lvl>
    <w:lvl w:ilvl="5" w:tplc="480A001B" w:tentative="1">
      <w:start w:val="1"/>
      <w:numFmt w:val="lowerRoman"/>
      <w:lvlText w:val="%6."/>
      <w:lvlJc w:val="right"/>
      <w:pPr>
        <w:ind w:left="4320" w:hanging="180"/>
      </w:pPr>
    </w:lvl>
    <w:lvl w:ilvl="6" w:tplc="480A000F" w:tentative="1">
      <w:start w:val="1"/>
      <w:numFmt w:val="decimal"/>
      <w:lvlText w:val="%7."/>
      <w:lvlJc w:val="left"/>
      <w:pPr>
        <w:ind w:left="5040" w:hanging="360"/>
      </w:pPr>
    </w:lvl>
    <w:lvl w:ilvl="7" w:tplc="480A0019" w:tentative="1">
      <w:start w:val="1"/>
      <w:numFmt w:val="lowerLetter"/>
      <w:lvlText w:val="%8."/>
      <w:lvlJc w:val="left"/>
      <w:pPr>
        <w:ind w:left="5760" w:hanging="360"/>
      </w:pPr>
    </w:lvl>
    <w:lvl w:ilvl="8" w:tplc="480A001B" w:tentative="1">
      <w:start w:val="1"/>
      <w:numFmt w:val="lowerRoman"/>
      <w:lvlText w:val="%9."/>
      <w:lvlJc w:val="right"/>
      <w:pPr>
        <w:ind w:left="6480" w:hanging="180"/>
      </w:pPr>
    </w:lvl>
  </w:abstractNum>
  <w:abstractNum w:abstractNumId="19" w15:restartNumberingAfterBreak="0">
    <w:nsid w:val="64611B5B"/>
    <w:multiLevelType w:val="hybridMultilevel"/>
    <w:tmpl w:val="01A09A28"/>
    <w:lvl w:ilvl="0" w:tplc="51024DB8">
      <w:start w:val="16"/>
      <w:numFmt w:val="bullet"/>
      <w:lvlText w:val="-"/>
      <w:lvlJc w:val="left"/>
      <w:pPr>
        <w:ind w:left="720" w:hanging="360"/>
      </w:pPr>
      <w:rPr>
        <w:rFonts w:ascii="Segoe UI" w:eastAsiaTheme="minorHAnsi" w:hAnsi="Segoe UI" w:cs="Segoe UI" w:hint="default"/>
      </w:rPr>
    </w:lvl>
    <w:lvl w:ilvl="1" w:tplc="480A0003" w:tentative="1">
      <w:start w:val="1"/>
      <w:numFmt w:val="bullet"/>
      <w:lvlText w:val="o"/>
      <w:lvlJc w:val="left"/>
      <w:pPr>
        <w:ind w:left="1440" w:hanging="360"/>
      </w:pPr>
      <w:rPr>
        <w:rFonts w:ascii="Courier New" w:hAnsi="Courier New" w:cs="Courier New" w:hint="default"/>
      </w:rPr>
    </w:lvl>
    <w:lvl w:ilvl="2" w:tplc="480A0005" w:tentative="1">
      <w:start w:val="1"/>
      <w:numFmt w:val="bullet"/>
      <w:lvlText w:val=""/>
      <w:lvlJc w:val="left"/>
      <w:pPr>
        <w:ind w:left="2160" w:hanging="360"/>
      </w:pPr>
      <w:rPr>
        <w:rFonts w:ascii="Wingdings" w:hAnsi="Wingdings" w:hint="default"/>
      </w:rPr>
    </w:lvl>
    <w:lvl w:ilvl="3" w:tplc="480A0001" w:tentative="1">
      <w:start w:val="1"/>
      <w:numFmt w:val="bullet"/>
      <w:lvlText w:val=""/>
      <w:lvlJc w:val="left"/>
      <w:pPr>
        <w:ind w:left="2880" w:hanging="360"/>
      </w:pPr>
      <w:rPr>
        <w:rFonts w:ascii="Symbol" w:hAnsi="Symbol" w:hint="default"/>
      </w:rPr>
    </w:lvl>
    <w:lvl w:ilvl="4" w:tplc="480A0003" w:tentative="1">
      <w:start w:val="1"/>
      <w:numFmt w:val="bullet"/>
      <w:lvlText w:val="o"/>
      <w:lvlJc w:val="left"/>
      <w:pPr>
        <w:ind w:left="3600" w:hanging="360"/>
      </w:pPr>
      <w:rPr>
        <w:rFonts w:ascii="Courier New" w:hAnsi="Courier New" w:cs="Courier New" w:hint="default"/>
      </w:rPr>
    </w:lvl>
    <w:lvl w:ilvl="5" w:tplc="480A0005" w:tentative="1">
      <w:start w:val="1"/>
      <w:numFmt w:val="bullet"/>
      <w:lvlText w:val=""/>
      <w:lvlJc w:val="left"/>
      <w:pPr>
        <w:ind w:left="4320" w:hanging="360"/>
      </w:pPr>
      <w:rPr>
        <w:rFonts w:ascii="Wingdings" w:hAnsi="Wingdings" w:hint="default"/>
      </w:rPr>
    </w:lvl>
    <w:lvl w:ilvl="6" w:tplc="480A0001" w:tentative="1">
      <w:start w:val="1"/>
      <w:numFmt w:val="bullet"/>
      <w:lvlText w:val=""/>
      <w:lvlJc w:val="left"/>
      <w:pPr>
        <w:ind w:left="5040" w:hanging="360"/>
      </w:pPr>
      <w:rPr>
        <w:rFonts w:ascii="Symbol" w:hAnsi="Symbol" w:hint="default"/>
      </w:rPr>
    </w:lvl>
    <w:lvl w:ilvl="7" w:tplc="480A0003" w:tentative="1">
      <w:start w:val="1"/>
      <w:numFmt w:val="bullet"/>
      <w:lvlText w:val="o"/>
      <w:lvlJc w:val="left"/>
      <w:pPr>
        <w:ind w:left="5760" w:hanging="360"/>
      </w:pPr>
      <w:rPr>
        <w:rFonts w:ascii="Courier New" w:hAnsi="Courier New" w:cs="Courier New" w:hint="default"/>
      </w:rPr>
    </w:lvl>
    <w:lvl w:ilvl="8" w:tplc="480A0005" w:tentative="1">
      <w:start w:val="1"/>
      <w:numFmt w:val="bullet"/>
      <w:lvlText w:val=""/>
      <w:lvlJc w:val="left"/>
      <w:pPr>
        <w:ind w:left="6480" w:hanging="360"/>
      </w:pPr>
      <w:rPr>
        <w:rFonts w:ascii="Wingdings" w:hAnsi="Wingdings" w:hint="default"/>
      </w:rPr>
    </w:lvl>
  </w:abstractNum>
  <w:abstractNum w:abstractNumId="20" w15:restartNumberingAfterBreak="0">
    <w:nsid w:val="6DC152D2"/>
    <w:multiLevelType w:val="hybridMultilevel"/>
    <w:tmpl w:val="F07EB204"/>
    <w:lvl w:ilvl="0" w:tplc="FC4CB59C">
      <w:start w:val="1"/>
      <w:numFmt w:val="decimal"/>
      <w:lvlText w:val="%1."/>
      <w:lvlJc w:val="left"/>
      <w:pPr>
        <w:ind w:left="717" w:hanging="360"/>
      </w:pPr>
    </w:lvl>
    <w:lvl w:ilvl="1" w:tplc="480A0019" w:tentative="1">
      <w:start w:val="1"/>
      <w:numFmt w:val="lowerLetter"/>
      <w:lvlText w:val="%2."/>
      <w:lvlJc w:val="left"/>
      <w:pPr>
        <w:ind w:left="1440" w:hanging="360"/>
      </w:pPr>
    </w:lvl>
    <w:lvl w:ilvl="2" w:tplc="480A001B" w:tentative="1">
      <w:start w:val="1"/>
      <w:numFmt w:val="lowerRoman"/>
      <w:lvlText w:val="%3."/>
      <w:lvlJc w:val="right"/>
      <w:pPr>
        <w:ind w:left="2160" w:hanging="180"/>
      </w:pPr>
    </w:lvl>
    <w:lvl w:ilvl="3" w:tplc="480A000F" w:tentative="1">
      <w:start w:val="1"/>
      <w:numFmt w:val="decimal"/>
      <w:lvlText w:val="%4."/>
      <w:lvlJc w:val="left"/>
      <w:pPr>
        <w:ind w:left="2880" w:hanging="360"/>
      </w:pPr>
    </w:lvl>
    <w:lvl w:ilvl="4" w:tplc="480A0019" w:tentative="1">
      <w:start w:val="1"/>
      <w:numFmt w:val="lowerLetter"/>
      <w:lvlText w:val="%5."/>
      <w:lvlJc w:val="left"/>
      <w:pPr>
        <w:ind w:left="3600" w:hanging="360"/>
      </w:pPr>
    </w:lvl>
    <w:lvl w:ilvl="5" w:tplc="480A001B" w:tentative="1">
      <w:start w:val="1"/>
      <w:numFmt w:val="lowerRoman"/>
      <w:lvlText w:val="%6."/>
      <w:lvlJc w:val="right"/>
      <w:pPr>
        <w:ind w:left="4320" w:hanging="180"/>
      </w:pPr>
    </w:lvl>
    <w:lvl w:ilvl="6" w:tplc="480A000F" w:tentative="1">
      <w:start w:val="1"/>
      <w:numFmt w:val="decimal"/>
      <w:lvlText w:val="%7."/>
      <w:lvlJc w:val="left"/>
      <w:pPr>
        <w:ind w:left="5040" w:hanging="360"/>
      </w:pPr>
    </w:lvl>
    <w:lvl w:ilvl="7" w:tplc="480A0019" w:tentative="1">
      <w:start w:val="1"/>
      <w:numFmt w:val="lowerLetter"/>
      <w:lvlText w:val="%8."/>
      <w:lvlJc w:val="left"/>
      <w:pPr>
        <w:ind w:left="5760" w:hanging="360"/>
      </w:pPr>
    </w:lvl>
    <w:lvl w:ilvl="8" w:tplc="480A001B" w:tentative="1">
      <w:start w:val="1"/>
      <w:numFmt w:val="lowerRoman"/>
      <w:lvlText w:val="%9."/>
      <w:lvlJc w:val="right"/>
      <w:pPr>
        <w:ind w:left="6480" w:hanging="180"/>
      </w:pPr>
    </w:lvl>
  </w:abstractNum>
  <w:abstractNum w:abstractNumId="21" w15:restartNumberingAfterBreak="0">
    <w:nsid w:val="75D71259"/>
    <w:multiLevelType w:val="hybridMultilevel"/>
    <w:tmpl w:val="6B481DB8"/>
    <w:lvl w:ilvl="0" w:tplc="76F04410">
      <w:start w:val="1"/>
      <w:numFmt w:val="bullet"/>
      <w:lvlText w:val="-"/>
      <w:lvlJc w:val="left"/>
      <w:pPr>
        <w:ind w:left="720" w:hanging="360"/>
      </w:pPr>
      <w:rPr>
        <w:rFonts w:ascii="Segoe UI" w:eastAsiaTheme="minorHAnsi" w:hAnsi="Segoe UI" w:cs="Segoe UI" w:hint="default"/>
      </w:rPr>
    </w:lvl>
    <w:lvl w:ilvl="1" w:tplc="480A0003" w:tentative="1">
      <w:start w:val="1"/>
      <w:numFmt w:val="bullet"/>
      <w:lvlText w:val="o"/>
      <w:lvlJc w:val="left"/>
      <w:pPr>
        <w:ind w:left="1440" w:hanging="360"/>
      </w:pPr>
      <w:rPr>
        <w:rFonts w:ascii="Courier New" w:hAnsi="Courier New" w:cs="Courier New" w:hint="default"/>
      </w:rPr>
    </w:lvl>
    <w:lvl w:ilvl="2" w:tplc="480A0005" w:tentative="1">
      <w:start w:val="1"/>
      <w:numFmt w:val="bullet"/>
      <w:lvlText w:val=""/>
      <w:lvlJc w:val="left"/>
      <w:pPr>
        <w:ind w:left="2160" w:hanging="360"/>
      </w:pPr>
      <w:rPr>
        <w:rFonts w:ascii="Wingdings" w:hAnsi="Wingdings" w:hint="default"/>
      </w:rPr>
    </w:lvl>
    <w:lvl w:ilvl="3" w:tplc="480A0001" w:tentative="1">
      <w:start w:val="1"/>
      <w:numFmt w:val="bullet"/>
      <w:lvlText w:val=""/>
      <w:lvlJc w:val="left"/>
      <w:pPr>
        <w:ind w:left="2880" w:hanging="360"/>
      </w:pPr>
      <w:rPr>
        <w:rFonts w:ascii="Symbol" w:hAnsi="Symbol" w:hint="default"/>
      </w:rPr>
    </w:lvl>
    <w:lvl w:ilvl="4" w:tplc="480A0003" w:tentative="1">
      <w:start w:val="1"/>
      <w:numFmt w:val="bullet"/>
      <w:lvlText w:val="o"/>
      <w:lvlJc w:val="left"/>
      <w:pPr>
        <w:ind w:left="3600" w:hanging="360"/>
      </w:pPr>
      <w:rPr>
        <w:rFonts w:ascii="Courier New" w:hAnsi="Courier New" w:cs="Courier New" w:hint="default"/>
      </w:rPr>
    </w:lvl>
    <w:lvl w:ilvl="5" w:tplc="480A0005" w:tentative="1">
      <w:start w:val="1"/>
      <w:numFmt w:val="bullet"/>
      <w:lvlText w:val=""/>
      <w:lvlJc w:val="left"/>
      <w:pPr>
        <w:ind w:left="4320" w:hanging="360"/>
      </w:pPr>
      <w:rPr>
        <w:rFonts w:ascii="Wingdings" w:hAnsi="Wingdings" w:hint="default"/>
      </w:rPr>
    </w:lvl>
    <w:lvl w:ilvl="6" w:tplc="480A0001" w:tentative="1">
      <w:start w:val="1"/>
      <w:numFmt w:val="bullet"/>
      <w:lvlText w:val=""/>
      <w:lvlJc w:val="left"/>
      <w:pPr>
        <w:ind w:left="5040" w:hanging="360"/>
      </w:pPr>
      <w:rPr>
        <w:rFonts w:ascii="Symbol" w:hAnsi="Symbol" w:hint="default"/>
      </w:rPr>
    </w:lvl>
    <w:lvl w:ilvl="7" w:tplc="480A0003" w:tentative="1">
      <w:start w:val="1"/>
      <w:numFmt w:val="bullet"/>
      <w:lvlText w:val="o"/>
      <w:lvlJc w:val="left"/>
      <w:pPr>
        <w:ind w:left="5760" w:hanging="360"/>
      </w:pPr>
      <w:rPr>
        <w:rFonts w:ascii="Courier New" w:hAnsi="Courier New" w:cs="Courier New" w:hint="default"/>
      </w:rPr>
    </w:lvl>
    <w:lvl w:ilvl="8" w:tplc="480A0005" w:tentative="1">
      <w:start w:val="1"/>
      <w:numFmt w:val="bullet"/>
      <w:lvlText w:val=""/>
      <w:lvlJc w:val="left"/>
      <w:pPr>
        <w:ind w:left="6480" w:hanging="360"/>
      </w:pPr>
      <w:rPr>
        <w:rFonts w:ascii="Wingdings" w:hAnsi="Wingdings" w:hint="default"/>
      </w:rPr>
    </w:lvl>
  </w:abstractNum>
  <w:abstractNum w:abstractNumId="22" w15:restartNumberingAfterBreak="0">
    <w:nsid w:val="776F3BC4"/>
    <w:multiLevelType w:val="hybridMultilevel"/>
    <w:tmpl w:val="84F8A05A"/>
    <w:lvl w:ilvl="0" w:tplc="4D422BE0">
      <w:start w:val="1"/>
      <w:numFmt w:val="decimal"/>
      <w:lvlText w:val="%1."/>
      <w:lvlJc w:val="left"/>
      <w:pPr>
        <w:ind w:left="720" w:hanging="360"/>
      </w:pPr>
      <w:rPr>
        <w:rFonts w:hint="default"/>
        <w:sz w:val="22"/>
      </w:rPr>
    </w:lvl>
    <w:lvl w:ilvl="1" w:tplc="480A0019" w:tentative="1">
      <w:start w:val="1"/>
      <w:numFmt w:val="lowerLetter"/>
      <w:lvlText w:val="%2."/>
      <w:lvlJc w:val="left"/>
      <w:pPr>
        <w:ind w:left="1440" w:hanging="360"/>
      </w:pPr>
    </w:lvl>
    <w:lvl w:ilvl="2" w:tplc="480A001B" w:tentative="1">
      <w:start w:val="1"/>
      <w:numFmt w:val="lowerRoman"/>
      <w:lvlText w:val="%3."/>
      <w:lvlJc w:val="right"/>
      <w:pPr>
        <w:ind w:left="2160" w:hanging="180"/>
      </w:pPr>
    </w:lvl>
    <w:lvl w:ilvl="3" w:tplc="480A000F" w:tentative="1">
      <w:start w:val="1"/>
      <w:numFmt w:val="decimal"/>
      <w:lvlText w:val="%4."/>
      <w:lvlJc w:val="left"/>
      <w:pPr>
        <w:ind w:left="2880" w:hanging="360"/>
      </w:pPr>
    </w:lvl>
    <w:lvl w:ilvl="4" w:tplc="480A0019" w:tentative="1">
      <w:start w:val="1"/>
      <w:numFmt w:val="lowerLetter"/>
      <w:lvlText w:val="%5."/>
      <w:lvlJc w:val="left"/>
      <w:pPr>
        <w:ind w:left="3600" w:hanging="360"/>
      </w:pPr>
    </w:lvl>
    <w:lvl w:ilvl="5" w:tplc="480A001B" w:tentative="1">
      <w:start w:val="1"/>
      <w:numFmt w:val="lowerRoman"/>
      <w:lvlText w:val="%6."/>
      <w:lvlJc w:val="right"/>
      <w:pPr>
        <w:ind w:left="4320" w:hanging="180"/>
      </w:pPr>
    </w:lvl>
    <w:lvl w:ilvl="6" w:tplc="480A000F" w:tentative="1">
      <w:start w:val="1"/>
      <w:numFmt w:val="decimal"/>
      <w:lvlText w:val="%7."/>
      <w:lvlJc w:val="left"/>
      <w:pPr>
        <w:ind w:left="5040" w:hanging="360"/>
      </w:pPr>
    </w:lvl>
    <w:lvl w:ilvl="7" w:tplc="480A0019" w:tentative="1">
      <w:start w:val="1"/>
      <w:numFmt w:val="lowerLetter"/>
      <w:lvlText w:val="%8."/>
      <w:lvlJc w:val="left"/>
      <w:pPr>
        <w:ind w:left="5760" w:hanging="360"/>
      </w:pPr>
    </w:lvl>
    <w:lvl w:ilvl="8" w:tplc="480A001B" w:tentative="1">
      <w:start w:val="1"/>
      <w:numFmt w:val="lowerRoman"/>
      <w:lvlText w:val="%9."/>
      <w:lvlJc w:val="right"/>
      <w:pPr>
        <w:ind w:left="6480" w:hanging="180"/>
      </w:pPr>
    </w:lvl>
  </w:abstractNum>
  <w:abstractNum w:abstractNumId="23" w15:restartNumberingAfterBreak="0">
    <w:nsid w:val="7A044851"/>
    <w:multiLevelType w:val="hybridMultilevel"/>
    <w:tmpl w:val="DBF015DC"/>
    <w:lvl w:ilvl="0" w:tplc="EA7EA60E">
      <w:start w:val="1"/>
      <w:numFmt w:val="decimal"/>
      <w:lvlText w:val="%1."/>
      <w:lvlJc w:val="left"/>
      <w:pPr>
        <w:ind w:left="720" w:hanging="360"/>
      </w:pPr>
      <w:rPr>
        <w:rFonts w:hint="default"/>
        <w:sz w:val="22"/>
      </w:rPr>
    </w:lvl>
    <w:lvl w:ilvl="1" w:tplc="480A0019" w:tentative="1">
      <w:start w:val="1"/>
      <w:numFmt w:val="lowerLetter"/>
      <w:lvlText w:val="%2."/>
      <w:lvlJc w:val="left"/>
      <w:pPr>
        <w:ind w:left="1440" w:hanging="360"/>
      </w:pPr>
    </w:lvl>
    <w:lvl w:ilvl="2" w:tplc="480A001B" w:tentative="1">
      <w:start w:val="1"/>
      <w:numFmt w:val="lowerRoman"/>
      <w:lvlText w:val="%3."/>
      <w:lvlJc w:val="right"/>
      <w:pPr>
        <w:ind w:left="2160" w:hanging="180"/>
      </w:pPr>
    </w:lvl>
    <w:lvl w:ilvl="3" w:tplc="480A000F" w:tentative="1">
      <w:start w:val="1"/>
      <w:numFmt w:val="decimal"/>
      <w:lvlText w:val="%4."/>
      <w:lvlJc w:val="left"/>
      <w:pPr>
        <w:ind w:left="2880" w:hanging="360"/>
      </w:pPr>
    </w:lvl>
    <w:lvl w:ilvl="4" w:tplc="480A0019" w:tentative="1">
      <w:start w:val="1"/>
      <w:numFmt w:val="lowerLetter"/>
      <w:lvlText w:val="%5."/>
      <w:lvlJc w:val="left"/>
      <w:pPr>
        <w:ind w:left="3600" w:hanging="360"/>
      </w:pPr>
    </w:lvl>
    <w:lvl w:ilvl="5" w:tplc="480A001B" w:tentative="1">
      <w:start w:val="1"/>
      <w:numFmt w:val="lowerRoman"/>
      <w:lvlText w:val="%6."/>
      <w:lvlJc w:val="right"/>
      <w:pPr>
        <w:ind w:left="4320" w:hanging="180"/>
      </w:pPr>
    </w:lvl>
    <w:lvl w:ilvl="6" w:tplc="480A000F" w:tentative="1">
      <w:start w:val="1"/>
      <w:numFmt w:val="decimal"/>
      <w:lvlText w:val="%7."/>
      <w:lvlJc w:val="left"/>
      <w:pPr>
        <w:ind w:left="5040" w:hanging="360"/>
      </w:pPr>
    </w:lvl>
    <w:lvl w:ilvl="7" w:tplc="480A0019" w:tentative="1">
      <w:start w:val="1"/>
      <w:numFmt w:val="lowerLetter"/>
      <w:lvlText w:val="%8."/>
      <w:lvlJc w:val="left"/>
      <w:pPr>
        <w:ind w:left="5760" w:hanging="360"/>
      </w:pPr>
    </w:lvl>
    <w:lvl w:ilvl="8" w:tplc="480A001B" w:tentative="1">
      <w:start w:val="1"/>
      <w:numFmt w:val="lowerRoman"/>
      <w:lvlText w:val="%9."/>
      <w:lvlJc w:val="right"/>
      <w:pPr>
        <w:ind w:left="6480" w:hanging="180"/>
      </w:pPr>
    </w:lvl>
  </w:abstractNum>
  <w:num w:numId="1">
    <w:abstractNumId w:val="20"/>
  </w:num>
  <w:num w:numId="2">
    <w:abstractNumId w:val="11"/>
  </w:num>
  <w:num w:numId="3">
    <w:abstractNumId w:val="12"/>
  </w:num>
  <w:num w:numId="4">
    <w:abstractNumId w:val="8"/>
  </w:num>
  <w:num w:numId="5">
    <w:abstractNumId w:val="19"/>
  </w:num>
  <w:num w:numId="6">
    <w:abstractNumId w:val="21"/>
  </w:num>
  <w:num w:numId="7">
    <w:abstractNumId w:val="2"/>
  </w:num>
  <w:num w:numId="8">
    <w:abstractNumId w:val="22"/>
  </w:num>
  <w:num w:numId="9">
    <w:abstractNumId w:val="1"/>
  </w:num>
  <w:num w:numId="10">
    <w:abstractNumId w:val="13"/>
  </w:num>
  <w:num w:numId="11">
    <w:abstractNumId w:val="23"/>
  </w:num>
  <w:num w:numId="12">
    <w:abstractNumId w:val="16"/>
  </w:num>
  <w:num w:numId="13">
    <w:abstractNumId w:val="14"/>
  </w:num>
  <w:num w:numId="14">
    <w:abstractNumId w:val="9"/>
  </w:num>
  <w:num w:numId="15">
    <w:abstractNumId w:val="3"/>
  </w:num>
  <w:num w:numId="16">
    <w:abstractNumId w:val="5"/>
  </w:num>
  <w:num w:numId="17">
    <w:abstractNumId w:val="18"/>
  </w:num>
  <w:num w:numId="18">
    <w:abstractNumId w:val="4"/>
  </w:num>
  <w:num w:numId="19">
    <w:abstractNumId w:val="15"/>
  </w:num>
  <w:num w:numId="20">
    <w:abstractNumId w:val="17"/>
  </w:num>
  <w:num w:numId="21">
    <w:abstractNumId w:val="0"/>
  </w:num>
  <w:num w:numId="22">
    <w:abstractNumId w:val="10"/>
  </w:num>
  <w:num w:numId="23">
    <w:abstractNumId w:val="7"/>
  </w:num>
  <w:num w:numId="2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proofState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D6845"/>
    <w:rsid w:val="00013278"/>
    <w:rsid w:val="00013F29"/>
    <w:rsid w:val="00014149"/>
    <w:rsid w:val="00017FAB"/>
    <w:rsid w:val="00023279"/>
    <w:rsid w:val="000244EE"/>
    <w:rsid w:val="00033622"/>
    <w:rsid w:val="00057C46"/>
    <w:rsid w:val="00062B7B"/>
    <w:rsid w:val="000714BE"/>
    <w:rsid w:val="000774AC"/>
    <w:rsid w:val="000834AF"/>
    <w:rsid w:val="0008489A"/>
    <w:rsid w:val="0008658A"/>
    <w:rsid w:val="00092394"/>
    <w:rsid w:val="00094CFC"/>
    <w:rsid w:val="00097F4E"/>
    <w:rsid w:val="000A0D3B"/>
    <w:rsid w:val="000A5AF0"/>
    <w:rsid w:val="000B584F"/>
    <w:rsid w:val="000D1B88"/>
    <w:rsid w:val="000D6845"/>
    <w:rsid w:val="000D686F"/>
    <w:rsid w:val="000E6533"/>
    <w:rsid w:val="00101DD6"/>
    <w:rsid w:val="00112AF1"/>
    <w:rsid w:val="00124338"/>
    <w:rsid w:val="00131816"/>
    <w:rsid w:val="00132749"/>
    <w:rsid w:val="00136CD5"/>
    <w:rsid w:val="00146854"/>
    <w:rsid w:val="00154F59"/>
    <w:rsid w:val="0016175C"/>
    <w:rsid w:val="00165547"/>
    <w:rsid w:val="001761FF"/>
    <w:rsid w:val="00176376"/>
    <w:rsid w:val="001A3A8C"/>
    <w:rsid w:val="001C5327"/>
    <w:rsid w:val="001F3743"/>
    <w:rsid w:val="0020103E"/>
    <w:rsid w:val="00205969"/>
    <w:rsid w:val="00205EF5"/>
    <w:rsid w:val="00210E0E"/>
    <w:rsid w:val="00211D1B"/>
    <w:rsid w:val="00211FF0"/>
    <w:rsid w:val="00217861"/>
    <w:rsid w:val="00221F78"/>
    <w:rsid w:val="00236061"/>
    <w:rsid w:val="002470EE"/>
    <w:rsid w:val="00251EB1"/>
    <w:rsid w:val="002701C0"/>
    <w:rsid w:val="00270CC4"/>
    <w:rsid w:val="002741FC"/>
    <w:rsid w:val="00280382"/>
    <w:rsid w:val="002805BA"/>
    <w:rsid w:val="00286033"/>
    <w:rsid w:val="00291F6E"/>
    <w:rsid w:val="00292F42"/>
    <w:rsid w:val="002A04F3"/>
    <w:rsid w:val="002A2DA4"/>
    <w:rsid w:val="002B7C98"/>
    <w:rsid w:val="002C0076"/>
    <w:rsid w:val="002C4186"/>
    <w:rsid w:val="002D4873"/>
    <w:rsid w:val="002D7C40"/>
    <w:rsid w:val="002E00FE"/>
    <w:rsid w:val="002F2899"/>
    <w:rsid w:val="002F74F7"/>
    <w:rsid w:val="00300192"/>
    <w:rsid w:val="003010E4"/>
    <w:rsid w:val="003070B9"/>
    <w:rsid w:val="0032310F"/>
    <w:rsid w:val="00326F6D"/>
    <w:rsid w:val="00331FB7"/>
    <w:rsid w:val="00332815"/>
    <w:rsid w:val="00344DE6"/>
    <w:rsid w:val="003474EA"/>
    <w:rsid w:val="0035165C"/>
    <w:rsid w:val="00351BA0"/>
    <w:rsid w:val="00361EA1"/>
    <w:rsid w:val="003637FB"/>
    <w:rsid w:val="00366343"/>
    <w:rsid w:val="0037431B"/>
    <w:rsid w:val="003827B6"/>
    <w:rsid w:val="00383013"/>
    <w:rsid w:val="00393692"/>
    <w:rsid w:val="00396F5E"/>
    <w:rsid w:val="003A02A4"/>
    <w:rsid w:val="003A535B"/>
    <w:rsid w:val="003A7475"/>
    <w:rsid w:val="003B72D8"/>
    <w:rsid w:val="003C1FF6"/>
    <w:rsid w:val="003C4F2D"/>
    <w:rsid w:val="003D211C"/>
    <w:rsid w:val="003D5188"/>
    <w:rsid w:val="003E4003"/>
    <w:rsid w:val="003F124C"/>
    <w:rsid w:val="00400C85"/>
    <w:rsid w:val="00406143"/>
    <w:rsid w:val="0040652D"/>
    <w:rsid w:val="00410007"/>
    <w:rsid w:val="00410BA3"/>
    <w:rsid w:val="00436E54"/>
    <w:rsid w:val="00437E18"/>
    <w:rsid w:val="004429FA"/>
    <w:rsid w:val="004516D7"/>
    <w:rsid w:val="00451B11"/>
    <w:rsid w:val="00463123"/>
    <w:rsid w:val="00467196"/>
    <w:rsid w:val="0046763C"/>
    <w:rsid w:val="004837BD"/>
    <w:rsid w:val="00484E92"/>
    <w:rsid w:val="00490436"/>
    <w:rsid w:val="0049061E"/>
    <w:rsid w:val="0049185C"/>
    <w:rsid w:val="00492B77"/>
    <w:rsid w:val="00495DD9"/>
    <w:rsid w:val="004A08D4"/>
    <w:rsid w:val="004A37FB"/>
    <w:rsid w:val="004B4CE7"/>
    <w:rsid w:val="004C7B39"/>
    <w:rsid w:val="004D3A7C"/>
    <w:rsid w:val="004D43D0"/>
    <w:rsid w:val="004E610A"/>
    <w:rsid w:val="004F59E6"/>
    <w:rsid w:val="0050019A"/>
    <w:rsid w:val="005012B2"/>
    <w:rsid w:val="005034B8"/>
    <w:rsid w:val="0052115E"/>
    <w:rsid w:val="0053200D"/>
    <w:rsid w:val="00537D12"/>
    <w:rsid w:val="0054428A"/>
    <w:rsid w:val="005710FE"/>
    <w:rsid w:val="00576D23"/>
    <w:rsid w:val="00581D1F"/>
    <w:rsid w:val="00590E98"/>
    <w:rsid w:val="0059229B"/>
    <w:rsid w:val="0059425A"/>
    <w:rsid w:val="005A24CA"/>
    <w:rsid w:val="005A4E19"/>
    <w:rsid w:val="005A50B6"/>
    <w:rsid w:val="005A523A"/>
    <w:rsid w:val="005A54F5"/>
    <w:rsid w:val="005B0D3F"/>
    <w:rsid w:val="005B180B"/>
    <w:rsid w:val="005C2142"/>
    <w:rsid w:val="005C7195"/>
    <w:rsid w:val="005D2ED1"/>
    <w:rsid w:val="005F1EF4"/>
    <w:rsid w:val="005F510E"/>
    <w:rsid w:val="005F6AAB"/>
    <w:rsid w:val="005F76D7"/>
    <w:rsid w:val="00604F38"/>
    <w:rsid w:val="00605AE0"/>
    <w:rsid w:val="00606DF3"/>
    <w:rsid w:val="00610D06"/>
    <w:rsid w:val="00611074"/>
    <w:rsid w:val="00612772"/>
    <w:rsid w:val="0061537F"/>
    <w:rsid w:val="006271C7"/>
    <w:rsid w:val="0065446B"/>
    <w:rsid w:val="0065467C"/>
    <w:rsid w:val="006608D9"/>
    <w:rsid w:val="00667E8E"/>
    <w:rsid w:val="00680C21"/>
    <w:rsid w:val="006819B1"/>
    <w:rsid w:val="006920D9"/>
    <w:rsid w:val="00692E6A"/>
    <w:rsid w:val="006939DB"/>
    <w:rsid w:val="006A1264"/>
    <w:rsid w:val="006B0EC8"/>
    <w:rsid w:val="006B5362"/>
    <w:rsid w:val="006B6BAE"/>
    <w:rsid w:val="006C4DC5"/>
    <w:rsid w:val="006F33B7"/>
    <w:rsid w:val="006F6C2E"/>
    <w:rsid w:val="00702EFC"/>
    <w:rsid w:val="007053D9"/>
    <w:rsid w:val="007079D7"/>
    <w:rsid w:val="0071079C"/>
    <w:rsid w:val="00711B8D"/>
    <w:rsid w:val="00712C69"/>
    <w:rsid w:val="007142F4"/>
    <w:rsid w:val="007274B2"/>
    <w:rsid w:val="00756373"/>
    <w:rsid w:val="007635BB"/>
    <w:rsid w:val="0076518F"/>
    <w:rsid w:val="00765241"/>
    <w:rsid w:val="00770EB7"/>
    <w:rsid w:val="00772E5F"/>
    <w:rsid w:val="007840EB"/>
    <w:rsid w:val="00792691"/>
    <w:rsid w:val="0079274B"/>
    <w:rsid w:val="007A56B2"/>
    <w:rsid w:val="007C0AE0"/>
    <w:rsid w:val="007D6487"/>
    <w:rsid w:val="007E1388"/>
    <w:rsid w:val="007E1D6D"/>
    <w:rsid w:val="007E74A4"/>
    <w:rsid w:val="007F3CF2"/>
    <w:rsid w:val="007F4415"/>
    <w:rsid w:val="00805016"/>
    <w:rsid w:val="0080637F"/>
    <w:rsid w:val="0081598C"/>
    <w:rsid w:val="00821638"/>
    <w:rsid w:val="008437CC"/>
    <w:rsid w:val="00856A8C"/>
    <w:rsid w:val="0086072A"/>
    <w:rsid w:val="0086123F"/>
    <w:rsid w:val="00862A46"/>
    <w:rsid w:val="008643E2"/>
    <w:rsid w:val="00870CAD"/>
    <w:rsid w:val="00872F65"/>
    <w:rsid w:val="00886971"/>
    <w:rsid w:val="008A3DE6"/>
    <w:rsid w:val="008A6D78"/>
    <w:rsid w:val="008B4D51"/>
    <w:rsid w:val="008C6ADC"/>
    <w:rsid w:val="008C7D20"/>
    <w:rsid w:val="008E0247"/>
    <w:rsid w:val="008F4B8C"/>
    <w:rsid w:val="0090392B"/>
    <w:rsid w:val="0090436A"/>
    <w:rsid w:val="0090510C"/>
    <w:rsid w:val="00911A9A"/>
    <w:rsid w:val="00916D6F"/>
    <w:rsid w:val="0091725E"/>
    <w:rsid w:val="00922FCC"/>
    <w:rsid w:val="00923007"/>
    <w:rsid w:val="0092329C"/>
    <w:rsid w:val="0092330C"/>
    <w:rsid w:val="00940270"/>
    <w:rsid w:val="00944B05"/>
    <w:rsid w:val="00947388"/>
    <w:rsid w:val="00947FEB"/>
    <w:rsid w:val="009654BB"/>
    <w:rsid w:val="00975BA3"/>
    <w:rsid w:val="00987ED2"/>
    <w:rsid w:val="0099664F"/>
    <w:rsid w:val="009A0A30"/>
    <w:rsid w:val="009A2B29"/>
    <w:rsid w:val="009A7567"/>
    <w:rsid w:val="009C16B8"/>
    <w:rsid w:val="009C27B5"/>
    <w:rsid w:val="009C4738"/>
    <w:rsid w:val="009D3451"/>
    <w:rsid w:val="009D58A7"/>
    <w:rsid w:val="009D7B4D"/>
    <w:rsid w:val="009E15AC"/>
    <w:rsid w:val="009E3BB3"/>
    <w:rsid w:val="009F2299"/>
    <w:rsid w:val="009F55EB"/>
    <w:rsid w:val="009F5C1A"/>
    <w:rsid w:val="00A14A2D"/>
    <w:rsid w:val="00A15165"/>
    <w:rsid w:val="00A23541"/>
    <w:rsid w:val="00A24149"/>
    <w:rsid w:val="00A337B9"/>
    <w:rsid w:val="00A53075"/>
    <w:rsid w:val="00A570B8"/>
    <w:rsid w:val="00A61710"/>
    <w:rsid w:val="00A72685"/>
    <w:rsid w:val="00A8320F"/>
    <w:rsid w:val="00A87970"/>
    <w:rsid w:val="00AA511A"/>
    <w:rsid w:val="00AC021E"/>
    <w:rsid w:val="00AC1A89"/>
    <w:rsid w:val="00AC7811"/>
    <w:rsid w:val="00AD03DF"/>
    <w:rsid w:val="00AD2415"/>
    <w:rsid w:val="00AE2381"/>
    <w:rsid w:val="00AE44BC"/>
    <w:rsid w:val="00AF18A7"/>
    <w:rsid w:val="00AF1EEF"/>
    <w:rsid w:val="00B0018E"/>
    <w:rsid w:val="00B046CC"/>
    <w:rsid w:val="00B117CD"/>
    <w:rsid w:val="00B30973"/>
    <w:rsid w:val="00B41B83"/>
    <w:rsid w:val="00B46479"/>
    <w:rsid w:val="00B51A97"/>
    <w:rsid w:val="00B656C0"/>
    <w:rsid w:val="00B80116"/>
    <w:rsid w:val="00B84A42"/>
    <w:rsid w:val="00B85AE4"/>
    <w:rsid w:val="00BA210D"/>
    <w:rsid w:val="00BB21D3"/>
    <w:rsid w:val="00BB3D28"/>
    <w:rsid w:val="00BC3534"/>
    <w:rsid w:val="00BC497D"/>
    <w:rsid w:val="00BD3946"/>
    <w:rsid w:val="00BD7CF4"/>
    <w:rsid w:val="00BE0001"/>
    <w:rsid w:val="00BE553D"/>
    <w:rsid w:val="00BF02B5"/>
    <w:rsid w:val="00C02869"/>
    <w:rsid w:val="00C047EB"/>
    <w:rsid w:val="00C06AAC"/>
    <w:rsid w:val="00C10C7F"/>
    <w:rsid w:val="00C10D7B"/>
    <w:rsid w:val="00C11AB6"/>
    <w:rsid w:val="00C20A5C"/>
    <w:rsid w:val="00C259AE"/>
    <w:rsid w:val="00C2660F"/>
    <w:rsid w:val="00C277BF"/>
    <w:rsid w:val="00C407C4"/>
    <w:rsid w:val="00C66F4F"/>
    <w:rsid w:val="00C71EFE"/>
    <w:rsid w:val="00C73CD0"/>
    <w:rsid w:val="00C770D4"/>
    <w:rsid w:val="00C84011"/>
    <w:rsid w:val="00C93A29"/>
    <w:rsid w:val="00C941D9"/>
    <w:rsid w:val="00C95D22"/>
    <w:rsid w:val="00CA1559"/>
    <w:rsid w:val="00CA74E9"/>
    <w:rsid w:val="00CB0A21"/>
    <w:rsid w:val="00CB6689"/>
    <w:rsid w:val="00CC0607"/>
    <w:rsid w:val="00CC1C1C"/>
    <w:rsid w:val="00CC78DC"/>
    <w:rsid w:val="00CD0635"/>
    <w:rsid w:val="00CD23D8"/>
    <w:rsid w:val="00CE0DE6"/>
    <w:rsid w:val="00CE15C5"/>
    <w:rsid w:val="00CE5391"/>
    <w:rsid w:val="00D01076"/>
    <w:rsid w:val="00D0635A"/>
    <w:rsid w:val="00D12B7B"/>
    <w:rsid w:val="00D15B72"/>
    <w:rsid w:val="00D45CDB"/>
    <w:rsid w:val="00D62064"/>
    <w:rsid w:val="00D626B0"/>
    <w:rsid w:val="00D62821"/>
    <w:rsid w:val="00D62C18"/>
    <w:rsid w:val="00D66483"/>
    <w:rsid w:val="00D7168C"/>
    <w:rsid w:val="00D84F8C"/>
    <w:rsid w:val="00D974D6"/>
    <w:rsid w:val="00DA5FDD"/>
    <w:rsid w:val="00DA6268"/>
    <w:rsid w:val="00DB2F5C"/>
    <w:rsid w:val="00DB37ED"/>
    <w:rsid w:val="00DB45E8"/>
    <w:rsid w:val="00DD0D2C"/>
    <w:rsid w:val="00DE6C22"/>
    <w:rsid w:val="00DF3E32"/>
    <w:rsid w:val="00E02D95"/>
    <w:rsid w:val="00E03A5C"/>
    <w:rsid w:val="00E22455"/>
    <w:rsid w:val="00E25880"/>
    <w:rsid w:val="00E46568"/>
    <w:rsid w:val="00E50A2C"/>
    <w:rsid w:val="00E50AED"/>
    <w:rsid w:val="00E53847"/>
    <w:rsid w:val="00E5577E"/>
    <w:rsid w:val="00E57BB4"/>
    <w:rsid w:val="00E64600"/>
    <w:rsid w:val="00E66097"/>
    <w:rsid w:val="00E80AB1"/>
    <w:rsid w:val="00E84772"/>
    <w:rsid w:val="00E93B46"/>
    <w:rsid w:val="00E95892"/>
    <w:rsid w:val="00E97BBA"/>
    <w:rsid w:val="00EA0CBE"/>
    <w:rsid w:val="00EB380E"/>
    <w:rsid w:val="00EB7476"/>
    <w:rsid w:val="00EC114A"/>
    <w:rsid w:val="00EC4B37"/>
    <w:rsid w:val="00EC5C60"/>
    <w:rsid w:val="00EE0D03"/>
    <w:rsid w:val="00EE36B8"/>
    <w:rsid w:val="00F12549"/>
    <w:rsid w:val="00F13184"/>
    <w:rsid w:val="00F14A73"/>
    <w:rsid w:val="00F15B6E"/>
    <w:rsid w:val="00F3652F"/>
    <w:rsid w:val="00F445E0"/>
    <w:rsid w:val="00F504FB"/>
    <w:rsid w:val="00F53447"/>
    <w:rsid w:val="00F636DA"/>
    <w:rsid w:val="00F73C59"/>
    <w:rsid w:val="00F87E32"/>
    <w:rsid w:val="00F90582"/>
    <w:rsid w:val="00F90CFD"/>
    <w:rsid w:val="00FA256E"/>
    <w:rsid w:val="00FA4D05"/>
    <w:rsid w:val="00FA6F03"/>
    <w:rsid w:val="00FC44F8"/>
    <w:rsid w:val="00FC51F2"/>
    <w:rsid w:val="00FD41C7"/>
    <w:rsid w:val="00FD670D"/>
    <w:rsid w:val="00FF3DE5"/>
    <w:rsid w:val="00FF618B"/>
  </w:rsids>
  <m:mathPr>
    <m:mathFont m:val="Cambria Math"/>
    <m:brkBin m:val="before"/>
    <m:brkBinSub m:val="--"/>
    <m:smallFrac m:val="0"/>
    <m:dispDef/>
    <m:lMargin m:val="0"/>
    <m:rMargin m:val="0"/>
    <m:defJc m:val="centerGroup"/>
    <m:wrapIndent m:val="1440"/>
    <m:intLim m:val="subSup"/>
    <m:naryLim m:val="undOvr"/>
  </m:mathPr>
  <w:themeFontLang w:val="es-H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5442E6F"/>
  <w15:chartTrackingRefBased/>
  <w15:docId w15:val="{2A3128D2-0C7E-42D3-B330-2A5C4ECB48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H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D6845"/>
    <w:pPr>
      <w:spacing w:before="120" w:after="0" w:line="360" w:lineRule="auto"/>
      <w:jc w:val="both"/>
    </w:pPr>
    <w:rPr>
      <w:rFonts w:ascii="Segoe UI" w:hAnsi="Segoe UI"/>
    </w:rPr>
  </w:style>
  <w:style w:type="paragraph" w:styleId="Ttulo1">
    <w:name w:val="heading 1"/>
    <w:basedOn w:val="Normal"/>
    <w:next w:val="Normal"/>
    <w:link w:val="Ttulo1Car"/>
    <w:uiPriority w:val="9"/>
    <w:qFormat/>
    <w:rsid w:val="00BC497D"/>
    <w:pPr>
      <w:numPr>
        <w:numId w:val="9"/>
      </w:numPr>
      <w:spacing w:before="360"/>
      <w:jc w:val="center"/>
      <w:outlineLvl w:val="0"/>
    </w:pPr>
    <w:rPr>
      <w:b/>
      <w:smallCaps/>
      <w:sz w:val="28"/>
      <w:lang w:val="es-PA"/>
    </w:rPr>
  </w:style>
  <w:style w:type="paragraph" w:styleId="Ttulo2">
    <w:name w:val="heading 2"/>
    <w:basedOn w:val="Normal"/>
    <w:next w:val="Normal"/>
    <w:link w:val="Ttulo2Car"/>
    <w:uiPriority w:val="9"/>
    <w:unhideWhenUsed/>
    <w:qFormat/>
    <w:rsid w:val="00BC497D"/>
    <w:pPr>
      <w:keepNext/>
      <w:keepLines/>
      <w:numPr>
        <w:ilvl w:val="1"/>
        <w:numId w:val="9"/>
      </w:numPr>
      <w:spacing w:before="240"/>
      <w:contextualSpacing/>
      <w:jc w:val="left"/>
      <w:outlineLvl w:val="1"/>
    </w:pPr>
    <w:rPr>
      <w:rFonts w:eastAsiaTheme="majorEastAsia" w:cstheme="majorBidi"/>
      <w:b/>
      <w:smallCaps/>
      <w:sz w:val="24"/>
      <w:szCs w:val="26"/>
    </w:rPr>
  </w:style>
  <w:style w:type="paragraph" w:styleId="Ttulo3">
    <w:name w:val="heading 3"/>
    <w:basedOn w:val="Normal"/>
    <w:next w:val="Normal"/>
    <w:link w:val="Ttulo3Car"/>
    <w:uiPriority w:val="9"/>
    <w:unhideWhenUsed/>
    <w:qFormat/>
    <w:rsid w:val="009F2299"/>
    <w:pPr>
      <w:keepNext/>
      <w:keepLines/>
      <w:numPr>
        <w:ilvl w:val="2"/>
        <w:numId w:val="9"/>
      </w:numPr>
      <w:spacing w:before="240"/>
      <w:jc w:val="left"/>
      <w:outlineLvl w:val="2"/>
    </w:pPr>
    <w:rPr>
      <w:rFonts w:eastAsiaTheme="majorEastAsia" w:cstheme="majorBidi"/>
      <w:smallCaps/>
      <w:color w:val="000000" w:themeColor="text1"/>
      <w:sz w:val="24"/>
      <w:szCs w:val="24"/>
    </w:rPr>
  </w:style>
  <w:style w:type="paragraph" w:styleId="Ttulo4">
    <w:name w:val="heading 4"/>
    <w:basedOn w:val="Normal"/>
    <w:next w:val="Normal"/>
    <w:link w:val="Ttulo4Car"/>
    <w:uiPriority w:val="9"/>
    <w:unhideWhenUsed/>
    <w:qFormat/>
    <w:rsid w:val="007E1D6D"/>
    <w:pPr>
      <w:keepNext/>
      <w:keepLines/>
      <w:numPr>
        <w:ilvl w:val="3"/>
        <w:numId w:val="9"/>
      </w:numPr>
      <w:ind w:left="862" w:hanging="862"/>
      <w:jc w:val="left"/>
      <w:outlineLvl w:val="3"/>
    </w:pPr>
    <w:rPr>
      <w:rFonts w:eastAsiaTheme="majorEastAsia" w:cstheme="majorBidi"/>
      <w:i/>
      <w:iCs/>
      <w:sz w:val="24"/>
    </w:rPr>
  </w:style>
  <w:style w:type="paragraph" w:styleId="Ttulo5">
    <w:name w:val="heading 5"/>
    <w:basedOn w:val="Normal"/>
    <w:next w:val="Normal"/>
    <w:link w:val="Ttulo5Car"/>
    <w:uiPriority w:val="9"/>
    <w:semiHidden/>
    <w:unhideWhenUsed/>
    <w:qFormat/>
    <w:rsid w:val="006B0EC8"/>
    <w:pPr>
      <w:keepNext/>
      <w:keepLines/>
      <w:numPr>
        <w:ilvl w:val="4"/>
        <w:numId w:val="9"/>
      </w:numPr>
      <w:spacing w:before="4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
    <w:uiPriority w:val="9"/>
    <w:semiHidden/>
    <w:unhideWhenUsed/>
    <w:qFormat/>
    <w:rsid w:val="006B0EC8"/>
    <w:pPr>
      <w:keepNext/>
      <w:keepLines/>
      <w:numPr>
        <w:ilvl w:val="5"/>
        <w:numId w:val="9"/>
      </w:numPr>
      <w:spacing w:before="4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
    <w:uiPriority w:val="9"/>
    <w:semiHidden/>
    <w:unhideWhenUsed/>
    <w:qFormat/>
    <w:rsid w:val="006B0EC8"/>
    <w:pPr>
      <w:keepNext/>
      <w:keepLines/>
      <w:numPr>
        <w:ilvl w:val="6"/>
        <w:numId w:val="9"/>
      </w:numPr>
      <w:spacing w:before="4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
    <w:uiPriority w:val="9"/>
    <w:semiHidden/>
    <w:unhideWhenUsed/>
    <w:qFormat/>
    <w:rsid w:val="006B0EC8"/>
    <w:pPr>
      <w:keepNext/>
      <w:keepLines/>
      <w:numPr>
        <w:ilvl w:val="7"/>
        <w:numId w:val="9"/>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6B0EC8"/>
    <w:pPr>
      <w:keepNext/>
      <w:keepLines/>
      <w:numPr>
        <w:ilvl w:val="8"/>
        <w:numId w:val="9"/>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BC497D"/>
    <w:rPr>
      <w:rFonts w:ascii="Segoe UI" w:hAnsi="Segoe UI"/>
      <w:b/>
      <w:smallCaps/>
      <w:sz w:val="28"/>
      <w:lang w:val="es-PA"/>
    </w:rPr>
  </w:style>
  <w:style w:type="character" w:customStyle="1" w:styleId="Ttulo2Car">
    <w:name w:val="Título 2 Car"/>
    <w:basedOn w:val="Fuentedeprrafopredeter"/>
    <w:link w:val="Ttulo2"/>
    <w:uiPriority w:val="9"/>
    <w:rsid w:val="00BC497D"/>
    <w:rPr>
      <w:rFonts w:ascii="Segoe UI" w:eastAsiaTheme="majorEastAsia" w:hAnsi="Segoe UI" w:cstheme="majorBidi"/>
      <w:b/>
      <w:smallCaps/>
      <w:sz w:val="24"/>
      <w:szCs w:val="26"/>
    </w:rPr>
  </w:style>
  <w:style w:type="character" w:customStyle="1" w:styleId="Ttulo3Car">
    <w:name w:val="Título 3 Car"/>
    <w:basedOn w:val="Fuentedeprrafopredeter"/>
    <w:link w:val="Ttulo3"/>
    <w:uiPriority w:val="9"/>
    <w:rsid w:val="009F2299"/>
    <w:rPr>
      <w:rFonts w:ascii="Segoe UI" w:eastAsiaTheme="majorEastAsia" w:hAnsi="Segoe UI" w:cstheme="majorBidi"/>
      <w:smallCaps/>
      <w:color w:val="000000" w:themeColor="text1"/>
      <w:sz w:val="24"/>
      <w:szCs w:val="24"/>
    </w:rPr>
  </w:style>
  <w:style w:type="paragraph" w:styleId="Ttulo">
    <w:name w:val="Title"/>
    <w:aliases w:val="Titulo 4"/>
    <w:basedOn w:val="Normal"/>
    <w:next w:val="Normal"/>
    <w:link w:val="TtuloCar"/>
    <w:uiPriority w:val="10"/>
    <w:rsid w:val="007C0AE0"/>
    <w:pPr>
      <w:numPr>
        <w:numId w:val="4"/>
      </w:numPr>
      <w:spacing w:line="240" w:lineRule="auto"/>
      <w:contextualSpacing/>
      <w:jc w:val="left"/>
      <w:outlineLvl w:val="3"/>
    </w:pPr>
    <w:rPr>
      <w:rFonts w:eastAsiaTheme="majorEastAsia" w:cstheme="majorBidi"/>
      <w:i/>
      <w:smallCaps/>
      <w:spacing w:val="-10"/>
      <w:kern w:val="28"/>
      <w:sz w:val="24"/>
      <w:szCs w:val="56"/>
    </w:rPr>
  </w:style>
  <w:style w:type="character" w:customStyle="1" w:styleId="TtuloCar">
    <w:name w:val="Título Car"/>
    <w:aliases w:val="Titulo 4 Car"/>
    <w:basedOn w:val="Fuentedeprrafopredeter"/>
    <w:link w:val="Ttulo"/>
    <w:uiPriority w:val="10"/>
    <w:rsid w:val="007C0AE0"/>
    <w:rPr>
      <w:rFonts w:ascii="Segoe UI" w:eastAsiaTheme="majorEastAsia" w:hAnsi="Segoe UI" w:cstheme="majorBidi"/>
      <w:i/>
      <w:smallCaps/>
      <w:spacing w:val="-10"/>
      <w:kern w:val="28"/>
      <w:sz w:val="24"/>
      <w:szCs w:val="56"/>
    </w:rPr>
  </w:style>
  <w:style w:type="paragraph" w:styleId="Sinespaciado">
    <w:name w:val="No Spacing"/>
    <w:uiPriority w:val="1"/>
    <w:qFormat/>
    <w:rsid w:val="00F87E32"/>
    <w:pPr>
      <w:spacing w:before="120" w:after="0" w:line="360" w:lineRule="auto"/>
      <w:jc w:val="center"/>
    </w:pPr>
    <w:rPr>
      <w:rFonts w:ascii="Segoe UI" w:hAnsi="Segoe UI"/>
      <w:b/>
      <w:smallCaps/>
      <w:sz w:val="28"/>
    </w:rPr>
  </w:style>
  <w:style w:type="paragraph" w:styleId="Subttulo">
    <w:name w:val="Subtitle"/>
    <w:aliases w:val="Siglas"/>
    <w:basedOn w:val="Normal"/>
    <w:next w:val="Normal"/>
    <w:link w:val="SubttuloCar"/>
    <w:uiPriority w:val="11"/>
    <w:qFormat/>
    <w:rsid w:val="00605AE0"/>
    <w:pPr>
      <w:numPr>
        <w:ilvl w:val="1"/>
      </w:numPr>
      <w:spacing w:line="480" w:lineRule="auto"/>
      <w:jc w:val="left"/>
    </w:pPr>
    <w:rPr>
      <w:rFonts w:eastAsiaTheme="minorEastAsia"/>
      <w:spacing w:val="15"/>
    </w:rPr>
  </w:style>
  <w:style w:type="character" w:customStyle="1" w:styleId="SubttuloCar">
    <w:name w:val="Subtítulo Car"/>
    <w:aliases w:val="Siglas Car"/>
    <w:basedOn w:val="Fuentedeprrafopredeter"/>
    <w:link w:val="Subttulo"/>
    <w:uiPriority w:val="11"/>
    <w:rsid w:val="00605AE0"/>
    <w:rPr>
      <w:rFonts w:ascii="Segoe UI" w:eastAsiaTheme="minorEastAsia" w:hAnsi="Segoe UI"/>
      <w:spacing w:val="15"/>
    </w:rPr>
  </w:style>
  <w:style w:type="paragraph" w:customStyle="1" w:styleId="Standard">
    <w:name w:val="Standard"/>
    <w:rsid w:val="00F53447"/>
    <w:pPr>
      <w:suppressAutoHyphens/>
      <w:autoSpaceDN w:val="0"/>
      <w:spacing w:after="0" w:line="240" w:lineRule="auto"/>
      <w:textAlignment w:val="baseline"/>
    </w:pPr>
    <w:rPr>
      <w:rFonts w:ascii="Liberation Serif" w:eastAsia="Noto Serif CJK SC" w:hAnsi="Liberation Serif" w:cs="Lohit Devanagari"/>
      <w:kern w:val="3"/>
      <w:sz w:val="24"/>
      <w:szCs w:val="24"/>
      <w:lang w:val="en-US" w:eastAsia="zh-CN" w:bidi="hi-IN"/>
    </w:rPr>
  </w:style>
  <w:style w:type="paragraph" w:styleId="Prrafodelista">
    <w:name w:val="List Paragraph"/>
    <w:basedOn w:val="Normal"/>
    <w:uiPriority w:val="34"/>
    <w:qFormat/>
    <w:rsid w:val="009F2299"/>
    <w:pPr>
      <w:ind w:left="720"/>
      <w:contextualSpacing/>
    </w:pPr>
  </w:style>
  <w:style w:type="paragraph" w:styleId="Bibliografa">
    <w:name w:val="Bibliography"/>
    <w:basedOn w:val="Normal"/>
    <w:next w:val="Normal"/>
    <w:uiPriority w:val="37"/>
    <w:unhideWhenUsed/>
    <w:rsid w:val="00BC497D"/>
  </w:style>
  <w:style w:type="character" w:customStyle="1" w:styleId="Ttulo4Car">
    <w:name w:val="Título 4 Car"/>
    <w:basedOn w:val="Fuentedeprrafopredeter"/>
    <w:link w:val="Ttulo4"/>
    <w:uiPriority w:val="9"/>
    <w:rsid w:val="007E1D6D"/>
    <w:rPr>
      <w:rFonts w:ascii="Segoe UI" w:eastAsiaTheme="majorEastAsia" w:hAnsi="Segoe UI" w:cstheme="majorBidi"/>
      <w:i/>
      <w:iCs/>
      <w:sz w:val="24"/>
    </w:rPr>
  </w:style>
  <w:style w:type="character" w:customStyle="1" w:styleId="Ttulo5Car">
    <w:name w:val="Título 5 Car"/>
    <w:basedOn w:val="Fuentedeprrafopredeter"/>
    <w:link w:val="Ttulo5"/>
    <w:uiPriority w:val="9"/>
    <w:semiHidden/>
    <w:rsid w:val="006B0EC8"/>
    <w:rPr>
      <w:rFonts w:asciiTheme="majorHAnsi" w:eastAsiaTheme="majorEastAsia" w:hAnsiTheme="majorHAnsi" w:cstheme="majorBidi"/>
      <w:color w:val="2E74B5" w:themeColor="accent1" w:themeShade="BF"/>
    </w:rPr>
  </w:style>
  <w:style w:type="character" w:customStyle="1" w:styleId="Ttulo6Car">
    <w:name w:val="Título 6 Car"/>
    <w:basedOn w:val="Fuentedeprrafopredeter"/>
    <w:link w:val="Ttulo6"/>
    <w:uiPriority w:val="9"/>
    <w:semiHidden/>
    <w:rsid w:val="006B0EC8"/>
    <w:rPr>
      <w:rFonts w:asciiTheme="majorHAnsi" w:eastAsiaTheme="majorEastAsia" w:hAnsiTheme="majorHAnsi" w:cstheme="majorBidi"/>
      <w:color w:val="1F4D78" w:themeColor="accent1" w:themeShade="7F"/>
    </w:rPr>
  </w:style>
  <w:style w:type="character" w:customStyle="1" w:styleId="Ttulo7Car">
    <w:name w:val="Título 7 Car"/>
    <w:basedOn w:val="Fuentedeprrafopredeter"/>
    <w:link w:val="Ttulo7"/>
    <w:uiPriority w:val="9"/>
    <w:semiHidden/>
    <w:rsid w:val="006B0EC8"/>
    <w:rPr>
      <w:rFonts w:asciiTheme="majorHAnsi" w:eastAsiaTheme="majorEastAsia" w:hAnsiTheme="majorHAnsi" w:cstheme="majorBidi"/>
      <w:i/>
      <w:iCs/>
      <w:color w:val="1F4D78" w:themeColor="accent1" w:themeShade="7F"/>
    </w:rPr>
  </w:style>
  <w:style w:type="character" w:customStyle="1" w:styleId="Ttulo8Car">
    <w:name w:val="Título 8 Car"/>
    <w:basedOn w:val="Fuentedeprrafopredeter"/>
    <w:link w:val="Ttulo8"/>
    <w:uiPriority w:val="9"/>
    <w:semiHidden/>
    <w:rsid w:val="006B0EC8"/>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6B0EC8"/>
    <w:rPr>
      <w:rFonts w:asciiTheme="majorHAnsi" w:eastAsiaTheme="majorEastAsia" w:hAnsiTheme="majorHAnsi" w:cstheme="majorBidi"/>
      <w:i/>
      <w:iCs/>
      <w:color w:val="272727" w:themeColor="text1" w:themeTint="D8"/>
      <w:sz w:val="21"/>
      <w:szCs w:val="21"/>
    </w:rPr>
  </w:style>
  <w:style w:type="paragraph" w:styleId="TDC1">
    <w:name w:val="toc 1"/>
    <w:basedOn w:val="Normal"/>
    <w:next w:val="Normal"/>
    <w:autoRedefine/>
    <w:uiPriority w:val="39"/>
    <w:unhideWhenUsed/>
    <w:rsid w:val="009C16B8"/>
    <w:pPr>
      <w:spacing w:after="100"/>
    </w:pPr>
  </w:style>
  <w:style w:type="paragraph" w:styleId="TDC2">
    <w:name w:val="toc 2"/>
    <w:basedOn w:val="Normal"/>
    <w:next w:val="Normal"/>
    <w:autoRedefine/>
    <w:uiPriority w:val="39"/>
    <w:unhideWhenUsed/>
    <w:rsid w:val="009C16B8"/>
    <w:pPr>
      <w:spacing w:after="100"/>
      <w:ind w:left="220"/>
    </w:pPr>
  </w:style>
  <w:style w:type="paragraph" w:styleId="TDC3">
    <w:name w:val="toc 3"/>
    <w:basedOn w:val="Normal"/>
    <w:next w:val="Normal"/>
    <w:autoRedefine/>
    <w:uiPriority w:val="39"/>
    <w:unhideWhenUsed/>
    <w:rsid w:val="009C16B8"/>
    <w:pPr>
      <w:spacing w:after="100"/>
      <w:ind w:left="440"/>
    </w:pPr>
  </w:style>
  <w:style w:type="character" w:styleId="Hipervnculo">
    <w:name w:val="Hyperlink"/>
    <w:basedOn w:val="Fuentedeprrafopredeter"/>
    <w:uiPriority w:val="99"/>
    <w:unhideWhenUsed/>
    <w:rsid w:val="009C16B8"/>
    <w:rPr>
      <w:color w:val="0563C1" w:themeColor="hyperlink"/>
      <w:u w:val="single"/>
    </w:rPr>
  </w:style>
  <w:style w:type="paragraph" w:styleId="Encabezado">
    <w:name w:val="header"/>
    <w:basedOn w:val="Normal"/>
    <w:link w:val="EncabezadoCar"/>
    <w:uiPriority w:val="99"/>
    <w:unhideWhenUsed/>
    <w:rsid w:val="009C16B8"/>
    <w:pPr>
      <w:tabs>
        <w:tab w:val="center" w:pos="4252"/>
        <w:tab w:val="right" w:pos="8504"/>
      </w:tabs>
      <w:spacing w:before="0" w:line="240" w:lineRule="auto"/>
    </w:pPr>
  </w:style>
  <w:style w:type="character" w:customStyle="1" w:styleId="EncabezadoCar">
    <w:name w:val="Encabezado Car"/>
    <w:basedOn w:val="Fuentedeprrafopredeter"/>
    <w:link w:val="Encabezado"/>
    <w:uiPriority w:val="99"/>
    <w:rsid w:val="009C16B8"/>
    <w:rPr>
      <w:rFonts w:ascii="Segoe UI" w:hAnsi="Segoe UI"/>
    </w:rPr>
  </w:style>
  <w:style w:type="paragraph" w:styleId="Piedepgina">
    <w:name w:val="footer"/>
    <w:basedOn w:val="Normal"/>
    <w:link w:val="PiedepginaCar"/>
    <w:uiPriority w:val="99"/>
    <w:unhideWhenUsed/>
    <w:rsid w:val="009C16B8"/>
    <w:pPr>
      <w:tabs>
        <w:tab w:val="center" w:pos="4252"/>
        <w:tab w:val="right" w:pos="8504"/>
      </w:tabs>
      <w:spacing w:before="0" w:line="240" w:lineRule="auto"/>
    </w:pPr>
  </w:style>
  <w:style w:type="character" w:customStyle="1" w:styleId="PiedepginaCar">
    <w:name w:val="Pie de página Car"/>
    <w:basedOn w:val="Fuentedeprrafopredeter"/>
    <w:link w:val="Piedepgina"/>
    <w:uiPriority w:val="99"/>
    <w:rsid w:val="009C16B8"/>
    <w:rPr>
      <w:rFonts w:ascii="Segoe UI" w:hAnsi="Segoe UI"/>
    </w:rPr>
  </w:style>
  <w:style w:type="paragraph" w:styleId="TDC4">
    <w:name w:val="toc 4"/>
    <w:basedOn w:val="Normal"/>
    <w:next w:val="Normal"/>
    <w:autoRedefine/>
    <w:uiPriority w:val="39"/>
    <w:unhideWhenUsed/>
    <w:rsid w:val="00AC7811"/>
    <w:pPr>
      <w:spacing w:after="100"/>
      <w:ind w:left="660"/>
    </w:pPr>
  </w:style>
  <w:style w:type="character" w:styleId="Textodelmarcadordeposicin">
    <w:name w:val="Placeholder Text"/>
    <w:basedOn w:val="Fuentedeprrafopredeter"/>
    <w:uiPriority w:val="99"/>
    <w:semiHidden/>
    <w:rsid w:val="007274B2"/>
    <w:rPr>
      <w:color w:val="808080"/>
    </w:rPr>
  </w:style>
  <w:style w:type="paragraph" w:styleId="Descripcin">
    <w:name w:val="caption"/>
    <w:basedOn w:val="Normal"/>
    <w:next w:val="Normal"/>
    <w:uiPriority w:val="35"/>
    <w:unhideWhenUsed/>
    <w:qFormat/>
    <w:rsid w:val="00205EF5"/>
    <w:pPr>
      <w:spacing w:before="0" w:after="200" w:line="240" w:lineRule="auto"/>
    </w:pPr>
    <w:rPr>
      <w:i/>
      <w:iCs/>
      <w:color w:val="44546A" w:themeColor="text2"/>
      <w:sz w:val="18"/>
      <w:szCs w:val="18"/>
    </w:rPr>
  </w:style>
  <w:style w:type="paragraph" w:styleId="Tabladeilustraciones">
    <w:name w:val="table of figures"/>
    <w:basedOn w:val="Normal"/>
    <w:next w:val="Normal"/>
    <w:uiPriority w:val="99"/>
    <w:unhideWhenUsed/>
    <w:rsid w:val="00EB7476"/>
  </w:style>
  <w:style w:type="paragraph" w:styleId="Textonotaalfinal">
    <w:name w:val="endnote text"/>
    <w:basedOn w:val="Normal"/>
    <w:link w:val="TextonotaalfinalCar"/>
    <w:uiPriority w:val="99"/>
    <w:semiHidden/>
    <w:unhideWhenUsed/>
    <w:rsid w:val="00437E18"/>
    <w:pPr>
      <w:spacing w:before="0" w:line="240" w:lineRule="auto"/>
    </w:pPr>
    <w:rPr>
      <w:sz w:val="20"/>
      <w:szCs w:val="20"/>
    </w:rPr>
  </w:style>
  <w:style w:type="character" w:customStyle="1" w:styleId="TextonotaalfinalCar">
    <w:name w:val="Texto nota al final Car"/>
    <w:basedOn w:val="Fuentedeprrafopredeter"/>
    <w:link w:val="Textonotaalfinal"/>
    <w:uiPriority w:val="99"/>
    <w:semiHidden/>
    <w:rsid w:val="00437E18"/>
    <w:rPr>
      <w:rFonts w:ascii="Segoe UI" w:hAnsi="Segoe UI"/>
      <w:sz w:val="20"/>
      <w:szCs w:val="20"/>
    </w:rPr>
  </w:style>
  <w:style w:type="character" w:styleId="Refdenotaalfinal">
    <w:name w:val="endnote reference"/>
    <w:basedOn w:val="Fuentedeprrafopredeter"/>
    <w:uiPriority w:val="99"/>
    <w:semiHidden/>
    <w:unhideWhenUsed/>
    <w:rsid w:val="00437E18"/>
    <w:rPr>
      <w:vertAlign w:val="superscript"/>
    </w:rPr>
  </w:style>
  <w:style w:type="character" w:styleId="Hipervnculovisitado">
    <w:name w:val="FollowedHyperlink"/>
    <w:basedOn w:val="Fuentedeprrafopredeter"/>
    <w:uiPriority w:val="99"/>
    <w:semiHidden/>
    <w:unhideWhenUsed/>
    <w:rsid w:val="00862A46"/>
    <w:rPr>
      <w:color w:val="954F72" w:themeColor="followedHyperlink"/>
      <w:u w:val="single"/>
    </w:rPr>
  </w:style>
  <w:style w:type="paragraph" w:customStyle="1" w:styleId="TituloNoOficial">
    <w:name w:val="Titulo No Oficial"/>
    <w:basedOn w:val="Normal"/>
    <w:link w:val="TituloNoOficialChar"/>
    <w:rsid w:val="00606DF3"/>
    <w:pPr>
      <w:jc w:val="center"/>
    </w:pPr>
    <w:rPr>
      <w:b/>
      <w:smallCaps/>
      <w:sz w:val="28"/>
    </w:rPr>
  </w:style>
  <w:style w:type="character" w:customStyle="1" w:styleId="TituloNoOficialChar">
    <w:name w:val="Titulo No Oficial Char"/>
    <w:basedOn w:val="Fuentedeprrafopredeter"/>
    <w:link w:val="TituloNoOficial"/>
    <w:rsid w:val="00606DF3"/>
    <w:rPr>
      <w:rFonts w:ascii="Segoe UI" w:hAnsi="Segoe UI"/>
      <w:b/>
      <w:smallCaps/>
      <w:sz w:val="28"/>
    </w:rPr>
  </w:style>
  <w:style w:type="character" w:customStyle="1" w:styleId="markedcontent">
    <w:name w:val="markedcontent"/>
    <w:basedOn w:val="Fuentedeprrafopredeter"/>
    <w:rsid w:val="00606DF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212781">
      <w:bodyDiv w:val="1"/>
      <w:marLeft w:val="0"/>
      <w:marRight w:val="0"/>
      <w:marTop w:val="0"/>
      <w:marBottom w:val="0"/>
      <w:divBdr>
        <w:top w:val="none" w:sz="0" w:space="0" w:color="auto"/>
        <w:left w:val="none" w:sz="0" w:space="0" w:color="auto"/>
        <w:bottom w:val="none" w:sz="0" w:space="0" w:color="auto"/>
        <w:right w:val="none" w:sz="0" w:space="0" w:color="auto"/>
      </w:divBdr>
    </w:div>
    <w:div w:id="18701294">
      <w:bodyDiv w:val="1"/>
      <w:marLeft w:val="0"/>
      <w:marRight w:val="0"/>
      <w:marTop w:val="0"/>
      <w:marBottom w:val="0"/>
      <w:divBdr>
        <w:top w:val="none" w:sz="0" w:space="0" w:color="auto"/>
        <w:left w:val="none" w:sz="0" w:space="0" w:color="auto"/>
        <w:bottom w:val="none" w:sz="0" w:space="0" w:color="auto"/>
        <w:right w:val="none" w:sz="0" w:space="0" w:color="auto"/>
      </w:divBdr>
    </w:div>
    <w:div w:id="22632524">
      <w:bodyDiv w:val="1"/>
      <w:marLeft w:val="0"/>
      <w:marRight w:val="0"/>
      <w:marTop w:val="0"/>
      <w:marBottom w:val="0"/>
      <w:divBdr>
        <w:top w:val="none" w:sz="0" w:space="0" w:color="auto"/>
        <w:left w:val="none" w:sz="0" w:space="0" w:color="auto"/>
        <w:bottom w:val="none" w:sz="0" w:space="0" w:color="auto"/>
        <w:right w:val="none" w:sz="0" w:space="0" w:color="auto"/>
      </w:divBdr>
    </w:div>
    <w:div w:id="36853108">
      <w:bodyDiv w:val="1"/>
      <w:marLeft w:val="0"/>
      <w:marRight w:val="0"/>
      <w:marTop w:val="0"/>
      <w:marBottom w:val="0"/>
      <w:divBdr>
        <w:top w:val="none" w:sz="0" w:space="0" w:color="auto"/>
        <w:left w:val="none" w:sz="0" w:space="0" w:color="auto"/>
        <w:bottom w:val="none" w:sz="0" w:space="0" w:color="auto"/>
        <w:right w:val="none" w:sz="0" w:space="0" w:color="auto"/>
      </w:divBdr>
    </w:div>
    <w:div w:id="43409247">
      <w:bodyDiv w:val="1"/>
      <w:marLeft w:val="0"/>
      <w:marRight w:val="0"/>
      <w:marTop w:val="0"/>
      <w:marBottom w:val="0"/>
      <w:divBdr>
        <w:top w:val="none" w:sz="0" w:space="0" w:color="auto"/>
        <w:left w:val="none" w:sz="0" w:space="0" w:color="auto"/>
        <w:bottom w:val="none" w:sz="0" w:space="0" w:color="auto"/>
        <w:right w:val="none" w:sz="0" w:space="0" w:color="auto"/>
      </w:divBdr>
    </w:div>
    <w:div w:id="45303878">
      <w:bodyDiv w:val="1"/>
      <w:marLeft w:val="0"/>
      <w:marRight w:val="0"/>
      <w:marTop w:val="0"/>
      <w:marBottom w:val="0"/>
      <w:divBdr>
        <w:top w:val="none" w:sz="0" w:space="0" w:color="auto"/>
        <w:left w:val="none" w:sz="0" w:space="0" w:color="auto"/>
        <w:bottom w:val="none" w:sz="0" w:space="0" w:color="auto"/>
        <w:right w:val="none" w:sz="0" w:space="0" w:color="auto"/>
      </w:divBdr>
    </w:div>
    <w:div w:id="51082255">
      <w:bodyDiv w:val="1"/>
      <w:marLeft w:val="0"/>
      <w:marRight w:val="0"/>
      <w:marTop w:val="0"/>
      <w:marBottom w:val="0"/>
      <w:divBdr>
        <w:top w:val="none" w:sz="0" w:space="0" w:color="auto"/>
        <w:left w:val="none" w:sz="0" w:space="0" w:color="auto"/>
        <w:bottom w:val="none" w:sz="0" w:space="0" w:color="auto"/>
        <w:right w:val="none" w:sz="0" w:space="0" w:color="auto"/>
      </w:divBdr>
    </w:div>
    <w:div w:id="64619656">
      <w:bodyDiv w:val="1"/>
      <w:marLeft w:val="0"/>
      <w:marRight w:val="0"/>
      <w:marTop w:val="0"/>
      <w:marBottom w:val="0"/>
      <w:divBdr>
        <w:top w:val="none" w:sz="0" w:space="0" w:color="auto"/>
        <w:left w:val="none" w:sz="0" w:space="0" w:color="auto"/>
        <w:bottom w:val="none" w:sz="0" w:space="0" w:color="auto"/>
        <w:right w:val="none" w:sz="0" w:space="0" w:color="auto"/>
      </w:divBdr>
    </w:div>
    <w:div w:id="119543031">
      <w:bodyDiv w:val="1"/>
      <w:marLeft w:val="0"/>
      <w:marRight w:val="0"/>
      <w:marTop w:val="0"/>
      <w:marBottom w:val="0"/>
      <w:divBdr>
        <w:top w:val="none" w:sz="0" w:space="0" w:color="auto"/>
        <w:left w:val="none" w:sz="0" w:space="0" w:color="auto"/>
        <w:bottom w:val="none" w:sz="0" w:space="0" w:color="auto"/>
        <w:right w:val="none" w:sz="0" w:space="0" w:color="auto"/>
      </w:divBdr>
    </w:div>
    <w:div w:id="132870935">
      <w:bodyDiv w:val="1"/>
      <w:marLeft w:val="0"/>
      <w:marRight w:val="0"/>
      <w:marTop w:val="0"/>
      <w:marBottom w:val="0"/>
      <w:divBdr>
        <w:top w:val="none" w:sz="0" w:space="0" w:color="auto"/>
        <w:left w:val="none" w:sz="0" w:space="0" w:color="auto"/>
        <w:bottom w:val="none" w:sz="0" w:space="0" w:color="auto"/>
        <w:right w:val="none" w:sz="0" w:space="0" w:color="auto"/>
      </w:divBdr>
    </w:div>
    <w:div w:id="171380109">
      <w:bodyDiv w:val="1"/>
      <w:marLeft w:val="0"/>
      <w:marRight w:val="0"/>
      <w:marTop w:val="0"/>
      <w:marBottom w:val="0"/>
      <w:divBdr>
        <w:top w:val="none" w:sz="0" w:space="0" w:color="auto"/>
        <w:left w:val="none" w:sz="0" w:space="0" w:color="auto"/>
        <w:bottom w:val="none" w:sz="0" w:space="0" w:color="auto"/>
        <w:right w:val="none" w:sz="0" w:space="0" w:color="auto"/>
      </w:divBdr>
    </w:div>
    <w:div w:id="174998116">
      <w:bodyDiv w:val="1"/>
      <w:marLeft w:val="0"/>
      <w:marRight w:val="0"/>
      <w:marTop w:val="0"/>
      <w:marBottom w:val="0"/>
      <w:divBdr>
        <w:top w:val="none" w:sz="0" w:space="0" w:color="auto"/>
        <w:left w:val="none" w:sz="0" w:space="0" w:color="auto"/>
        <w:bottom w:val="none" w:sz="0" w:space="0" w:color="auto"/>
        <w:right w:val="none" w:sz="0" w:space="0" w:color="auto"/>
      </w:divBdr>
    </w:div>
    <w:div w:id="191497358">
      <w:bodyDiv w:val="1"/>
      <w:marLeft w:val="0"/>
      <w:marRight w:val="0"/>
      <w:marTop w:val="0"/>
      <w:marBottom w:val="0"/>
      <w:divBdr>
        <w:top w:val="none" w:sz="0" w:space="0" w:color="auto"/>
        <w:left w:val="none" w:sz="0" w:space="0" w:color="auto"/>
        <w:bottom w:val="none" w:sz="0" w:space="0" w:color="auto"/>
        <w:right w:val="none" w:sz="0" w:space="0" w:color="auto"/>
      </w:divBdr>
    </w:div>
    <w:div w:id="203561238">
      <w:bodyDiv w:val="1"/>
      <w:marLeft w:val="0"/>
      <w:marRight w:val="0"/>
      <w:marTop w:val="0"/>
      <w:marBottom w:val="0"/>
      <w:divBdr>
        <w:top w:val="none" w:sz="0" w:space="0" w:color="auto"/>
        <w:left w:val="none" w:sz="0" w:space="0" w:color="auto"/>
        <w:bottom w:val="none" w:sz="0" w:space="0" w:color="auto"/>
        <w:right w:val="none" w:sz="0" w:space="0" w:color="auto"/>
      </w:divBdr>
    </w:div>
    <w:div w:id="229779045">
      <w:bodyDiv w:val="1"/>
      <w:marLeft w:val="0"/>
      <w:marRight w:val="0"/>
      <w:marTop w:val="0"/>
      <w:marBottom w:val="0"/>
      <w:divBdr>
        <w:top w:val="none" w:sz="0" w:space="0" w:color="auto"/>
        <w:left w:val="none" w:sz="0" w:space="0" w:color="auto"/>
        <w:bottom w:val="none" w:sz="0" w:space="0" w:color="auto"/>
        <w:right w:val="none" w:sz="0" w:space="0" w:color="auto"/>
      </w:divBdr>
    </w:div>
    <w:div w:id="267930682">
      <w:bodyDiv w:val="1"/>
      <w:marLeft w:val="0"/>
      <w:marRight w:val="0"/>
      <w:marTop w:val="0"/>
      <w:marBottom w:val="0"/>
      <w:divBdr>
        <w:top w:val="none" w:sz="0" w:space="0" w:color="auto"/>
        <w:left w:val="none" w:sz="0" w:space="0" w:color="auto"/>
        <w:bottom w:val="none" w:sz="0" w:space="0" w:color="auto"/>
        <w:right w:val="none" w:sz="0" w:space="0" w:color="auto"/>
      </w:divBdr>
    </w:div>
    <w:div w:id="277569057">
      <w:bodyDiv w:val="1"/>
      <w:marLeft w:val="0"/>
      <w:marRight w:val="0"/>
      <w:marTop w:val="0"/>
      <w:marBottom w:val="0"/>
      <w:divBdr>
        <w:top w:val="none" w:sz="0" w:space="0" w:color="auto"/>
        <w:left w:val="none" w:sz="0" w:space="0" w:color="auto"/>
        <w:bottom w:val="none" w:sz="0" w:space="0" w:color="auto"/>
        <w:right w:val="none" w:sz="0" w:space="0" w:color="auto"/>
      </w:divBdr>
    </w:div>
    <w:div w:id="292369637">
      <w:bodyDiv w:val="1"/>
      <w:marLeft w:val="0"/>
      <w:marRight w:val="0"/>
      <w:marTop w:val="0"/>
      <w:marBottom w:val="0"/>
      <w:divBdr>
        <w:top w:val="none" w:sz="0" w:space="0" w:color="auto"/>
        <w:left w:val="none" w:sz="0" w:space="0" w:color="auto"/>
        <w:bottom w:val="none" w:sz="0" w:space="0" w:color="auto"/>
        <w:right w:val="none" w:sz="0" w:space="0" w:color="auto"/>
      </w:divBdr>
    </w:div>
    <w:div w:id="320275986">
      <w:bodyDiv w:val="1"/>
      <w:marLeft w:val="0"/>
      <w:marRight w:val="0"/>
      <w:marTop w:val="0"/>
      <w:marBottom w:val="0"/>
      <w:divBdr>
        <w:top w:val="none" w:sz="0" w:space="0" w:color="auto"/>
        <w:left w:val="none" w:sz="0" w:space="0" w:color="auto"/>
        <w:bottom w:val="none" w:sz="0" w:space="0" w:color="auto"/>
        <w:right w:val="none" w:sz="0" w:space="0" w:color="auto"/>
      </w:divBdr>
    </w:div>
    <w:div w:id="350768582">
      <w:bodyDiv w:val="1"/>
      <w:marLeft w:val="0"/>
      <w:marRight w:val="0"/>
      <w:marTop w:val="0"/>
      <w:marBottom w:val="0"/>
      <w:divBdr>
        <w:top w:val="none" w:sz="0" w:space="0" w:color="auto"/>
        <w:left w:val="none" w:sz="0" w:space="0" w:color="auto"/>
        <w:bottom w:val="none" w:sz="0" w:space="0" w:color="auto"/>
        <w:right w:val="none" w:sz="0" w:space="0" w:color="auto"/>
      </w:divBdr>
    </w:div>
    <w:div w:id="377903753">
      <w:bodyDiv w:val="1"/>
      <w:marLeft w:val="0"/>
      <w:marRight w:val="0"/>
      <w:marTop w:val="0"/>
      <w:marBottom w:val="0"/>
      <w:divBdr>
        <w:top w:val="none" w:sz="0" w:space="0" w:color="auto"/>
        <w:left w:val="none" w:sz="0" w:space="0" w:color="auto"/>
        <w:bottom w:val="none" w:sz="0" w:space="0" w:color="auto"/>
        <w:right w:val="none" w:sz="0" w:space="0" w:color="auto"/>
      </w:divBdr>
    </w:div>
    <w:div w:id="444007184">
      <w:bodyDiv w:val="1"/>
      <w:marLeft w:val="0"/>
      <w:marRight w:val="0"/>
      <w:marTop w:val="0"/>
      <w:marBottom w:val="0"/>
      <w:divBdr>
        <w:top w:val="none" w:sz="0" w:space="0" w:color="auto"/>
        <w:left w:val="none" w:sz="0" w:space="0" w:color="auto"/>
        <w:bottom w:val="none" w:sz="0" w:space="0" w:color="auto"/>
        <w:right w:val="none" w:sz="0" w:space="0" w:color="auto"/>
      </w:divBdr>
    </w:div>
    <w:div w:id="468016565">
      <w:bodyDiv w:val="1"/>
      <w:marLeft w:val="0"/>
      <w:marRight w:val="0"/>
      <w:marTop w:val="0"/>
      <w:marBottom w:val="0"/>
      <w:divBdr>
        <w:top w:val="none" w:sz="0" w:space="0" w:color="auto"/>
        <w:left w:val="none" w:sz="0" w:space="0" w:color="auto"/>
        <w:bottom w:val="none" w:sz="0" w:space="0" w:color="auto"/>
        <w:right w:val="none" w:sz="0" w:space="0" w:color="auto"/>
      </w:divBdr>
    </w:div>
    <w:div w:id="494416903">
      <w:bodyDiv w:val="1"/>
      <w:marLeft w:val="0"/>
      <w:marRight w:val="0"/>
      <w:marTop w:val="0"/>
      <w:marBottom w:val="0"/>
      <w:divBdr>
        <w:top w:val="none" w:sz="0" w:space="0" w:color="auto"/>
        <w:left w:val="none" w:sz="0" w:space="0" w:color="auto"/>
        <w:bottom w:val="none" w:sz="0" w:space="0" w:color="auto"/>
        <w:right w:val="none" w:sz="0" w:space="0" w:color="auto"/>
      </w:divBdr>
    </w:div>
    <w:div w:id="522473601">
      <w:bodyDiv w:val="1"/>
      <w:marLeft w:val="0"/>
      <w:marRight w:val="0"/>
      <w:marTop w:val="0"/>
      <w:marBottom w:val="0"/>
      <w:divBdr>
        <w:top w:val="none" w:sz="0" w:space="0" w:color="auto"/>
        <w:left w:val="none" w:sz="0" w:space="0" w:color="auto"/>
        <w:bottom w:val="none" w:sz="0" w:space="0" w:color="auto"/>
        <w:right w:val="none" w:sz="0" w:space="0" w:color="auto"/>
      </w:divBdr>
    </w:div>
    <w:div w:id="535582297">
      <w:bodyDiv w:val="1"/>
      <w:marLeft w:val="0"/>
      <w:marRight w:val="0"/>
      <w:marTop w:val="0"/>
      <w:marBottom w:val="0"/>
      <w:divBdr>
        <w:top w:val="none" w:sz="0" w:space="0" w:color="auto"/>
        <w:left w:val="none" w:sz="0" w:space="0" w:color="auto"/>
        <w:bottom w:val="none" w:sz="0" w:space="0" w:color="auto"/>
        <w:right w:val="none" w:sz="0" w:space="0" w:color="auto"/>
      </w:divBdr>
    </w:div>
    <w:div w:id="554199572">
      <w:bodyDiv w:val="1"/>
      <w:marLeft w:val="0"/>
      <w:marRight w:val="0"/>
      <w:marTop w:val="0"/>
      <w:marBottom w:val="0"/>
      <w:divBdr>
        <w:top w:val="none" w:sz="0" w:space="0" w:color="auto"/>
        <w:left w:val="none" w:sz="0" w:space="0" w:color="auto"/>
        <w:bottom w:val="none" w:sz="0" w:space="0" w:color="auto"/>
        <w:right w:val="none" w:sz="0" w:space="0" w:color="auto"/>
      </w:divBdr>
    </w:div>
    <w:div w:id="571427615">
      <w:bodyDiv w:val="1"/>
      <w:marLeft w:val="0"/>
      <w:marRight w:val="0"/>
      <w:marTop w:val="0"/>
      <w:marBottom w:val="0"/>
      <w:divBdr>
        <w:top w:val="none" w:sz="0" w:space="0" w:color="auto"/>
        <w:left w:val="none" w:sz="0" w:space="0" w:color="auto"/>
        <w:bottom w:val="none" w:sz="0" w:space="0" w:color="auto"/>
        <w:right w:val="none" w:sz="0" w:space="0" w:color="auto"/>
      </w:divBdr>
    </w:div>
    <w:div w:id="598218128">
      <w:bodyDiv w:val="1"/>
      <w:marLeft w:val="0"/>
      <w:marRight w:val="0"/>
      <w:marTop w:val="0"/>
      <w:marBottom w:val="0"/>
      <w:divBdr>
        <w:top w:val="none" w:sz="0" w:space="0" w:color="auto"/>
        <w:left w:val="none" w:sz="0" w:space="0" w:color="auto"/>
        <w:bottom w:val="none" w:sz="0" w:space="0" w:color="auto"/>
        <w:right w:val="none" w:sz="0" w:space="0" w:color="auto"/>
      </w:divBdr>
    </w:div>
    <w:div w:id="630980720">
      <w:bodyDiv w:val="1"/>
      <w:marLeft w:val="0"/>
      <w:marRight w:val="0"/>
      <w:marTop w:val="0"/>
      <w:marBottom w:val="0"/>
      <w:divBdr>
        <w:top w:val="none" w:sz="0" w:space="0" w:color="auto"/>
        <w:left w:val="none" w:sz="0" w:space="0" w:color="auto"/>
        <w:bottom w:val="none" w:sz="0" w:space="0" w:color="auto"/>
        <w:right w:val="none" w:sz="0" w:space="0" w:color="auto"/>
      </w:divBdr>
    </w:div>
    <w:div w:id="647975701">
      <w:bodyDiv w:val="1"/>
      <w:marLeft w:val="0"/>
      <w:marRight w:val="0"/>
      <w:marTop w:val="0"/>
      <w:marBottom w:val="0"/>
      <w:divBdr>
        <w:top w:val="none" w:sz="0" w:space="0" w:color="auto"/>
        <w:left w:val="none" w:sz="0" w:space="0" w:color="auto"/>
        <w:bottom w:val="none" w:sz="0" w:space="0" w:color="auto"/>
        <w:right w:val="none" w:sz="0" w:space="0" w:color="auto"/>
      </w:divBdr>
    </w:div>
    <w:div w:id="691537368">
      <w:bodyDiv w:val="1"/>
      <w:marLeft w:val="0"/>
      <w:marRight w:val="0"/>
      <w:marTop w:val="0"/>
      <w:marBottom w:val="0"/>
      <w:divBdr>
        <w:top w:val="none" w:sz="0" w:space="0" w:color="auto"/>
        <w:left w:val="none" w:sz="0" w:space="0" w:color="auto"/>
        <w:bottom w:val="none" w:sz="0" w:space="0" w:color="auto"/>
        <w:right w:val="none" w:sz="0" w:space="0" w:color="auto"/>
      </w:divBdr>
    </w:div>
    <w:div w:id="696203591">
      <w:bodyDiv w:val="1"/>
      <w:marLeft w:val="0"/>
      <w:marRight w:val="0"/>
      <w:marTop w:val="0"/>
      <w:marBottom w:val="0"/>
      <w:divBdr>
        <w:top w:val="none" w:sz="0" w:space="0" w:color="auto"/>
        <w:left w:val="none" w:sz="0" w:space="0" w:color="auto"/>
        <w:bottom w:val="none" w:sz="0" w:space="0" w:color="auto"/>
        <w:right w:val="none" w:sz="0" w:space="0" w:color="auto"/>
      </w:divBdr>
    </w:div>
    <w:div w:id="697390848">
      <w:bodyDiv w:val="1"/>
      <w:marLeft w:val="0"/>
      <w:marRight w:val="0"/>
      <w:marTop w:val="0"/>
      <w:marBottom w:val="0"/>
      <w:divBdr>
        <w:top w:val="none" w:sz="0" w:space="0" w:color="auto"/>
        <w:left w:val="none" w:sz="0" w:space="0" w:color="auto"/>
        <w:bottom w:val="none" w:sz="0" w:space="0" w:color="auto"/>
        <w:right w:val="none" w:sz="0" w:space="0" w:color="auto"/>
      </w:divBdr>
      <w:divsChild>
        <w:div w:id="848908069">
          <w:marLeft w:val="0"/>
          <w:marRight w:val="0"/>
          <w:marTop w:val="0"/>
          <w:marBottom w:val="0"/>
          <w:divBdr>
            <w:top w:val="none" w:sz="0" w:space="0" w:color="auto"/>
            <w:left w:val="none" w:sz="0" w:space="0" w:color="auto"/>
            <w:bottom w:val="none" w:sz="0" w:space="0" w:color="auto"/>
            <w:right w:val="none" w:sz="0" w:space="0" w:color="auto"/>
          </w:divBdr>
        </w:div>
        <w:div w:id="1600411048">
          <w:marLeft w:val="0"/>
          <w:marRight w:val="0"/>
          <w:marTop w:val="0"/>
          <w:marBottom w:val="0"/>
          <w:divBdr>
            <w:top w:val="none" w:sz="0" w:space="0" w:color="auto"/>
            <w:left w:val="none" w:sz="0" w:space="0" w:color="auto"/>
            <w:bottom w:val="none" w:sz="0" w:space="0" w:color="auto"/>
            <w:right w:val="none" w:sz="0" w:space="0" w:color="auto"/>
          </w:divBdr>
        </w:div>
        <w:div w:id="1813060680">
          <w:marLeft w:val="0"/>
          <w:marRight w:val="0"/>
          <w:marTop w:val="0"/>
          <w:marBottom w:val="0"/>
          <w:divBdr>
            <w:top w:val="none" w:sz="0" w:space="0" w:color="auto"/>
            <w:left w:val="none" w:sz="0" w:space="0" w:color="auto"/>
            <w:bottom w:val="none" w:sz="0" w:space="0" w:color="auto"/>
            <w:right w:val="none" w:sz="0" w:space="0" w:color="auto"/>
          </w:divBdr>
        </w:div>
        <w:div w:id="1994139416">
          <w:marLeft w:val="0"/>
          <w:marRight w:val="0"/>
          <w:marTop w:val="0"/>
          <w:marBottom w:val="0"/>
          <w:divBdr>
            <w:top w:val="none" w:sz="0" w:space="0" w:color="auto"/>
            <w:left w:val="none" w:sz="0" w:space="0" w:color="auto"/>
            <w:bottom w:val="none" w:sz="0" w:space="0" w:color="auto"/>
            <w:right w:val="none" w:sz="0" w:space="0" w:color="auto"/>
          </w:divBdr>
        </w:div>
      </w:divsChild>
    </w:div>
    <w:div w:id="712076128">
      <w:bodyDiv w:val="1"/>
      <w:marLeft w:val="0"/>
      <w:marRight w:val="0"/>
      <w:marTop w:val="0"/>
      <w:marBottom w:val="0"/>
      <w:divBdr>
        <w:top w:val="none" w:sz="0" w:space="0" w:color="auto"/>
        <w:left w:val="none" w:sz="0" w:space="0" w:color="auto"/>
        <w:bottom w:val="none" w:sz="0" w:space="0" w:color="auto"/>
        <w:right w:val="none" w:sz="0" w:space="0" w:color="auto"/>
      </w:divBdr>
    </w:div>
    <w:div w:id="731002423">
      <w:bodyDiv w:val="1"/>
      <w:marLeft w:val="0"/>
      <w:marRight w:val="0"/>
      <w:marTop w:val="0"/>
      <w:marBottom w:val="0"/>
      <w:divBdr>
        <w:top w:val="none" w:sz="0" w:space="0" w:color="auto"/>
        <w:left w:val="none" w:sz="0" w:space="0" w:color="auto"/>
        <w:bottom w:val="none" w:sz="0" w:space="0" w:color="auto"/>
        <w:right w:val="none" w:sz="0" w:space="0" w:color="auto"/>
      </w:divBdr>
    </w:div>
    <w:div w:id="757404831">
      <w:bodyDiv w:val="1"/>
      <w:marLeft w:val="0"/>
      <w:marRight w:val="0"/>
      <w:marTop w:val="0"/>
      <w:marBottom w:val="0"/>
      <w:divBdr>
        <w:top w:val="none" w:sz="0" w:space="0" w:color="auto"/>
        <w:left w:val="none" w:sz="0" w:space="0" w:color="auto"/>
        <w:bottom w:val="none" w:sz="0" w:space="0" w:color="auto"/>
        <w:right w:val="none" w:sz="0" w:space="0" w:color="auto"/>
      </w:divBdr>
    </w:div>
    <w:div w:id="789737962">
      <w:bodyDiv w:val="1"/>
      <w:marLeft w:val="0"/>
      <w:marRight w:val="0"/>
      <w:marTop w:val="0"/>
      <w:marBottom w:val="0"/>
      <w:divBdr>
        <w:top w:val="none" w:sz="0" w:space="0" w:color="auto"/>
        <w:left w:val="none" w:sz="0" w:space="0" w:color="auto"/>
        <w:bottom w:val="none" w:sz="0" w:space="0" w:color="auto"/>
        <w:right w:val="none" w:sz="0" w:space="0" w:color="auto"/>
      </w:divBdr>
    </w:div>
    <w:div w:id="834300365">
      <w:bodyDiv w:val="1"/>
      <w:marLeft w:val="0"/>
      <w:marRight w:val="0"/>
      <w:marTop w:val="0"/>
      <w:marBottom w:val="0"/>
      <w:divBdr>
        <w:top w:val="none" w:sz="0" w:space="0" w:color="auto"/>
        <w:left w:val="none" w:sz="0" w:space="0" w:color="auto"/>
        <w:bottom w:val="none" w:sz="0" w:space="0" w:color="auto"/>
        <w:right w:val="none" w:sz="0" w:space="0" w:color="auto"/>
      </w:divBdr>
    </w:div>
    <w:div w:id="840582861">
      <w:bodyDiv w:val="1"/>
      <w:marLeft w:val="0"/>
      <w:marRight w:val="0"/>
      <w:marTop w:val="0"/>
      <w:marBottom w:val="0"/>
      <w:divBdr>
        <w:top w:val="none" w:sz="0" w:space="0" w:color="auto"/>
        <w:left w:val="none" w:sz="0" w:space="0" w:color="auto"/>
        <w:bottom w:val="none" w:sz="0" w:space="0" w:color="auto"/>
        <w:right w:val="none" w:sz="0" w:space="0" w:color="auto"/>
      </w:divBdr>
    </w:div>
    <w:div w:id="871190851">
      <w:bodyDiv w:val="1"/>
      <w:marLeft w:val="0"/>
      <w:marRight w:val="0"/>
      <w:marTop w:val="0"/>
      <w:marBottom w:val="0"/>
      <w:divBdr>
        <w:top w:val="none" w:sz="0" w:space="0" w:color="auto"/>
        <w:left w:val="none" w:sz="0" w:space="0" w:color="auto"/>
        <w:bottom w:val="none" w:sz="0" w:space="0" w:color="auto"/>
        <w:right w:val="none" w:sz="0" w:space="0" w:color="auto"/>
      </w:divBdr>
    </w:div>
    <w:div w:id="876965141">
      <w:bodyDiv w:val="1"/>
      <w:marLeft w:val="0"/>
      <w:marRight w:val="0"/>
      <w:marTop w:val="0"/>
      <w:marBottom w:val="0"/>
      <w:divBdr>
        <w:top w:val="none" w:sz="0" w:space="0" w:color="auto"/>
        <w:left w:val="none" w:sz="0" w:space="0" w:color="auto"/>
        <w:bottom w:val="none" w:sz="0" w:space="0" w:color="auto"/>
        <w:right w:val="none" w:sz="0" w:space="0" w:color="auto"/>
      </w:divBdr>
    </w:div>
    <w:div w:id="882599669">
      <w:bodyDiv w:val="1"/>
      <w:marLeft w:val="0"/>
      <w:marRight w:val="0"/>
      <w:marTop w:val="0"/>
      <w:marBottom w:val="0"/>
      <w:divBdr>
        <w:top w:val="none" w:sz="0" w:space="0" w:color="auto"/>
        <w:left w:val="none" w:sz="0" w:space="0" w:color="auto"/>
        <w:bottom w:val="none" w:sz="0" w:space="0" w:color="auto"/>
        <w:right w:val="none" w:sz="0" w:space="0" w:color="auto"/>
      </w:divBdr>
    </w:div>
    <w:div w:id="958340393">
      <w:bodyDiv w:val="1"/>
      <w:marLeft w:val="0"/>
      <w:marRight w:val="0"/>
      <w:marTop w:val="0"/>
      <w:marBottom w:val="0"/>
      <w:divBdr>
        <w:top w:val="none" w:sz="0" w:space="0" w:color="auto"/>
        <w:left w:val="none" w:sz="0" w:space="0" w:color="auto"/>
        <w:bottom w:val="none" w:sz="0" w:space="0" w:color="auto"/>
        <w:right w:val="none" w:sz="0" w:space="0" w:color="auto"/>
      </w:divBdr>
    </w:div>
    <w:div w:id="963729108">
      <w:bodyDiv w:val="1"/>
      <w:marLeft w:val="0"/>
      <w:marRight w:val="0"/>
      <w:marTop w:val="0"/>
      <w:marBottom w:val="0"/>
      <w:divBdr>
        <w:top w:val="none" w:sz="0" w:space="0" w:color="auto"/>
        <w:left w:val="none" w:sz="0" w:space="0" w:color="auto"/>
        <w:bottom w:val="none" w:sz="0" w:space="0" w:color="auto"/>
        <w:right w:val="none" w:sz="0" w:space="0" w:color="auto"/>
      </w:divBdr>
    </w:div>
    <w:div w:id="992831310">
      <w:bodyDiv w:val="1"/>
      <w:marLeft w:val="0"/>
      <w:marRight w:val="0"/>
      <w:marTop w:val="0"/>
      <w:marBottom w:val="0"/>
      <w:divBdr>
        <w:top w:val="none" w:sz="0" w:space="0" w:color="auto"/>
        <w:left w:val="none" w:sz="0" w:space="0" w:color="auto"/>
        <w:bottom w:val="none" w:sz="0" w:space="0" w:color="auto"/>
        <w:right w:val="none" w:sz="0" w:space="0" w:color="auto"/>
      </w:divBdr>
    </w:div>
    <w:div w:id="998734154">
      <w:bodyDiv w:val="1"/>
      <w:marLeft w:val="0"/>
      <w:marRight w:val="0"/>
      <w:marTop w:val="0"/>
      <w:marBottom w:val="0"/>
      <w:divBdr>
        <w:top w:val="none" w:sz="0" w:space="0" w:color="auto"/>
        <w:left w:val="none" w:sz="0" w:space="0" w:color="auto"/>
        <w:bottom w:val="none" w:sz="0" w:space="0" w:color="auto"/>
        <w:right w:val="none" w:sz="0" w:space="0" w:color="auto"/>
      </w:divBdr>
    </w:div>
    <w:div w:id="1003819164">
      <w:bodyDiv w:val="1"/>
      <w:marLeft w:val="0"/>
      <w:marRight w:val="0"/>
      <w:marTop w:val="0"/>
      <w:marBottom w:val="0"/>
      <w:divBdr>
        <w:top w:val="none" w:sz="0" w:space="0" w:color="auto"/>
        <w:left w:val="none" w:sz="0" w:space="0" w:color="auto"/>
        <w:bottom w:val="none" w:sz="0" w:space="0" w:color="auto"/>
        <w:right w:val="none" w:sz="0" w:space="0" w:color="auto"/>
      </w:divBdr>
    </w:div>
    <w:div w:id="1024474350">
      <w:bodyDiv w:val="1"/>
      <w:marLeft w:val="0"/>
      <w:marRight w:val="0"/>
      <w:marTop w:val="0"/>
      <w:marBottom w:val="0"/>
      <w:divBdr>
        <w:top w:val="none" w:sz="0" w:space="0" w:color="auto"/>
        <w:left w:val="none" w:sz="0" w:space="0" w:color="auto"/>
        <w:bottom w:val="none" w:sz="0" w:space="0" w:color="auto"/>
        <w:right w:val="none" w:sz="0" w:space="0" w:color="auto"/>
      </w:divBdr>
    </w:div>
    <w:div w:id="1069689324">
      <w:bodyDiv w:val="1"/>
      <w:marLeft w:val="0"/>
      <w:marRight w:val="0"/>
      <w:marTop w:val="0"/>
      <w:marBottom w:val="0"/>
      <w:divBdr>
        <w:top w:val="none" w:sz="0" w:space="0" w:color="auto"/>
        <w:left w:val="none" w:sz="0" w:space="0" w:color="auto"/>
        <w:bottom w:val="none" w:sz="0" w:space="0" w:color="auto"/>
        <w:right w:val="none" w:sz="0" w:space="0" w:color="auto"/>
      </w:divBdr>
    </w:div>
    <w:div w:id="1095593608">
      <w:bodyDiv w:val="1"/>
      <w:marLeft w:val="0"/>
      <w:marRight w:val="0"/>
      <w:marTop w:val="0"/>
      <w:marBottom w:val="0"/>
      <w:divBdr>
        <w:top w:val="none" w:sz="0" w:space="0" w:color="auto"/>
        <w:left w:val="none" w:sz="0" w:space="0" w:color="auto"/>
        <w:bottom w:val="none" w:sz="0" w:space="0" w:color="auto"/>
        <w:right w:val="none" w:sz="0" w:space="0" w:color="auto"/>
      </w:divBdr>
    </w:div>
    <w:div w:id="1128737822">
      <w:bodyDiv w:val="1"/>
      <w:marLeft w:val="0"/>
      <w:marRight w:val="0"/>
      <w:marTop w:val="0"/>
      <w:marBottom w:val="0"/>
      <w:divBdr>
        <w:top w:val="none" w:sz="0" w:space="0" w:color="auto"/>
        <w:left w:val="none" w:sz="0" w:space="0" w:color="auto"/>
        <w:bottom w:val="none" w:sz="0" w:space="0" w:color="auto"/>
        <w:right w:val="none" w:sz="0" w:space="0" w:color="auto"/>
      </w:divBdr>
    </w:div>
    <w:div w:id="1143085674">
      <w:bodyDiv w:val="1"/>
      <w:marLeft w:val="0"/>
      <w:marRight w:val="0"/>
      <w:marTop w:val="0"/>
      <w:marBottom w:val="0"/>
      <w:divBdr>
        <w:top w:val="none" w:sz="0" w:space="0" w:color="auto"/>
        <w:left w:val="none" w:sz="0" w:space="0" w:color="auto"/>
        <w:bottom w:val="none" w:sz="0" w:space="0" w:color="auto"/>
        <w:right w:val="none" w:sz="0" w:space="0" w:color="auto"/>
      </w:divBdr>
    </w:div>
    <w:div w:id="1152872937">
      <w:bodyDiv w:val="1"/>
      <w:marLeft w:val="0"/>
      <w:marRight w:val="0"/>
      <w:marTop w:val="0"/>
      <w:marBottom w:val="0"/>
      <w:divBdr>
        <w:top w:val="none" w:sz="0" w:space="0" w:color="auto"/>
        <w:left w:val="none" w:sz="0" w:space="0" w:color="auto"/>
        <w:bottom w:val="none" w:sz="0" w:space="0" w:color="auto"/>
        <w:right w:val="none" w:sz="0" w:space="0" w:color="auto"/>
      </w:divBdr>
    </w:div>
    <w:div w:id="1181090089">
      <w:bodyDiv w:val="1"/>
      <w:marLeft w:val="0"/>
      <w:marRight w:val="0"/>
      <w:marTop w:val="0"/>
      <w:marBottom w:val="0"/>
      <w:divBdr>
        <w:top w:val="none" w:sz="0" w:space="0" w:color="auto"/>
        <w:left w:val="none" w:sz="0" w:space="0" w:color="auto"/>
        <w:bottom w:val="none" w:sz="0" w:space="0" w:color="auto"/>
        <w:right w:val="none" w:sz="0" w:space="0" w:color="auto"/>
      </w:divBdr>
    </w:div>
    <w:div w:id="1182160185">
      <w:bodyDiv w:val="1"/>
      <w:marLeft w:val="0"/>
      <w:marRight w:val="0"/>
      <w:marTop w:val="0"/>
      <w:marBottom w:val="0"/>
      <w:divBdr>
        <w:top w:val="none" w:sz="0" w:space="0" w:color="auto"/>
        <w:left w:val="none" w:sz="0" w:space="0" w:color="auto"/>
        <w:bottom w:val="none" w:sz="0" w:space="0" w:color="auto"/>
        <w:right w:val="none" w:sz="0" w:space="0" w:color="auto"/>
      </w:divBdr>
    </w:div>
    <w:div w:id="1190874046">
      <w:bodyDiv w:val="1"/>
      <w:marLeft w:val="0"/>
      <w:marRight w:val="0"/>
      <w:marTop w:val="0"/>
      <w:marBottom w:val="0"/>
      <w:divBdr>
        <w:top w:val="none" w:sz="0" w:space="0" w:color="auto"/>
        <w:left w:val="none" w:sz="0" w:space="0" w:color="auto"/>
        <w:bottom w:val="none" w:sz="0" w:space="0" w:color="auto"/>
        <w:right w:val="none" w:sz="0" w:space="0" w:color="auto"/>
      </w:divBdr>
    </w:div>
    <w:div w:id="1256862938">
      <w:bodyDiv w:val="1"/>
      <w:marLeft w:val="0"/>
      <w:marRight w:val="0"/>
      <w:marTop w:val="0"/>
      <w:marBottom w:val="0"/>
      <w:divBdr>
        <w:top w:val="none" w:sz="0" w:space="0" w:color="auto"/>
        <w:left w:val="none" w:sz="0" w:space="0" w:color="auto"/>
        <w:bottom w:val="none" w:sz="0" w:space="0" w:color="auto"/>
        <w:right w:val="none" w:sz="0" w:space="0" w:color="auto"/>
      </w:divBdr>
    </w:div>
    <w:div w:id="1358239046">
      <w:bodyDiv w:val="1"/>
      <w:marLeft w:val="0"/>
      <w:marRight w:val="0"/>
      <w:marTop w:val="0"/>
      <w:marBottom w:val="0"/>
      <w:divBdr>
        <w:top w:val="none" w:sz="0" w:space="0" w:color="auto"/>
        <w:left w:val="none" w:sz="0" w:space="0" w:color="auto"/>
        <w:bottom w:val="none" w:sz="0" w:space="0" w:color="auto"/>
        <w:right w:val="none" w:sz="0" w:space="0" w:color="auto"/>
      </w:divBdr>
    </w:div>
    <w:div w:id="1359966884">
      <w:bodyDiv w:val="1"/>
      <w:marLeft w:val="0"/>
      <w:marRight w:val="0"/>
      <w:marTop w:val="0"/>
      <w:marBottom w:val="0"/>
      <w:divBdr>
        <w:top w:val="none" w:sz="0" w:space="0" w:color="auto"/>
        <w:left w:val="none" w:sz="0" w:space="0" w:color="auto"/>
        <w:bottom w:val="none" w:sz="0" w:space="0" w:color="auto"/>
        <w:right w:val="none" w:sz="0" w:space="0" w:color="auto"/>
      </w:divBdr>
    </w:div>
    <w:div w:id="1366713464">
      <w:bodyDiv w:val="1"/>
      <w:marLeft w:val="0"/>
      <w:marRight w:val="0"/>
      <w:marTop w:val="0"/>
      <w:marBottom w:val="0"/>
      <w:divBdr>
        <w:top w:val="none" w:sz="0" w:space="0" w:color="auto"/>
        <w:left w:val="none" w:sz="0" w:space="0" w:color="auto"/>
        <w:bottom w:val="none" w:sz="0" w:space="0" w:color="auto"/>
        <w:right w:val="none" w:sz="0" w:space="0" w:color="auto"/>
      </w:divBdr>
    </w:div>
    <w:div w:id="1378240079">
      <w:bodyDiv w:val="1"/>
      <w:marLeft w:val="0"/>
      <w:marRight w:val="0"/>
      <w:marTop w:val="0"/>
      <w:marBottom w:val="0"/>
      <w:divBdr>
        <w:top w:val="none" w:sz="0" w:space="0" w:color="auto"/>
        <w:left w:val="none" w:sz="0" w:space="0" w:color="auto"/>
        <w:bottom w:val="none" w:sz="0" w:space="0" w:color="auto"/>
        <w:right w:val="none" w:sz="0" w:space="0" w:color="auto"/>
      </w:divBdr>
    </w:div>
    <w:div w:id="1403409794">
      <w:bodyDiv w:val="1"/>
      <w:marLeft w:val="0"/>
      <w:marRight w:val="0"/>
      <w:marTop w:val="0"/>
      <w:marBottom w:val="0"/>
      <w:divBdr>
        <w:top w:val="none" w:sz="0" w:space="0" w:color="auto"/>
        <w:left w:val="none" w:sz="0" w:space="0" w:color="auto"/>
        <w:bottom w:val="none" w:sz="0" w:space="0" w:color="auto"/>
        <w:right w:val="none" w:sz="0" w:space="0" w:color="auto"/>
      </w:divBdr>
    </w:div>
    <w:div w:id="1411463562">
      <w:bodyDiv w:val="1"/>
      <w:marLeft w:val="0"/>
      <w:marRight w:val="0"/>
      <w:marTop w:val="0"/>
      <w:marBottom w:val="0"/>
      <w:divBdr>
        <w:top w:val="none" w:sz="0" w:space="0" w:color="auto"/>
        <w:left w:val="none" w:sz="0" w:space="0" w:color="auto"/>
        <w:bottom w:val="none" w:sz="0" w:space="0" w:color="auto"/>
        <w:right w:val="none" w:sz="0" w:space="0" w:color="auto"/>
      </w:divBdr>
    </w:div>
    <w:div w:id="1418014433">
      <w:bodyDiv w:val="1"/>
      <w:marLeft w:val="0"/>
      <w:marRight w:val="0"/>
      <w:marTop w:val="0"/>
      <w:marBottom w:val="0"/>
      <w:divBdr>
        <w:top w:val="none" w:sz="0" w:space="0" w:color="auto"/>
        <w:left w:val="none" w:sz="0" w:space="0" w:color="auto"/>
        <w:bottom w:val="none" w:sz="0" w:space="0" w:color="auto"/>
        <w:right w:val="none" w:sz="0" w:space="0" w:color="auto"/>
      </w:divBdr>
    </w:div>
    <w:div w:id="1423525823">
      <w:bodyDiv w:val="1"/>
      <w:marLeft w:val="0"/>
      <w:marRight w:val="0"/>
      <w:marTop w:val="0"/>
      <w:marBottom w:val="0"/>
      <w:divBdr>
        <w:top w:val="none" w:sz="0" w:space="0" w:color="auto"/>
        <w:left w:val="none" w:sz="0" w:space="0" w:color="auto"/>
        <w:bottom w:val="none" w:sz="0" w:space="0" w:color="auto"/>
        <w:right w:val="none" w:sz="0" w:space="0" w:color="auto"/>
      </w:divBdr>
    </w:div>
    <w:div w:id="1454789401">
      <w:bodyDiv w:val="1"/>
      <w:marLeft w:val="0"/>
      <w:marRight w:val="0"/>
      <w:marTop w:val="0"/>
      <w:marBottom w:val="0"/>
      <w:divBdr>
        <w:top w:val="none" w:sz="0" w:space="0" w:color="auto"/>
        <w:left w:val="none" w:sz="0" w:space="0" w:color="auto"/>
        <w:bottom w:val="none" w:sz="0" w:space="0" w:color="auto"/>
        <w:right w:val="none" w:sz="0" w:space="0" w:color="auto"/>
      </w:divBdr>
    </w:div>
    <w:div w:id="1473714179">
      <w:bodyDiv w:val="1"/>
      <w:marLeft w:val="0"/>
      <w:marRight w:val="0"/>
      <w:marTop w:val="0"/>
      <w:marBottom w:val="0"/>
      <w:divBdr>
        <w:top w:val="none" w:sz="0" w:space="0" w:color="auto"/>
        <w:left w:val="none" w:sz="0" w:space="0" w:color="auto"/>
        <w:bottom w:val="none" w:sz="0" w:space="0" w:color="auto"/>
        <w:right w:val="none" w:sz="0" w:space="0" w:color="auto"/>
      </w:divBdr>
    </w:div>
    <w:div w:id="1476602388">
      <w:bodyDiv w:val="1"/>
      <w:marLeft w:val="0"/>
      <w:marRight w:val="0"/>
      <w:marTop w:val="0"/>
      <w:marBottom w:val="0"/>
      <w:divBdr>
        <w:top w:val="none" w:sz="0" w:space="0" w:color="auto"/>
        <w:left w:val="none" w:sz="0" w:space="0" w:color="auto"/>
        <w:bottom w:val="none" w:sz="0" w:space="0" w:color="auto"/>
        <w:right w:val="none" w:sz="0" w:space="0" w:color="auto"/>
      </w:divBdr>
    </w:div>
    <w:div w:id="1484932755">
      <w:bodyDiv w:val="1"/>
      <w:marLeft w:val="0"/>
      <w:marRight w:val="0"/>
      <w:marTop w:val="0"/>
      <w:marBottom w:val="0"/>
      <w:divBdr>
        <w:top w:val="none" w:sz="0" w:space="0" w:color="auto"/>
        <w:left w:val="none" w:sz="0" w:space="0" w:color="auto"/>
        <w:bottom w:val="none" w:sz="0" w:space="0" w:color="auto"/>
        <w:right w:val="none" w:sz="0" w:space="0" w:color="auto"/>
      </w:divBdr>
    </w:div>
    <w:div w:id="1490756728">
      <w:bodyDiv w:val="1"/>
      <w:marLeft w:val="0"/>
      <w:marRight w:val="0"/>
      <w:marTop w:val="0"/>
      <w:marBottom w:val="0"/>
      <w:divBdr>
        <w:top w:val="none" w:sz="0" w:space="0" w:color="auto"/>
        <w:left w:val="none" w:sz="0" w:space="0" w:color="auto"/>
        <w:bottom w:val="none" w:sz="0" w:space="0" w:color="auto"/>
        <w:right w:val="none" w:sz="0" w:space="0" w:color="auto"/>
      </w:divBdr>
    </w:div>
    <w:div w:id="1492064972">
      <w:bodyDiv w:val="1"/>
      <w:marLeft w:val="0"/>
      <w:marRight w:val="0"/>
      <w:marTop w:val="0"/>
      <w:marBottom w:val="0"/>
      <w:divBdr>
        <w:top w:val="none" w:sz="0" w:space="0" w:color="auto"/>
        <w:left w:val="none" w:sz="0" w:space="0" w:color="auto"/>
        <w:bottom w:val="none" w:sz="0" w:space="0" w:color="auto"/>
        <w:right w:val="none" w:sz="0" w:space="0" w:color="auto"/>
      </w:divBdr>
    </w:div>
    <w:div w:id="1541746998">
      <w:bodyDiv w:val="1"/>
      <w:marLeft w:val="0"/>
      <w:marRight w:val="0"/>
      <w:marTop w:val="0"/>
      <w:marBottom w:val="0"/>
      <w:divBdr>
        <w:top w:val="none" w:sz="0" w:space="0" w:color="auto"/>
        <w:left w:val="none" w:sz="0" w:space="0" w:color="auto"/>
        <w:bottom w:val="none" w:sz="0" w:space="0" w:color="auto"/>
        <w:right w:val="none" w:sz="0" w:space="0" w:color="auto"/>
      </w:divBdr>
    </w:div>
    <w:div w:id="1544557068">
      <w:bodyDiv w:val="1"/>
      <w:marLeft w:val="0"/>
      <w:marRight w:val="0"/>
      <w:marTop w:val="0"/>
      <w:marBottom w:val="0"/>
      <w:divBdr>
        <w:top w:val="none" w:sz="0" w:space="0" w:color="auto"/>
        <w:left w:val="none" w:sz="0" w:space="0" w:color="auto"/>
        <w:bottom w:val="none" w:sz="0" w:space="0" w:color="auto"/>
        <w:right w:val="none" w:sz="0" w:space="0" w:color="auto"/>
      </w:divBdr>
    </w:div>
    <w:div w:id="1563323747">
      <w:bodyDiv w:val="1"/>
      <w:marLeft w:val="0"/>
      <w:marRight w:val="0"/>
      <w:marTop w:val="0"/>
      <w:marBottom w:val="0"/>
      <w:divBdr>
        <w:top w:val="none" w:sz="0" w:space="0" w:color="auto"/>
        <w:left w:val="none" w:sz="0" w:space="0" w:color="auto"/>
        <w:bottom w:val="none" w:sz="0" w:space="0" w:color="auto"/>
        <w:right w:val="none" w:sz="0" w:space="0" w:color="auto"/>
      </w:divBdr>
    </w:div>
    <w:div w:id="1603491465">
      <w:bodyDiv w:val="1"/>
      <w:marLeft w:val="0"/>
      <w:marRight w:val="0"/>
      <w:marTop w:val="0"/>
      <w:marBottom w:val="0"/>
      <w:divBdr>
        <w:top w:val="none" w:sz="0" w:space="0" w:color="auto"/>
        <w:left w:val="none" w:sz="0" w:space="0" w:color="auto"/>
        <w:bottom w:val="none" w:sz="0" w:space="0" w:color="auto"/>
        <w:right w:val="none" w:sz="0" w:space="0" w:color="auto"/>
      </w:divBdr>
    </w:div>
    <w:div w:id="1619288959">
      <w:bodyDiv w:val="1"/>
      <w:marLeft w:val="0"/>
      <w:marRight w:val="0"/>
      <w:marTop w:val="0"/>
      <w:marBottom w:val="0"/>
      <w:divBdr>
        <w:top w:val="none" w:sz="0" w:space="0" w:color="auto"/>
        <w:left w:val="none" w:sz="0" w:space="0" w:color="auto"/>
        <w:bottom w:val="none" w:sz="0" w:space="0" w:color="auto"/>
        <w:right w:val="none" w:sz="0" w:space="0" w:color="auto"/>
      </w:divBdr>
    </w:div>
    <w:div w:id="1626619461">
      <w:bodyDiv w:val="1"/>
      <w:marLeft w:val="0"/>
      <w:marRight w:val="0"/>
      <w:marTop w:val="0"/>
      <w:marBottom w:val="0"/>
      <w:divBdr>
        <w:top w:val="none" w:sz="0" w:space="0" w:color="auto"/>
        <w:left w:val="none" w:sz="0" w:space="0" w:color="auto"/>
        <w:bottom w:val="none" w:sz="0" w:space="0" w:color="auto"/>
        <w:right w:val="none" w:sz="0" w:space="0" w:color="auto"/>
      </w:divBdr>
    </w:div>
    <w:div w:id="1665083470">
      <w:bodyDiv w:val="1"/>
      <w:marLeft w:val="0"/>
      <w:marRight w:val="0"/>
      <w:marTop w:val="0"/>
      <w:marBottom w:val="0"/>
      <w:divBdr>
        <w:top w:val="none" w:sz="0" w:space="0" w:color="auto"/>
        <w:left w:val="none" w:sz="0" w:space="0" w:color="auto"/>
        <w:bottom w:val="none" w:sz="0" w:space="0" w:color="auto"/>
        <w:right w:val="none" w:sz="0" w:space="0" w:color="auto"/>
      </w:divBdr>
    </w:div>
    <w:div w:id="1685477582">
      <w:bodyDiv w:val="1"/>
      <w:marLeft w:val="0"/>
      <w:marRight w:val="0"/>
      <w:marTop w:val="0"/>
      <w:marBottom w:val="0"/>
      <w:divBdr>
        <w:top w:val="none" w:sz="0" w:space="0" w:color="auto"/>
        <w:left w:val="none" w:sz="0" w:space="0" w:color="auto"/>
        <w:bottom w:val="none" w:sz="0" w:space="0" w:color="auto"/>
        <w:right w:val="none" w:sz="0" w:space="0" w:color="auto"/>
      </w:divBdr>
    </w:div>
    <w:div w:id="1696997887">
      <w:bodyDiv w:val="1"/>
      <w:marLeft w:val="0"/>
      <w:marRight w:val="0"/>
      <w:marTop w:val="0"/>
      <w:marBottom w:val="0"/>
      <w:divBdr>
        <w:top w:val="none" w:sz="0" w:space="0" w:color="auto"/>
        <w:left w:val="none" w:sz="0" w:space="0" w:color="auto"/>
        <w:bottom w:val="none" w:sz="0" w:space="0" w:color="auto"/>
        <w:right w:val="none" w:sz="0" w:space="0" w:color="auto"/>
      </w:divBdr>
    </w:div>
    <w:div w:id="1718237957">
      <w:bodyDiv w:val="1"/>
      <w:marLeft w:val="0"/>
      <w:marRight w:val="0"/>
      <w:marTop w:val="0"/>
      <w:marBottom w:val="0"/>
      <w:divBdr>
        <w:top w:val="none" w:sz="0" w:space="0" w:color="auto"/>
        <w:left w:val="none" w:sz="0" w:space="0" w:color="auto"/>
        <w:bottom w:val="none" w:sz="0" w:space="0" w:color="auto"/>
        <w:right w:val="none" w:sz="0" w:space="0" w:color="auto"/>
      </w:divBdr>
    </w:div>
    <w:div w:id="1737320284">
      <w:bodyDiv w:val="1"/>
      <w:marLeft w:val="0"/>
      <w:marRight w:val="0"/>
      <w:marTop w:val="0"/>
      <w:marBottom w:val="0"/>
      <w:divBdr>
        <w:top w:val="none" w:sz="0" w:space="0" w:color="auto"/>
        <w:left w:val="none" w:sz="0" w:space="0" w:color="auto"/>
        <w:bottom w:val="none" w:sz="0" w:space="0" w:color="auto"/>
        <w:right w:val="none" w:sz="0" w:space="0" w:color="auto"/>
      </w:divBdr>
    </w:div>
    <w:div w:id="1766876847">
      <w:bodyDiv w:val="1"/>
      <w:marLeft w:val="0"/>
      <w:marRight w:val="0"/>
      <w:marTop w:val="0"/>
      <w:marBottom w:val="0"/>
      <w:divBdr>
        <w:top w:val="none" w:sz="0" w:space="0" w:color="auto"/>
        <w:left w:val="none" w:sz="0" w:space="0" w:color="auto"/>
        <w:bottom w:val="none" w:sz="0" w:space="0" w:color="auto"/>
        <w:right w:val="none" w:sz="0" w:space="0" w:color="auto"/>
      </w:divBdr>
    </w:div>
    <w:div w:id="1789426723">
      <w:bodyDiv w:val="1"/>
      <w:marLeft w:val="0"/>
      <w:marRight w:val="0"/>
      <w:marTop w:val="0"/>
      <w:marBottom w:val="0"/>
      <w:divBdr>
        <w:top w:val="none" w:sz="0" w:space="0" w:color="auto"/>
        <w:left w:val="none" w:sz="0" w:space="0" w:color="auto"/>
        <w:bottom w:val="none" w:sz="0" w:space="0" w:color="auto"/>
        <w:right w:val="none" w:sz="0" w:space="0" w:color="auto"/>
      </w:divBdr>
    </w:div>
    <w:div w:id="1806317756">
      <w:bodyDiv w:val="1"/>
      <w:marLeft w:val="0"/>
      <w:marRight w:val="0"/>
      <w:marTop w:val="0"/>
      <w:marBottom w:val="0"/>
      <w:divBdr>
        <w:top w:val="none" w:sz="0" w:space="0" w:color="auto"/>
        <w:left w:val="none" w:sz="0" w:space="0" w:color="auto"/>
        <w:bottom w:val="none" w:sz="0" w:space="0" w:color="auto"/>
        <w:right w:val="none" w:sz="0" w:space="0" w:color="auto"/>
      </w:divBdr>
    </w:div>
    <w:div w:id="1827283596">
      <w:bodyDiv w:val="1"/>
      <w:marLeft w:val="0"/>
      <w:marRight w:val="0"/>
      <w:marTop w:val="0"/>
      <w:marBottom w:val="0"/>
      <w:divBdr>
        <w:top w:val="none" w:sz="0" w:space="0" w:color="auto"/>
        <w:left w:val="none" w:sz="0" w:space="0" w:color="auto"/>
        <w:bottom w:val="none" w:sz="0" w:space="0" w:color="auto"/>
        <w:right w:val="none" w:sz="0" w:space="0" w:color="auto"/>
      </w:divBdr>
    </w:div>
    <w:div w:id="1832527954">
      <w:bodyDiv w:val="1"/>
      <w:marLeft w:val="0"/>
      <w:marRight w:val="0"/>
      <w:marTop w:val="0"/>
      <w:marBottom w:val="0"/>
      <w:divBdr>
        <w:top w:val="none" w:sz="0" w:space="0" w:color="auto"/>
        <w:left w:val="none" w:sz="0" w:space="0" w:color="auto"/>
        <w:bottom w:val="none" w:sz="0" w:space="0" w:color="auto"/>
        <w:right w:val="none" w:sz="0" w:space="0" w:color="auto"/>
      </w:divBdr>
    </w:div>
    <w:div w:id="1857887529">
      <w:bodyDiv w:val="1"/>
      <w:marLeft w:val="0"/>
      <w:marRight w:val="0"/>
      <w:marTop w:val="0"/>
      <w:marBottom w:val="0"/>
      <w:divBdr>
        <w:top w:val="none" w:sz="0" w:space="0" w:color="auto"/>
        <w:left w:val="none" w:sz="0" w:space="0" w:color="auto"/>
        <w:bottom w:val="none" w:sz="0" w:space="0" w:color="auto"/>
        <w:right w:val="none" w:sz="0" w:space="0" w:color="auto"/>
      </w:divBdr>
    </w:div>
    <w:div w:id="1913542941">
      <w:bodyDiv w:val="1"/>
      <w:marLeft w:val="0"/>
      <w:marRight w:val="0"/>
      <w:marTop w:val="0"/>
      <w:marBottom w:val="0"/>
      <w:divBdr>
        <w:top w:val="none" w:sz="0" w:space="0" w:color="auto"/>
        <w:left w:val="none" w:sz="0" w:space="0" w:color="auto"/>
        <w:bottom w:val="none" w:sz="0" w:space="0" w:color="auto"/>
        <w:right w:val="none" w:sz="0" w:space="0" w:color="auto"/>
      </w:divBdr>
    </w:div>
    <w:div w:id="1923372428">
      <w:bodyDiv w:val="1"/>
      <w:marLeft w:val="0"/>
      <w:marRight w:val="0"/>
      <w:marTop w:val="0"/>
      <w:marBottom w:val="0"/>
      <w:divBdr>
        <w:top w:val="none" w:sz="0" w:space="0" w:color="auto"/>
        <w:left w:val="none" w:sz="0" w:space="0" w:color="auto"/>
        <w:bottom w:val="none" w:sz="0" w:space="0" w:color="auto"/>
        <w:right w:val="none" w:sz="0" w:space="0" w:color="auto"/>
      </w:divBdr>
    </w:div>
    <w:div w:id="1961105720">
      <w:bodyDiv w:val="1"/>
      <w:marLeft w:val="0"/>
      <w:marRight w:val="0"/>
      <w:marTop w:val="0"/>
      <w:marBottom w:val="0"/>
      <w:divBdr>
        <w:top w:val="none" w:sz="0" w:space="0" w:color="auto"/>
        <w:left w:val="none" w:sz="0" w:space="0" w:color="auto"/>
        <w:bottom w:val="none" w:sz="0" w:space="0" w:color="auto"/>
        <w:right w:val="none" w:sz="0" w:space="0" w:color="auto"/>
      </w:divBdr>
    </w:div>
    <w:div w:id="1971590824">
      <w:bodyDiv w:val="1"/>
      <w:marLeft w:val="0"/>
      <w:marRight w:val="0"/>
      <w:marTop w:val="0"/>
      <w:marBottom w:val="0"/>
      <w:divBdr>
        <w:top w:val="none" w:sz="0" w:space="0" w:color="auto"/>
        <w:left w:val="none" w:sz="0" w:space="0" w:color="auto"/>
        <w:bottom w:val="none" w:sz="0" w:space="0" w:color="auto"/>
        <w:right w:val="none" w:sz="0" w:space="0" w:color="auto"/>
      </w:divBdr>
    </w:div>
    <w:div w:id="2004427506">
      <w:bodyDiv w:val="1"/>
      <w:marLeft w:val="0"/>
      <w:marRight w:val="0"/>
      <w:marTop w:val="0"/>
      <w:marBottom w:val="0"/>
      <w:divBdr>
        <w:top w:val="none" w:sz="0" w:space="0" w:color="auto"/>
        <w:left w:val="none" w:sz="0" w:space="0" w:color="auto"/>
        <w:bottom w:val="none" w:sz="0" w:space="0" w:color="auto"/>
        <w:right w:val="none" w:sz="0" w:space="0" w:color="auto"/>
      </w:divBdr>
    </w:div>
    <w:div w:id="2011716151">
      <w:bodyDiv w:val="1"/>
      <w:marLeft w:val="0"/>
      <w:marRight w:val="0"/>
      <w:marTop w:val="0"/>
      <w:marBottom w:val="0"/>
      <w:divBdr>
        <w:top w:val="none" w:sz="0" w:space="0" w:color="auto"/>
        <w:left w:val="none" w:sz="0" w:space="0" w:color="auto"/>
        <w:bottom w:val="none" w:sz="0" w:space="0" w:color="auto"/>
        <w:right w:val="none" w:sz="0" w:space="0" w:color="auto"/>
      </w:divBdr>
    </w:div>
    <w:div w:id="21185228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emf"/><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 Type="http://schemas.openxmlformats.org/officeDocument/2006/relationships/webSettings" Target="webSettings.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emf"/><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theme" Target="theme/theme1.xml"/><Relationship Id="rId10" Type="http://schemas.openxmlformats.org/officeDocument/2006/relationships/footer" Target="footer2.xm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Col18</b:Tag>
    <b:SourceType>InternetSite</b:SourceType>
    <b:Guid>{980A70F3-705F-4212-B141-8AF059372FC0}</b:Guid>
    <b:Title>Colegio Médico de Honduras</b:Title>
    <b:Year>2018</b:Year>
    <b:InternetSiteTitle>Censo 2017</b:InternetSiteTitle>
    <b:Month>febrero</b:Month>
    <b:Day>6</b:Day>
    <b:URL>https://www.colegiomedico.hn</b:URL>
    <b:RefOrder>1</b:RefOrder>
  </b:Source>
  <b:Source>
    <b:Tag>Ban211</b:Tag>
    <b:SourceType>Report</b:SourceType>
    <b:Guid>{0F603191-FA2C-446D-B9F7-6DC0E86DAB98}</b:Guid>
    <b:Title>Honduras en Cifras 2018-2020</b:Title>
    <b:Year>2021</b:Year>
    <b:Author>
      <b:Author>
        <b:Corporate>Banco Central de Honduras</b:Corporate>
      </b:Author>
    </b:Author>
    <b:City>Tegucigalpa, Honduras</b:City>
    <b:Pages>99</b:Pages>
    <b:ThesisType>censo</b:ThesisType>
    <b:RefOrder>2</b:RefOrder>
  </b:Source>
  <b:Source>
    <b:Tag>May231</b:Tag>
    <b:SourceType>InternetSite</b:SourceType>
    <b:Guid>{C1E1FEF8-8CC0-41B6-A338-B4C2226A08B3}</b:Guid>
    <b:Title>Mayo Clinic</b:Title>
    <b:Year>2023</b:Year>
    <b:Month>abril</b:Month>
    <b:Day>21</b:Day>
    <b:Author>
      <b:Author>
        <b:Corporate>Mayo Clinic</b:Corporate>
      </b:Author>
    </b:Author>
    <b:InternetSiteTitle>Tumor Cerebral</b:InternetSiteTitle>
    <b:URL>https://www.mayoclinic.org/es/diseases-conditions/brain-tumor/symptoms-causes/syc-20350084#:~:text=Los%20tumores%20cerebrales%20pueden%20comenzar,conocen%20como%20tumores%20cerebrales%20metast%C3%A1sicos.</b:URL>
    <b:RefOrder>3</b:RefOrder>
  </b:Source>
  <b:Source>
    <b:Tag>Các191</b:Tag>
    <b:SourceType>Misc</b:SourceType>
    <b:Guid>{A9E03996-86DC-4B1D-8D81-F778AB3D794A}</b:Guid>
    <b:Title>Efectividad de la terapia ocupacional en el deterioro cognitivo del adulto mayor con Alzheimer.</b:Title>
    <b:Year>2019</b:Year>
    <b:Publisher>Universidad Norbert-Wiener</b:Publisher>
    <b:City>Lima</b:City>
    <b:Author>
      <b:Author>
        <b:NameList>
          <b:Person>
            <b:Last>Cáceres</b:Last>
            <b:First>Maribel</b:First>
          </b:Person>
          <b:Person>
            <b:Last>Marín</b:Last>
            <b:First>Maria</b:First>
          </b:Person>
        </b:NameList>
      </b:Author>
    </b:Author>
    <b:CountryRegion>Perú</b:CountryRegion>
    <b:RefOrder>4</b:RefOrder>
  </b:Source>
  <b:Source>
    <b:Tag>Aco13</b:Tag>
    <b:SourceType>Report</b:SourceType>
    <b:Guid>{D890074B-F8BF-4D2D-9240-CCD4E9D7ED3F}</b:Guid>
    <b:Author>
      <b:Author>
        <b:NameList>
          <b:Person>
            <b:Last>Acosta</b:Last>
            <b:First>Daisy</b:First>
          </b:Person>
          <b:Person>
            <b:Last>López Contreras</b:Last>
            <b:First>RIcardo</b:First>
          </b:Person>
          <b:Person>
            <b:Last>Garita</b:Last>
            <b:First>Norbel</b:First>
            <b:Middle>Roman</b:Middle>
          </b:Person>
          <b:Person>
            <b:Last>Mora</b:Last>
            <b:First>Jenny</b:First>
          </b:Person>
          <b:Person>
            <b:Last>Jimenez</b:Last>
            <b:First>Xinia</b:First>
          </b:Person>
          <b:Person>
            <b:Last>Chinchilla</b:Last>
            <b:First>Dennis</b:First>
          </b:Person>
        </b:NameList>
      </b:Author>
    </b:Author>
    <b:Title>Primer Consenso Centroamericano Multidisciplinario de Enfermedad y Alzheimer y Demencias Asociadas</b:Title>
    <b:Year>2013</b:Year>
    <b:Publisher>Febrero</b:Publisher>
    <b:City>Granada, Nicaragua</b:City>
    <b:Pages>10</b:Pages>
    <b:RefOrder>5</b:RefOrder>
  </b:Source>
  <b:Source>
    <b:Tag>WHO23</b:Tag>
    <b:SourceType>InternetSite</b:SourceType>
    <b:Guid>{7B124E2E-F1DA-4C0C-BAB4-44CBB1B29BCE}</b:Guid>
    <b:Author>
      <b:Author>
        <b:Corporate>World Health Organization</b:Corporate>
      </b:Author>
    </b:Author>
    <b:Title>Tuberculosis</b:Title>
    <b:InternetSiteTitle>World Health Organization</b:InternetSiteTitle>
    <b:Year>2023</b:Year>
    <b:Month>abril</b:Month>
    <b:Day>21</b:Day>
    <b:URL>https://www.who.int/news-room/fact-sheets/detail/tuberculosis</b:URL>
    <b:RefOrder>6</b:RefOrder>
  </b:Source>
  <b:Source>
    <b:Tag>May232</b:Tag>
    <b:SourceType>InternetSite</b:SourceType>
    <b:Guid>{A7BF4051-A85F-47AD-976F-D59B14FDED15}</b:Guid>
    <b:Author>
      <b:Author>
        <b:Corporate>Mayo Clinic</b:Corporate>
      </b:Author>
    </b:Author>
    <b:Title>Alzheimer's Disease</b:Title>
    <b:InternetSiteTitle>Mayo Clinic</b:InternetSiteTitle>
    <b:Year>2023</b:Year>
    <b:Month>febrero</b:Month>
    <b:Day>2</b:Day>
    <b:URL>https://www.mayoclinic.org/diseases-conditions/alzheimers-disease/symptoms-causes/syc-20350447</b:URL>
    <b:RefOrder>7</b:RefOrder>
  </b:Source>
  <b:Source>
    <b:Tag>Cen22</b:Tag>
    <b:SourceType>InternetSite</b:SourceType>
    <b:Guid>{E9835F35-1BCE-447D-98B8-BD44ECDBD6BB}</b:Guid>
    <b:Author>
      <b:Author>
        <b:Corporate>Center for Disease Control And Prevention</b:Corporate>
      </b:Author>
    </b:Author>
    <b:Title>Pneumonia</b:Title>
    <b:InternetSiteTitle>CDC 24/7; Saving Lifes, Protecting People</b:InternetSiteTitle>
    <b:Year>2022</b:Year>
    <b:Month>septiembre</b:Month>
    <b:Day>30</b:Day>
    <b:URL>https://www.cdc.gov/pneumonia/index.html</b:URL>
    <b:RefOrder>8</b:RefOrder>
  </b:Source>
  <b:Source>
    <b:Tag>Cen23</b:Tag>
    <b:SourceType>InternetSite</b:SourceType>
    <b:Guid>{3B8EAE11-A61B-401C-8100-57CF5854D67C}</b:Guid>
    <b:Author>
      <b:Author>
        <b:Corporate>Center for Disease Control And Prevention</b:Corporate>
      </b:Author>
    </b:Author>
    <b:Title>Tuberculosis (TB)</b:Title>
    <b:InternetSiteTitle>CDC 24/7; Saving Life, Protecting People</b:InternetSiteTitle>
    <b:Year>2023</b:Year>
    <b:Month>marzo</b:Month>
    <b:Day>22</b:Day>
    <b:URL>https://www.cdc.gov/tb/default.htm</b:URL>
    <b:RefOrder>9</b:RefOrder>
  </b:Source>
  <b:Source>
    <b:Tag>Lóp06</b:Tag>
    <b:SourceType>Report</b:SourceType>
    <b:Guid>{78DD841C-0785-4D98-9488-AA5E48866166}</b:Guid>
    <b:Title>Tuberculosis Humana y bovina en Latinoamérica: De estudios sobre virulencia hacia herramientas para su control.</b:Title>
    <b:Year>2006</b:Year>
    <b:Author>
      <b:Author>
        <b:NameList>
          <b:Person>
            <b:Last>López Marín</b:Last>
            <b:First>Luz</b:First>
          </b:Person>
          <b:Person>
            <b:Last>Díaz Otero</b:Last>
            <b:First>Fernando</b:First>
          </b:Person>
          <b:Person>
            <b:Last>Vallecillo Maza</b:Last>
            <b:First>Antonio</b:First>
            <b:Middle>Javier</b:Middle>
          </b:Person>
          <b:Person>
            <b:Last>Esquível Solís</b:Last>
            <b:First>Hugo</b:First>
          </b:Person>
          <b:Person>
            <b:Last>Gutierrez Pabello</b:Last>
            <b:First>José</b:First>
            <b:Middle>Ángel</b:Middle>
          </b:Person>
        </b:NameList>
      </b:Author>
    </b:Author>
    <b:Publisher>Revista Latinoamericana de Microbiología.</b:Publisher>
    <b:City>CDMX</b:City>
    <b:RefOrder>10</b:RefOrder>
  </b:Source>
  <b:Source>
    <b:Tag>Goo16</b:Tag>
    <b:SourceType>Book</b:SourceType>
    <b:Guid>{3871A32C-196A-473F-95BC-9C585B7EF6C0}</b:Guid>
    <b:Title>Deep Learning</b:Title>
    <b:Year>2016</b:Year>
    <b:Publisher>The MIT Press</b:Publisher>
    <b:City>Cambridge, Massachusetts</b:City>
    <b:Author>
      <b:Author>
        <b:NameList>
          <b:Person>
            <b:Last>Goodfellow</b:Last>
            <b:First>Ian</b:First>
          </b:Person>
          <b:Person>
            <b:Last>Bengio</b:Last>
            <b:First>Yoshua</b:First>
          </b:Person>
          <b:Person>
            <b:Last>Courville</b:Last>
            <b:First>Aaron</b:First>
          </b:Person>
        </b:NameList>
      </b:Author>
    </b:Author>
    <b:CountryRegion>USA</b:CountryRegion>
    <b:RefOrder>11</b:RefOrder>
  </b:Source>
  <b:Source>
    <b:Tag>Gre16</b:Tag>
    <b:SourceType>Report</b:SourceType>
    <b:Guid>{640F9B08-A53E-45EC-8206-7284026F5D02}</b:Guid>
    <b:Title>Guest Editorial Deep Learning in Medical Imaging: Overview and Future Promise of an Exciting New Technique</b:Title>
    <b:Year>2016</b:Year>
    <b:Publisher>IEEE</b:Publisher>
    <b:Author>
      <b:Author>
        <b:NameList>
          <b:Person>
            <b:Last>Greenspan</b:Last>
            <b:First>Hayit</b:First>
          </b:Person>
          <b:Person>
            <b:Last>van Ginneken</b:Last>
            <b:First>Bram</b:First>
          </b:Person>
          <b:Person>
            <b:Last>Summers</b:Last>
            <b:First>Ronald.</b:First>
          </b:Person>
        </b:NameList>
      </b:Author>
    </b:Author>
    <b:RefOrder>12</b:RefOrder>
  </b:Source>
  <b:Source>
    <b:Tag>Nil01</b:Tag>
    <b:SourceType>Book</b:SourceType>
    <b:Guid>{F0CFACD5-3991-4AF9-B0A8-5790CC05513A}</b:Guid>
    <b:Title>Inteligencia Artificial: Una nueva síntesis.</b:Title>
    <b:Year>2001</b:Year>
    <b:Publisher>McGraw Hill</b:Publisher>
    <b:City>Madrid</b:City>
    <b:Author>
      <b:Author>
        <b:NameList>
          <b:Person>
            <b:Last>Nilsson</b:Last>
            <b:First>Nils</b:First>
            <b:Middle>J.</b:Middle>
          </b:Person>
        </b:NameList>
      </b:Author>
      <b:Editor>
        <b:NameList>
          <b:Person>
            <b:Last>Madrid</b:Last>
            <b:First>Concepción</b:First>
            <b:Middle>Fernandez</b:Middle>
          </b:Person>
        </b:NameList>
      </b:Editor>
      <b:Translator>
        <b:NameList>
          <b:Person>
            <b:Last>Marín Morales</b:Last>
            <b:First>Roque</b:First>
          </b:Person>
          <b:Person>
            <b:Last>Palma Méndez</b:Last>
            <b:First>José</b:First>
            <b:Middle>Tomás</b:Middle>
          </b:Person>
          <b:Person>
            <b:Last>Paniagua Aris</b:Last>
            <b:First>Enrique</b:First>
          </b:Person>
        </b:NameList>
      </b:Translator>
    </b:Author>
    <b:CountryRegion>España</b:CountryRegion>
    <b:Volume>1</b:Volume>
    <b:NumberVolumes>1</b:NumberVolumes>
    <b:Pages>458</b:Pages>
    <b:Edition>Primera</b:Edition>
    <b:YearAccessed>2023</b:YearAccessed>
    <b:MonthAccessed>Agosto</b:MonthAccessed>
    <b:RefOrder>15</b:RefOrder>
  </b:Source>
  <b:Source>
    <b:Tag>Lóp07</b:Tag>
    <b:SourceType>ElectronicSource</b:SourceType>
    <b:Guid>{1470261A-10E9-4A32-A39C-55270821FF87}</b:Guid>
    <b:Title>Introducción a la Inteligencia Artificial</b:Title>
    <b:Year>2007</b:Year>
    <b:City>Nuevo Loredo</b:City>
    <b:Author>
      <b:Author>
        <b:NameList>
          <b:Person>
            <b:Last>López Takeyas</b:Last>
            <b:First>Bruno</b:First>
          </b:Person>
        </b:NameList>
      </b:Author>
    </b:Author>
    <b:StateProvince>Tamaulipas</b:StateProvince>
    <b:CountryRegion>México</b:CountryRegion>
    <b:RefOrder>14</b:RefOrder>
  </b:Source>
  <b:Source>
    <b:Tag>Mic83</b:Tag>
    <b:SourceType>BookSection</b:SourceType>
    <b:Guid>{E90B45C5-2D63-4B49-9168-0A9BD6A78EC3}</b:Guid>
    <b:Title>4 - A THEORY AND METHODOLOGY OF INDUCTIVE LEARNING</b:Title>
    <b:Year>1983</b:Year>
    <b:Publisher>Morgan Kaufmann</b:Publisher>
    <b:Author>
      <b:Author>
        <b:NameList>
          <b:Person>
            <b:Last>Michalski</b:Last>
            <b:First>Ryszard</b:First>
            <b:Middle>S.</b:Middle>
          </b:Person>
        </b:NameList>
      </b:Author>
      <b:BookAuthor>
        <b:NameList>
          <b:Person>
            <b:Last>Michalski</b:Last>
            <b:First>Ryszard</b:First>
            <b:Middle>S.</b:Middle>
          </b:Person>
        </b:NameList>
      </b:BookAuthor>
    </b:Author>
    <b:BookTitle>Machine Learning</b:BookTitle>
    <b:Pages>83-134</b:Pages>
    <b:ChapterNumber>4</b:ChapterNumber>
    <b:URL>https://www.sciencedirect.com/science/article/pii/B978008051054550008X</b:URL>
    <b:DOI>10.1016/B978-0-08-051054-5.50008-X</b:DOI>
    <b:RefOrder>50</b:RefOrder>
  </b:Source>
  <b:Source>
    <b:Tag>Aná19</b:Tag>
    <b:SourceType>InternetSite</b:SourceType>
    <b:Guid>{D140E68B-F201-4AEB-8EDF-9B72E12B577A}</b:Guid>
    <b:Title>Análisis Descriptivo, Predictivo y Prescriptivo de datos - IArtificial.net</b:Title>
    <b:Year>2019</b:Year>
    <b:InternetSiteTitle>IArtificial.net</b:InternetSiteTitle>
    <b:Month>febrero</b:Month>
    <b:Day>21</b:Day>
    <b:URL>https://www.iartificial.net/analisis-predictivo-y-prescriptivo-con-machine-learning/</b:URL>
    <b:RefOrder>51</b:RefOrder>
  </b:Source>
  <b:Source>
    <b:Tag>Pon14</b:Tag>
    <b:SourceType>Book</b:SourceType>
    <b:Guid>{7E66C1A4-C99F-4A8F-A5C7-1ED227027321}</b:Guid>
    <b:Title>Inteligencia Artificial</b:Title>
    <b:Year>2014</b:Year>
    <b:Author>
      <b:Author>
        <b:NameList>
          <b:Person>
            <b:Last>Ponce</b:Last>
            <b:First>Julio</b:First>
            <b:Middle>C.</b:Middle>
          </b:Person>
          <b:Person>
            <b:Last>Torres</b:Last>
            <b:First>Aurora</b:First>
          </b:Person>
          <b:Person>
            <b:Last>Quezada</b:Last>
            <b:First>Fátima</b:First>
            <b:Middle>S.</b:Middle>
          </b:Person>
          <b:Person>
            <b:Last>Silva</b:Last>
            <b:First>Antonio</b:First>
          </b:Person>
          <b:Person>
            <b:Last>Martínez</b:Last>
            <b:First>Ember</b:First>
            <b:Middle>U</b:Middle>
          </b:Person>
          <b:Person>
            <b:Last>Casali</b:Last>
            <b:First>Ana</b:First>
          </b:Person>
          <b:Person>
            <b:Last>Scheihing</b:Last>
            <b:First>Eliana</b:First>
          </b:Person>
          <b:Person>
            <b:Last>Túpac</b:Last>
            <b:First>Yvan</b:First>
            <b:Middle>J.</b:Middle>
          </b:Person>
          <b:Person>
            <b:Last>Torres</b:Last>
            <b:First>María</b:First>
            <b:Middle>D.</b:Middle>
          </b:Person>
          <b:Person>
            <b:Last>Ornelas</b:Last>
            <b:First>Francisco</b:First>
            <b:Middle>J.</b:Middle>
          </b:Person>
          <b:Person>
            <b:Last>Hernández</b:Last>
            <b:First>José</b:First>
            <b:Middle>A.</b:Middle>
          </b:Person>
          <b:Person>
            <b:Last>Zavala</b:Last>
            <b:First>Crispín</b:First>
          </b:Person>
          <b:Person>
            <b:Last>Vakhnia</b:Last>
            <b:First>Nodari</b:First>
          </b:Person>
          <b:Person>
            <b:Last>Pedreño</b:Last>
            <b:First>Oswaldo</b:First>
          </b:Person>
        </b:NameList>
      </b:Author>
    </b:Author>
    <b:Publisher>Iniciativa Latinoamericana de Libros de Texto Abiertos (LATIn)</b:Publisher>
    <b:RefOrder>17</b:RefOrder>
  </b:Source>
  <b:Source>
    <b:Tag>Caz17</b:Tag>
    <b:SourceType>JournalArticle</b:SourceType>
    <b:Guid>{4B6E5D61-2049-467B-861A-BD8E1DDA8DB9}</b:Guid>
    <b:Title>El concepto de inteligencia artificial según Allen Newell</b:Title>
    <b:Year>2017</b:Year>
    <b:Author>
      <b:Author>
        <b:NameList>
          <b:Person>
            <b:Last>Cazana Cachís</b:Last>
            <b:First>Serapio</b:First>
          </b:Person>
        </b:NameList>
      </b:Author>
    </b:Author>
    <b:JournalName>Educare Et Comunicare</b:JournalName>
    <b:RefOrder>13</b:RefOrder>
  </b:Source>
  <b:Source>
    <b:Tag>Val22</b:Tag>
    <b:SourceType>Report</b:SourceType>
    <b:Guid>{5A719B26-0FEC-41C2-AA75-C2F6792B6160}</b:Guid>
    <b:Title>Artificial Intelligence and Board Games: From Turkish to AlphaZero</b:Title>
    <b:Year>2022</b:Year>
    <b:Publisher>ReCIBE</b:Publisher>
    <b:Author>
      <b:Author>
        <b:NameList>
          <b:Person>
            <b:Last>Valencia</b:Last>
            <b:First>Ivan</b:First>
            <b:Middle>Francisco</b:Middle>
          </b:Person>
          <b:Person>
            <b:Last>Valdovinos Rosas</b:Last>
            <b:First>Rosa</b:First>
            <b:Middle>María</b:Middle>
          </b:Person>
          <b:Person>
            <b:Last>Marcial Romero</b:Last>
            <b:First>J.</b:First>
            <b:Middle>Raymundo</b:Middle>
          </b:Person>
          <b:Person>
            <b:Last>Eleuterio</b:Last>
            <b:First>Roberto</b:First>
            <b:Middle>Alejo</b:Middle>
          </b:Person>
        </b:NameList>
      </b:Author>
    </b:Author>
    <b:RefOrder>16</b:RefOrder>
  </b:Source>
  <b:Source>
    <b:Tag>Mah18</b:Tag>
    <b:SourceType>JournalArticle</b:SourceType>
    <b:Guid>{A1C3BAA6-560F-4062-88C8-FA65024D72EB}</b:Guid>
    <b:Author>
      <b:Author>
        <b:NameList>
          <b:Person>
            <b:Last>Mahesh</b:Last>
            <b:First>Batta</b:First>
          </b:Person>
        </b:NameList>
      </b:Author>
    </b:Author>
    <b:Title>Machine Learning Algorithms - A Review</b:Title>
    <b:Year>2018</b:Year>
    <b:JournalName>International Journal of Science and Research</b:JournalName>
    <b:Pages>381-386</b:Pages>
    <b:DOI>10.21275/ART20203995</b:DOI>
    <b:RefOrder>18</b:RefOrder>
  </b:Source>
  <b:Source>
    <b:Tag>Rus10</b:Tag>
    <b:SourceType>Book</b:SourceType>
    <b:Guid>{C557D68F-6BD7-4C38-9999-436A327B3B4F}</b:Guid>
    <b:Title>Artificial Intelligence: A Modern Approach</b:Title>
    <b:Year>2010</b:Year>
    <b:Author>
      <b:Author>
        <b:NameList>
          <b:Person>
            <b:Last>Russel</b:Last>
            <b:First>Stuart</b:First>
          </b:Person>
          <b:Person>
            <b:Last>Norvig</b:Last>
            <b:First>Peter</b:First>
          </b:Person>
        </b:NameList>
      </b:Author>
    </b:Author>
    <b:City>New Jersey</b:City>
    <b:Publisher>Pearson Education, Inc.</b:Publisher>
    <b:CountryRegion>USA</b:CountryRegion>
    <b:Edition>Tercera</b:Edition>
    <b:RefOrder>19</b:RefOrder>
  </b:Source>
  <b:Source>
    <b:Tag>San18</b:Tag>
    <b:SourceType>JournalArticle</b:SourceType>
    <b:Guid>{F92BD414-B3FD-4B6E-8413-7E12F08C8110}</b:Guid>
    <b:Title>ALGORITMOS DE APRENDIZAJE AUTOMÁTICO PARA ANÁLISIS Y PREDICCIÓN DE DATOS</b:Title>
    <b:Year>2018</b:Year>
    <b:Author>
      <b:Author>
        <b:NameList>
          <b:Person>
            <b:Last>Sandoval</b:Last>
            <b:First>Lilian</b:First>
            <b:Middle>Judith</b:Middle>
          </b:Person>
        </b:NameList>
      </b:Author>
    </b:Author>
    <b:JournalName>ITCA-FEPADE</b:JournalName>
    <b:Pages>36-40</b:Pages>
    <b:RefOrder>20</b:RefOrder>
  </b:Source>
  <b:Source>
    <b:Tag>Rud18</b:Tag>
    <b:SourceType>Book</b:SourceType>
    <b:Guid>{E6B432A4-8592-4B7A-AF74-2E7CB5CE3AC1}</b:Guid>
    <b:Author>
      <b:Author>
        <b:NameList>
          <b:Person>
            <b:Last>Russel</b:Last>
            <b:First>Rudolph</b:First>
          </b:Person>
        </b:NameList>
      </b:Author>
    </b:Author>
    <b:Title>Redes Neuronales: Guia Sencilla de Redes Neuronales Artificiales</b:Title>
    <b:Year>2018</b:Year>
    <b:Publisher>CreateSpace Independent Publishing Platform</b:Publisher>
    <b:Pages>80</b:Pages>
    <b:RefOrder>21</b:RefOrder>
  </b:Source>
  <b:Source>
    <b:Tag>Sha12</b:Tag>
    <b:SourceType>JournalArticle</b:SourceType>
    <b:Guid>{AFA65B03-4EFA-42D9-AE85-BCA715837C3F}</b:Guid>
    <b:Author>
      <b:Author>
        <b:NameList>
          <b:Person>
            <b:Last>Sharma</b:Last>
            <b:First>Vidushi</b:First>
          </b:Person>
          <b:Person>
            <b:Last>Rai</b:Last>
            <b:First>Sachin</b:First>
          </b:Person>
          <b:Person>
            <b:Last>Dev</b:Last>
            <b:First>Anurag</b:First>
          </b:Person>
        </b:NameList>
      </b:Author>
    </b:Author>
    <b:Title>A Comprehensive Study of Artificial Neural Networks </b:Title>
    <b:JournalName>International Journal of Advanced Research in Computer Science and Software Engineering </b:JournalName>
    <b:Year>2012</b:Year>
    <b:Pages>278-284</b:Pages>
    <b:RefOrder>22</b:RefOrder>
  </b:Source>
  <b:Source>
    <b:Tag>Suz11</b:Tag>
    <b:SourceType>Book</b:SourceType>
    <b:Guid>{6F08BD9E-47C7-4A43-9937-721FED5FA0C2}</b:Guid>
    <b:Title>Artificial Neural Networks - Methodological Advances and Biomedical Applications</b:Title>
    <b:Year>2011</b:Year>
    <b:Author>
      <b:Author>
        <b:NameList>
          <b:Person>
            <b:Last>Suzuki</b:Last>
            <b:First>Kenji</b:First>
          </b:Person>
        </b:NameList>
      </b:Author>
    </b:Author>
    <b:City>Tokyo</b:City>
    <b:Publisher>InTech</b:Publisher>
    <b:CountryRegion>Japon</b:CountryRegion>
    <b:RefOrder>23</b:RefOrder>
  </b:Source>
  <b:Source>
    <b:Tag>Bis95</b:Tag>
    <b:SourceType>Book</b:SourceType>
    <b:Guid>{62B62EF2-F4A3-481E-ABED-9D68075EB2A1}</b:Guid>
    <b:Author>
      <b:Author>
        <b:NameList>
          <b:Person>
            <b:Last>Bishop</b:Last>
            <b:First>Christopher</b:First>
            <b:Middle>M.</b:Middle>
          </b:Person>
        </b:NameList>
      </b:Author>
    </b:Author>
    <b:Title>Neural Networks for Pattern Recognition</b:Title>
    <b:Year>1995</b:Year>
    <b:City>Oxford</b:City>
    <b:Publisher>Oxford University Press</b:Publisher>
    <b:Pages>482</b:Pages>
    <b:RefOrder>24</b:RefOrder>
  </b:Source>
  <b:Source>
    <b:Tag>Hod21</b:Tag>
    <b:SourceType>JournalArticle</b:SourceType>
    <b:Guid>{C4A1E6CA-6613-48FC-B84A-B6F9065699C8}</b:Guid>
    <b:Title>Mean Squared Error Deconstructed</b:Title>
    <b:Year>2021</b:Year>
    <b:Author>
      <b:Author>
        <b:NameList>
          <b:Person>
            <b:Last>Hodsom</b:Last>
            <b:First>Timothy</b:First>
            <b:Middle>O.</b:Middle>
          </b:Person>
          <b:Person>
            <b:Last>Over</b:Last>
            <b:First>Thomas</b:First>
            <b:Middle>M.</b:Middle>
          </b:Person>
          <b:Person>
            <b:Last>Foks</b:Last>
            <b:First>Sydney</b:First>
            <b:Middle>S.</b:Middle>
          </b:Person>
        </b:NameList>
      </b:Author>
    </b:Author>
    <b:JournalName>Journal of Advances in Modeling Earth Systems JAMES</b:JournalName>
    <b:DOI>2021MS002681</b:DOI>
    <b:RefOrder>27</b:RefOrder>
  </b:Source>
  <b:Source>
    <b:Tag>Bro19</b:Tag>
    <b:SourceType>DocumentFromInternetSite</b:SourceType>
    <b:Guid>{00886C75-1DA4-4A8B-A7DF-E24A9D4482D7}</b:Guid>
    <b:Title>A Gentle Introduction to Cross-Entropy for Machine Learning</b:Title>
    <b:Year>2019</b:Year>
    <b:Author>
      <b:Author>
        <b:NameList>
          <b:Person>
            <b:Last>Brownlee</b:Last>
            <b:First>Jason</b:First>
          </b:Person>
        </b:NameList>
      </b:Author>
    </b:Author>
    <b:InternetSiteTitle>Machine Learning Mastery</b:InternetSiteTitle>
    <b:Month>Octubre</b:Month>
    <b:Day>21</b:Day>
    <b:URL>https://machinelearningmastery.com/cross-entropy-for-machine-learning/</b:URL>
    <b:RefOrder>28</b:RefOrder>
  </b:Source>
  <b:Source>
    <b:Tag>Var18</b:Tag>
    <b:SourceType>ElectronicSource</b:SourceType>
    <b:Guid>{1D80A5DD-34D1-4D5A-9D93-E486B8A305C7}</b:Guid>
    <b:Title>Picking Loss Functions - A comparison between MSE, Cross Entropy, and Hinge Loss</b:Title>
    <b:Year>2018</b:Year>
    <b:Month>Enero</b:Month>
    <b:Day>9</b:Day>
    <b:URL>https://rohanvarma.me/Loss-Functions/</b:URL>
    <b:Author>
      <b:Author>
        <b:NameList>
          <b:Person>
            <b:Last>Varma</b:Last>
            <b:First>Rohan</b:First>
          </b:Person>
        </b:NameList>
      </b:Author>
    </b:Author>
    <b:City>San Jose</b:City>
    <b:StateProvince>California</b:StateProvince>
    <b:CountryRegion>USA</b:CountryRegion>
    <b:RefOrder>29</b:RefOrder>
  </b:Source>
  <b:Source>
    <b:Tag>LiB23</b:Tag>
    <b:SourceType>InternetSite</b:SourceType>
    <b:Guid>{10F9E440-819F-4560-8374-4CD57CE8ABCC}</b:Guid>
    <b:Title>Regresión de Poisson</b:Title>
    <b:Year>2023</b:Year>
    <b:Month>Junio</b:Month>
    <b:Day>1</b:Day>
    <b:Author>
      <b:Author>
        <b:NameList>
          <b:Person>
            <b:Last>Li</b:Last>
            <b:First>Blanca</b:First>
          </b:Person>
          <b:Person>
            <b:Last>Lu</b:Last>
            <b:First>Peter</b:First>
          </b:Person>
        </b:NameList>
      </b:Author>
    </b:Author>
    <b:InternetSiteTitle>Microsoft</b:InternetSiteTitle>
    <b:URL>https://learn.microsoft.com/es-es/azure/machine-learning/component-reference/poisson-regression?view=azureml-api-2</b:URL>
    <b:RefOrder>30</b:RefOrder>
  </b:Source>
  <b:Source>
    <b:Tag>Tog20</b:Tag>
    <b:SourceType>JournalArticle</b:SourceType>
    <b:Guid>{4E608403-FEB4-4506-B150-A3382F3B07BA}</b:Guid>
    <b:Title>Unsupervised Training for Deep Speech Source Separation with Kullback-Leibler Divergence Based Probabilistic Loss Function</b:Title>
    <b:Year>2020</b:Year>
    <b:Author>
      <b:Author>
        <b:NameList>
          <b:Person>
            <b:Last>Togami</b:Last>
            <b:First>Masashito</b:First>
          </b:Person>
          <b:Person>
            <b:Last>Masuyama</b:Last>
            <b:First>Yoshiki</b:First>
          </b:Person>
          <b:Person>
            <b:Last>Komatsu</b:Last>
            <b:First>Tatsuya</b:First>
          </b:Person>
          <b:Person>
            <b:Last>Nakagome</b:Last>
            <b:First>Yu</b:First>
          </b:Person>
        </b:NameList>
      </b:Author>
    </b:Author>
    <b:JournalName>IEEE Xplore</b:JournalName>
    <b:Pages>56-60</b:Pages>
    <b:RefOrder>31</b:RefOrder>
  </b:Source>
  <b:Source>
    <b:Tag>Har95</b:Tag>
    <b:SourceType>JournalArticle</b:SourceType>
    <b:Guid>{922C69F4-9F18-4566-9CBC-8485D90F22F6}</b:Guid>
    <b:Author>
      <b:Author>
        <b:NameList>
          <b:Person>
            <b:Last>Hara</b:Last>
            <b:First>Kazuyuki</b:First>
          </b:Person>
          <b:Person>
            <b:Last>Nakayama</b:Last>
            <b:First>Kenji</b:First>
          </b:Person>
        </b:NameList>
      </b:Author>
    </b:Author>
    <b:Title>Comparison of activation functions in multilayer neural network for pattern classification</b:Title>
    <b:JournalName>Kanazawa Unversity Repository for Academic Resources</b:JournalName>
    <b:Year>1995</b:Year>
    <b:Pages>133-138</b:Pages>
    <b:RefOrder>52</b:RefOrder>
  </b:Source>
  <b:Source>
    <b:Tag>Com07</b:Tag>
    <b:SourceType>JournalArticle</b:SourceType>
    <b:Guid>{D00E148E-8977-4F29-8C95-03BE6863D2D1}</b:Guid>
    <b:Title>Comparación del Desempeño de Funciones de Activación en Redes Feedforward para aproximar Funciones de Datos con y sin Ruido</b:Title>
    <b:JournalName>Avances en Sistemas e Informática</b:JournalName>
    <b:Year>2007</b:Year>
    <b:Pages>81-88</b:Pages>
    <b:RefOrder>53</b:RefOrder>
  </b:Source>
  <b:Source>
    <b:Tag>Gar16</b:Tag>
    <b:SourceType>Book</b:SourceType>
    <b:Guid>{6241C73A-5290-4427-A3CB-9BB6477A4E3E}</b:Guid>
    <b:Title>Inteligencia Artificial. Fundamentos, prácticas y aplicaciones</b:Title>
    <b:Year>2016</b:Year>
    <b:Author>
      <b:Author>
        <b:NameList>
          <b:Person>
            <b:Last>García Serrano</b:Last>
            <b:First>Alberto</b:First>
          </b:Person>
        </b:NameList>
      </b:Author>
    </b:Author>
    <b:City>CDMX</b:City>
    <b:Publisher>RC Libros</b:Publisher>
    <b:RefOrder>25</b:RefOrder>
  </b:Source>
  <b:Source>
    <b:Tag>Fau94</b:Tag>
    <b:SourceType>Book</b:SourceType>
    <b:Guid>{3393E0FF-71D5-49FB-B8FB-CF86456E9DB1}</b:Guid>
    <b:Author>
      <b:Author>
        <b:NameList>
          <b:Person>
            <b:Last>Fausett</b:Last>
            <b:First>Laurene</b:First>
          </b:Person>
        </b:NameList>
      </b:Author>
    </b:Author>
    <b:Title>Fundamentals Of Neural Networks</b:Title>
    <b:Year>1994</b:Year>
    <b:City>Upper Saddle River, New Jersey</b:City>
    <b:Publisher>Prentice-Hall, Inc,</b:Publisher>
    <b:RefOrder>26</b:RefOrder>
  </b:Source>
  <b:Source>
    <b:Tag>Art19</b:Tag>
    <b:SourceType>ElectronicSource</b:SourceType>
    <b:Guid>{124E0AAC-902D-4FE8-8F62-51DBE562971E}</b:Guid>
    <b:Title>Clasificación de imágenes usando redes neuronales convolucionales en Python</b:Title>
    <b:Year>2019</b:Year>
    <b:Author>
      <b:Author>
        <b:NameList>
          <b:Person>
            <b:Last>Artola Moreno</b:Last>
            <b:First>Álvaro</b:First>
          </b:Person>
        </b:NameList>
      </b:Author>
    </b:Author>
    <b:StateProvince>Sevilla</b:StateProvince>
    <b:CountryRegion>España</b:CountryRegion>
    <b:RefOrder>32</b:RefOrder>
  </b:Source>
  <b:Source>
    <b:Tag>Sto01</b:Tag>
    <b:SourceType>Book</b:SourceType>
    <b:Guid>{E49FE4F8-4835-40D9-804B-35A5544DB588}</b:Guid>
    <b:Title>Computer Vision</b:Title>
    <b:Year>2001</b:Year>
    <b:Author>
      <b:Author>
        <b:NameList>
          <b:Person>
            <b:Last>Stockman</b:Last>
            <b:First>George</b:First>
          </b:Person>
          <b:Person>
            <b:Last>Shapiro</b:Last>
            <b:First>Linda</b:First>
            <b:Middle>G.</b:Middle>
          </b:Person>
        </b:NameList>
      </b:Author>
    </b:Author>
    <b:Publisher>Prentice Hall PTR</b:Publisher>
    <b:RefOrder>33</b:RefOrder>
  </b:Source>
  <b:Source>
    <b:Tag>Dáv22</b:Tag>
    <b:SourceType>Misc</b:SourceType>
    <b:Guid>{292284EA-9810-48CA-BB24-B75C62BBE963}</b:Guid>
    <b:Title>Computer Vision</b:Title>
    <b:Year>2022</b:Year>
    <b:City>Tegucigalpa</b:City>
    <b:Author>
      <b:Author>
        <b:NameList>
          <b:Person>
            <b:Last>Dávila</b:Last>
            <b:First>Kenny</b:First>
          </b:Person>
        </b:NameList>
      </b:Author>
    </b:Author>
    <b:PublicationTitle>Clase Magistral Sistemas Inteligentes</b:PublicationTitle>
    <b:Month>Noviembre</b:Month>
    <b:StateProvince>Francisco Morazán</b:StateProvince>
    <b:CountryRegion>Honduras</b:CountryRegion>
    <b:RefOrder>34</b:RefOrder>
  </b:Source>
  <b:Source>
    <b:Tag>Sán02</b:Tag>
    <b:SourceType>Report</b:SourceType>
    <b:Guid>{B5066DB7-90C4-47A2-8019-C8C314FAEB07}</b:Guid>
    <b:Title>CARACTERISTICAS EPIDEMIOLOGICAS, CLINICAS Y TOMOGRAFICAS DE TUMORES CEREBRALES.</b:Title>
    <b:Year>2002</b:Year>
    <b:Author>
      <b:Author>
        <b:NameList>
          <b:Person>
            <b:Last>Sánchez Gatica</b:Last>
            <b:First>Jessica</b:First>
            <b:Middle>Graciela</b:Middle>
          </b:Person>
        </b:NameList>
      </b:Author>
    </b:Author>
    <b:RefOrder>35</b:RefOrder>
  </b:Source>
  <b:Source>
    <b:Tag>Góm19</b:Tag>
    <b:SourceType>Report</b:SourceType>
    <b:Guid>{2EFFF530-D2A8-41E7-84FD-188EA8942897}</b:Guid>
    <b:Author>
      <b:Author>
        <b:NameList>
          <b:Person>
            <b:Last>Gómez-Vega</b:Last>
            <b:First>Juan</b:First>
            <b:Middle>Carlos</b:Middle>
          </b:Person>
          <b:Person>
            <b:Last>Ocampo Navia</b:Last>
            <b:First>María</b:First>
            <b:Middle>Isabel</b:Middle>
          </b:Person>
          <b:Person>
            <b:Last>Lee</b:Last>
            <b:First>Oscar</b:First>
            <b:Middle>Feo</b:Middle>
          </b:Person>
        </b:NameList>
      </b:Author>
    </b:Author>
    <b:Title>Epidemiología y caracterización general de los tumores cerebrales primarios en el adulto</b:Title>
    <b:Year>2019</b:Year>
    <b:RefOrder>36</b:RefOrder>
  </b:Source>
  <b:Source>
    <b:Tag>May22</b:Tag>
    <b:SourceType>InternetSite</b:SourceType>
    <b:Guid>{E655C18F-4944-472E-8A63-4BF8787BB7EF}</b:Guid>
    <b:Title>Meningioma</b:Title>
    <b:Year>2022</b:Year>
    <b:Author>
      <b:Author>
        <b:Corporate>Mayo Clinic</b:Corporate>
      </b:Author>
    </b:Author>
    <b:InternetSiteTitle>Mayo Clinic</b:InternetSiteTitle>
    <b:Month>Mayo</b:Month>
    <b:Day>4</b:Day>
    <b:URL>https://www.mayoclinic.org/diseases-conditions/meningioma/symptoms-causes/syc-20355643</b:URL>
    <b:RefOrder>37</b:RefOrder>
  </b:Source>
  <b:Source>
    <b:Tag>May233</b:Tag>
    <b:SourceType>InternetSite</b:SourceType>
    <b:Guid>{DF959193-2E25-4C90-96F0-570EA5F24036}</b:Guid>
    <b:Author>
      <b:Author>
        <b:Corporate>Mayo Clinic</b:Corporate>
      </b:Author>
    </b:Author>
    <b:Title>Gliomas</b:Title>
    <b:InternetSiteTitle>Mayo Clinic</b:InternetSiteTitle>
    <b:Year>2023</b:Year>
    <b:Month>Marzo</b:Month>
    <b:Day>21</b:Day>
    <b:URL>https://www.mayoclinic.org/es/diseases-conditions/glioma/symptoms-causes/syc-20350251</b:URL>
    <b:RefOrder>38</b:RefOrder>
  </b:Source>
  <b:Source>
    <b:Tag>May234</b:Tag>
    <b:SourceType>InternetSite</b:SourceType>
    <b:Guid>{B2F293F7-AEAD-4F09-AD34-09EA60A32927}</b:Guid>
    <b:Author>
      <b:Author>
        <b:Corporate>Mayo Clinic</b:Corporate>
      </b:Author>
    </b:Author>
    <b:Title>Tumores Pituitarios</b:Title>
    <b:InternetSiteTitle>Mayo Clinic</b:InternetSiteTitle>
    <b:Year>2023</b:Year>
    <b:Month>Febrero</b:Month>
    <b:Day>8</b:Day>
    <b:URL>https://www.mayoclinic.org/es/diseases-conditions/pituitary-tumors/symptoms-causes/syc-20350548</b:URL>
    <b:RefOrder>39</b:RefOrder>
  </b:Source>
  <b:Source>
    <b:Tag>Don03</b:Tag>
    <b:SourceType>JournalArticle</b:SourceType>
    <b:Guid>{D4E0F4DC-66CB-4CED-ADE0-9E1B9B444AF0}</b:Guid>
    <b:Title>La Enfermedad de Alzheimer</b:Title>
    <b:Year>2003</b:Year>
    <b:Author>
      <b:Author>
        <b:NameList>
          <b:Person>
            <b:Last>Donoso</b:Last>
            <b:First>Archibaldo</b:First>
          </b:Person>
        </b:NameList>
      </b:Author>
    </b:Author>
    <b:JournalName>Revista Chilena de neuro-psiquiatría</b:JournalName>
    <b:Pages>13-22</b:Pages>
    <b:RefOrder>40</b:RefOrder>
  </b:Source>
  <b:Source>
    <b:Tag>Wor23</b:Tag>
    <b:SourceType>InternetSite</b:SourceType>
    <b:Guid>{30DD06DC-C4D7-447D-A99F-04F0E7A83E5E}</b:Guid>
    <b:Author>
      <b:Author>
        <b:Corporate>World Health Organization</b:Corporate>
      </b:Author>
    </b:Author>
    <b:Title>Dementia</b:Title>
    <b:Year>2023</b:Year>
    <b:InternetSiteTitle>World Health Organization</b:InternetSiteTitle>
    <b:Month>Marzo</b:Month>
    <b:Day>15</b:Day>
    <b:URL>https://www.who.int/news-room/fact-sheets/detail/dementia#:~:text=Alzheimer%20disease%20is%20the%20most,dependency%20among%20older%20people%20globally.</b:URL>
    <b:RefOrder>41</b:RefOrder>
  </b:Source>
  <b:Source>
    <b:Tag>Ber07</b:Tag>
    <b:SourceType>JournalArticle</b:SourceType>
    <b:Guid>{53D3CE5A-4411-4A0F-8EBA-49880C0248C1}</b:Guid>
    <b:Title>Epidemiología de la tuberculosis</b:Title>
    <b:Year>2007</b:Year>
    <b:Author>
      <b:Author>
        <b:NameList>
          <b:Person>
            <b:Last>Bermejo</b:Last>
            <b:First>M.</b:First>
            <b:Middle>C.</b:Middle>
          </b:Person>
          <b:Person>
            <b:Last>Clavera</b:Last>
            <b:First>I.</b:First>
          </b:Person>
          <b:Person>
            <b:Last>Michel de la Rosa</b:Last>
            <b:First>F.</b:First>
            <b:Middle>J.</b:Middle>
          </b:Person>
          <b:Person>
            <b:Last>Marín</b:Last>
            <b:First>B.</b:First>
          </b:Person>
        </b:NameList>
      </b:Author>
    </b:Author>
    <b:JournalName>Anales del Sistema Sanitario de Navarra</b:JournalName>
    <b:Pages>7-19</b:Pages>
    <b:RefOrder>42</b:RefOrder>
  </b:Source>
  <b:Source>
    <b:Tag>Nat22</b:Tag>
    <b:SourceType>InternetSite</b:SourceType>
    <b:Guid>{82A7D878-AA38-4262-9F10-AFF8ECF29DE8}</b:Guid>
    <b:Title>What is Pneumonia?</b:Title>
    <b:Year>2022</b:Year>
    <b:Author>
      <b:Author>
        <b:Corporate>National Heart, Lung, and Blood Institute</b:Corporate>
      </b:Author>
    </b:Author>
    <b:InternetSiteTitle>NHLBI</b:InternetSiteTitle>
    <b:Month>Marzo</b:Month>
    <b:Day>24</b:Day>
    <b:URL>https://www.nhlbi.nih.gov/health/pneumonia#:~:text=Pneumonia%20is%20an%20infection%20that,or%20fungi%20may%20cause%20pneumonia.</b:URL>
    <b:RefOrder>43</b:RefOrder>
  </b:Source>
  <b:Source>
    <b:Tag>Sel07</b:Tag>
    <b:SourceType>JournalArticle</b:SourceType>
    <b:Guid>{A2A6FBB9-2D2F-476F-AFF3-F7F082867C4A}</b:Guid>
    <b:Title>Resonancia Magnética Funcional</b:Title>
    <b:Year>2007</b:Year>
    <b:Author>
      <b:Author>
        <b:NameList>
          <b:Person>
            <b:Last>Sell</b:Last>
            <b:First>Erick</b:First>
          </b:Person>
        </b:NameList>
      </b:Author>
    </b:Author>
    <b:JournalName>Medicina</b:JournalName>
    <b:Pages>661-664</b:Pages>
    <b:RefOrder>44</b:RefOrder>
  </b:Source>
  <b:Source>
    <b:Tag>Zar13</b:Tag>
    <b:SourceType>JournalArticle</b:SourceType>
    <b:Guid>{2022A9D6-6B26-4385-BA52-64CB10AB13BE}</b:Guid>
    <b:Author>
      <b:Author>
        <b:NameList>
          <b:Person>
            <b:Last>Zaragoza-Velasco</b:Last>
            <b:First>Kevin</b:First>
          </b:Person>
          <b:Person>
            <b:Last>Férnandez-Tapia</b:Last>
            <b:First>Sergio</b:First>
          </b:Person>
        </b:NameList>
      </b:Author>
    </b:Author>
    <b:Title>Ligamentos y tendones del tobillo: Anatomía y afecciones más frecuentes analizadas mediante resonancia magnética.</b:Title>
    <b:JournalName>Anales de Radiología México</b:JournalName>
    <b:Year>2013</b:Year>
    <b:Pages>81-94</b:Pages>
    <b:RefOrder>45</b:RefOrder>
  </b:Source>
  <b:Source>
    <b:Tag>Med22</b:Tag>
    <b:SourceType>InternetSite</b:SourceType>
    <b:Guid>{50277ACA-B803-4466-90E7-08B00781FA78}</b:Guid>
    <b:Title>Resonancia Magnética</b:Title>
    <b:Year>2022</b:Year>
    <b:Author>
      <b:Author>
        <b:Corporate>MedlinePlus</b:Corporate>
      </b:Author>
    </b:Author>
    <b:InternetSiteTitle>MedlinePlus</b:InternetSiteTitle>
    <b:Month>Mayo</b:Month>
    <b:Day>7</b:Day>
    <b:URL>https://medlineplus.gov/spanish/ency/article/003335.htm#:~:text=Es%20un%20examen%20imagenol%C3%B3gico%20que,o%20imprimir%20en%20una%20pel%C3%ADcula.</b:URL>
    <b:RefOrder>46</b:RefOrder>
  </b:Source>
  <b:Source>
    <b:Tag>Cul56</b:Tag>
    <b:SourceType>Book</b:SourceType>
    <b:Guid>{A07423F2-1857-4B08-AF6F-FB47BA69B87A}</b:Guid>
    <b:Title>Elements Of X Ray Diffraction</b:Title>
    <b:Year>1956</b:Year>
    <b:Publisher>Addison-Wesley Publishing Company, Inc.</b:Publisher>
    <b:Author>
      <b:Author>
        <b:NameList>
          <b:Person>
            <b:Last>Cullity</b:Last>
            <b:First>B.</b:First>
            <b:Middle>D.</b:Middle>
          </b:Person>
        </b:NameList>
      </b:Author>
    </b:Author>
    <b:RefOrder>47</b:RefOrder>
  </b:Source>
  <b:Source>
    <b:Tag>Nat221</b:Tag>
    <b:SourceType>InternetSite</b:SourceType>
    <b:Guid>{CE8EE6F4-901B-4A4D-8FF6-D90F7802E02A}</b:Guid>
    <b:Title>Rayos X</b:Title>
    <b:Year>2022</b:Year>
    <b:Author>
      <b:Author>
        <b:Corporate>National Institute of Biomedical Imaging and Bioengineering</b:Corporate>
      </b:Author>
    </b:Author>
    <b:InternetSiteTitle>National Institute of Biomedical Imaging and Bioengineering, Engineering the Future of Health</b:InternetSiteTitle>
    <b:Month>Junio</b:Month>
    <b:URL>https://www.nibib.nih.gov/espanol/temas-cientificos/rayos-x</b:URL>
    <b:RefOrder>48</b:RefOrder>
  </b:Source>
  <b:Source>
    <b:Tag>Dáv221</b:Tag>
    <b:SourceType>Misc</b:SourceType>
    <b:Guid>{122A6E95-6C8B-439D-B94A-1F5E65694E3D}</b:Guid>
    <b:Author>
      <b:Author>
        <b:NameList>
          <b:Person>
            <b:Last>Dávila</b:Last>
            <b:First>Kenny</b:First>
          </b:Person>
        </b:NameList>
      </b:Author>
    </b:Author>
    <b:Title>Redes Neuronales y Algoritmos de Aprendizaje de Máquina</b:Title>
    <b:PublicationTitle>Clase magistral Sistemas Inteligentes</b:PublicationTitle>
    <b:Year>2022</b:Year>
    <b:City>Tegucigalpa</b:City>
    <b:RefOrder>49</b:RefOrder>
  </b:Source>
</b:Sources>
</file>

<file path=customXml/itemProps1.xml><?xml version="1.0" encoding="utf-8"?>
<ds:datastoreItem xmlns:ds="http://schemas.openxmlformats.org/officeDocument/2006/customXml" ds:itemID="{9B39F84C-F226-460B-97AF-0E6192ADE8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8963</TotalTime>
  <Pages>1</Pages>
  <Words>17772</Words>
  <Characters>97746</Characters>
  <Application>Microsoft Office Word</Application>
  <DocSecurity>0</DocSecurity>
  <Lines>814</Lines>
  <Paragraphs>230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115288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ESCUELA DE FORMACIÓN</dc:creator>
  <cp:keywords/>
  <dc:description/>
  <cp:lastModifiedBy>Andres Nuila</cp:lastModifiedBy>
  <cp:revision>94</cp:revision>
  <cp:lastPrinted>2024-01-18T18:07:00Z</cp:lastPrinted>
  <dcterms:created xsi:type="dcterms:W3CDTF">2023-08-15T03:28:00Z</dcterms:created>
  <dcterms:modified xsi:type="dcterms:W3CDTF">2024-01-18T18:13:00Z</dcterms:modified>
</cp:coreProperties>
</file>