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partner-drip"/>
    <w:p>
      <w:pPr>
        <w:pStyle w:val="Heading1"/>
      </w:pPr>
      <w:r>
        <w:t xml:space="preserve">Partner Drip</w:t>
      </w:r>
    </w:p>
    <w:p>
      <w:pPr>
        <w:pStyle w:val="FirstParagraph"/>
      </w:pPr>
      <w:r>
        <w:rPr>
          <w:b/>
          <w:bCs/>
        </w:rPr>
        <w:t xml:space="preserve">Trigger:</w:t>
      </w:r>
      <w:r>
        <w:t xml:space="preserve"> </w:t>
      </w:r>
      <w:r>
        <w:t xml:space="preserve">Contact Tag</w:t>
      </w:r>
      <w:r>
        <w:t xml:space="preserve"> </w:t>
      </w:r>
      <w:r>
        <w:rPr>
          <w:rStyle w:val="VerbatimChar"/>
        </w:rPr>
        <w:t xml:space="preserve">type_partner</w:t>
      </w:r>
      <w:r>
        <w:t xml:space="preserve"> </w:t>
      </w:r>
      <w:r>
        <w:rPr>
          <w:b/>
          <w:bCs/>
        </w:rPr>
        <w:t xml:space="preserve">Touches:</w:t>
      </w:r>
      <w:r>
        <w:t xml:space="preserve"> </w:t>
      </w:r>
      <w:r>
        <w:t xml:space="preserve">9 over 35 days</w:t>
      </w:r>
      <w:r>
        <w:t xml:space="preserve"> </w:t>
      </w:r>
      <w:r>
        <w:rPr>
          <w:b/>
          <w:bCs/>
        </w:rPr>
        <w:t xml:space="preserve">Audience:</w:t>
      </w:r>
      <w:r>
        <w:t xml:space="preserve"> </w:t>
      </w:r>
      <w:r>
        <w:t xml:space="preserve">prospective white-label, distribution and affiliate partners</w:t>
      </w:r>
      <w:r>
        <w:t xml:space="preserve"> </w:t>
      </w:r>
      <w:r>
        <w:rPr>
          <w:b/>
          <w:bCs/>
        </w:rPr>
        <w:t xml:space="preserve">Captured:</w:t>
      </w:r>
      <w:r>
        <w:t xml:space="preserve"> </w:t>
      </w:r>
      <w:r>
        <w:t xml:space="preserve">2026-08-02, complete, with eight corrections applied the same day (see the change log at the foot of this file)</w:t>
      </w:r>
    </w:p>
    <w:p>
      <w:pPr>
        <w:pStyle w:val="BodyText"/>
      </w:pPr>
      <w:r>
        <w:t xml:space="preserve">All</w:t>
      </w:r>
      <w:r>
        <w:t xml:space="preserve"> </w:t>
      </w:r>
      <w:r>
        <w:rPr>
          <w:rStyle w:val="VerbatimChar"/>
        </w:rPr>
        <w:t xml:space="preserve">Calendar Link</w:t>
      </w:r>
      <w:r>
        <w:t xml:space="preserve"> </w:t>
      </w:r>
      <w:r>
        <w:t xml:space="preserve">anchors resolve to</w:t>
      </w:r>
      <w:r>
        <w:t xml:space="preserve"> </w:t>
      </w:r>
      <w:r>
        <w:rPr>
          <w:b/>
          <w:bCs/>
        </w:rPr>
        <w:t xml:space="preserve">Commercial Discovery</w:t>
      </w:r>
      <w:r>
        <w:t xml:space="preserve"> </w:t>
      </w:r>
      <w:r>
        <w:t xml:space="preserve">(see</w:t>
      </w:r>
      <w:r>
        <w:t xml:space="preserve"> </w:t>
      </w:r>
      <w:r>
        <w:rPr>
          <w:rStyle w:val="VerbatimChar"/>
        </w:rPr>
        <w:t xml:space="preserve">_LINKS.md</w:t>
      </w:r>
      <w:r>
        <w:t xml:space="preserve">).</w:t>
      </w:r>
    </w:p>
    <w:p>
      <w:r>
        <w:pict>
          <v:rect style="width:0;height:1.5pt" o:hralign="center" o:hrstd="t" o:hr="t"/>
        </w:pict>
      </w:r>
    </w:p>
    <w:bookmarkStart w:id="9" w:name="touch-1-day-1-email"/>
    <w:p>
      <w:pPr>
        <w:pStyle w:val="Heading2"/>
      </w:pPr>
      <w:r>
        <w:t xml:space="preserve">Touch 1 | Day 1 | Email</w:t>
      </w:r>
    </w:p>
    <w:p>
      <w:pPr>
        <w:pStyle w:val="FirstParagraph"/>
      </w:pPr>
      <w:r>
        <w:rPr>
          <w:b/>
          <w:bCs/>
        </w:rPr>
        <w:t xml:space="preserve">Subject:</w:t>
      </w:r>
      <w:r>
        <w:t xml:space="preserve"> </w:t>
      </w:r>
      <w:r>
        <w:t xml:space="preserve">Building the future of precision wellness, together</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came across {{contact.company_name}} and was struck by the alignment between what you are building and where we are taking Enyrgy.</w:t>
      </w:r>
      <w:r>
        <w:br/>
      </w:r>
      <w:r>
        <w:br/>
      </w:r>
      <w:r>
        <w:rPr>
          <w:rStyle w:val="VerbatimChar"/>
        </w:rPr>
        <w:t xml:space="preserve">We are the team behind the Enyrgy Vitamin D Primal Light Platform, the world's first phototherapy platform with app-calibrated UVB dosing, per-skin-type MED, and an automatic session cutoff. We activate three biological pathways simultaneously in 2 to 4 minutes. Vitamin D synthesis, Nitric Oxide release for cardiovascular health, and Serotonin production for mood and sleep. Nothing else delivers all three in that time with a dose calibrated to the individual and an automatic cutoff.</w:t>
      </w:r>
      <w:r>
        <w:br/>
      </w:r>
      <w:r>
        <w:br/>
      </w:r>
      <w:r>
        <w:rPr>
          <w:rStyle w:val="VerbatimChar"/>
        </w:rPr>
        <w:t xml:space="preserve">We are not here to pitch you. We are here to explore.</w:t>
      </w:r>
      <w:r>
        <w:br/>
      </w:r>
      <w:r>
        <w:br/>
      </w:r>
      <w:r>
        <w:rPr>
          <w:rStyle w:val="VerbatimChar"/>
        </w:rPr>
        <w:t xml:space="preserve">We are actively building our distribution and white-label partner network and the alignment between your reach and our technology caught our attention. The best partnerships start with curiosity, not contracts.</w:t>
      </w:r>
      <w:r>
        <w:br/>
      </w:r>
      <w:r>
        <w:br/>
      </w:r>
      <w:r>
        <w:rPr>
          <w:rStyle w:val="VerbatimChar"/>
        </w:rPr>
        <w:t xml:space="preserve">Would you be open to a 20-minute exploratory call to see if</w:t>
      </w:r>
      <w:r>
        <w:br/>
      </w:r>
      <w:r>
        <w:rPr>
          <w:rStyle w:val="VerbatimChar"/>
        </w:rPr>
        <w:t xml:space="preserve">there is a fit worth pursuing?</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9"/>
    <w:bookmarkStart w:id="10" w:name="Xc3d9f752ff532360e71e699530de67c8b1e8f46"/>
    <w:p>
      <w:pPr>
        <w:pStyle w:val="Heading2"/>
      </w:pPr>
      <w:r>
        <w:t xml:space="preserve">Touch 2 | Day 3 | Internal Notification, LinkedIn connection</w:t>
      </w:r>
    </w:p>
    <w:p>
      <w:pPr>
        <w:pStyle w:val="FirstParagraph"/>
      </w:pPr>
      <w:r>
        <w:rPr>
          <w:b/>
          <w:bCs/>
        </w:rPr>
        <w:t xml:space="preserve">Subject:</w:t>
      </w:r>
      <w:r>
        <w:t xml:space="preserve"> </w:t>
      </w:r>
      <w:r>
        <w:rPr>
          <w:rStyle w:val="VerbatimChar"/>
        </w:rPr>
        <w:t xml:space="preserve">ACTION REQUIRED: LinkedIn Connect: {{contact.first_name}} {{contact.last_name}}</w:t>
      </w:r>
    </w:p>
    <w:p>
      <w:pPr>
        <w:pStyle w:val="BodyText"/>
      </w:pPr>
      <w:r>
        <w:rPr>
          <w:b/>
          <w:bCs/>
        </w:rPr>
        <w:t xml:space="preserve">Body:</w:t>
      </w:r>
    </w:p>
    <w:p>
      <w:pPr>
        <w:pStyle w:val="SourceCode"/>
      </w:pPr>
      <w:r>
        <w:rPr>
          <w:rStyle w:val="VerbatimChar"/>
        </w:rPr>
        <w:t xml:space="preserve">Partner drip Day 3 action required.</w:t>
      </w:r>
      <w:r>
        <w:br/>
      </w:r>
      <w:r>
        <w:br/>
      </w:r>
      <w:r>
        <w:rPr>
          <w:rStyle w:val="VerbatimChar"/>
        </w:rPr>
        <w:t xml:space="preserve">Send a LinkedIn connection request to {{contact.first_name}}</w:t>
      </w:r>
      <w:r>
        <w:br/>
      </w:r>
      <w:r>
        <w:rPr>
          <w:rStyle w:val="VerbatimChar"/>
        </w:rPr>
        <w:t xml:space="preserve">{{contact.last_name}} now.</w:t>
      </w:r>
      <w:r>
        <w:br/>
      </w:r>
      <w:r>
        <w:br/>
      </w:r>
      <w:r>
        <w:rPr>
          <w:rStyle w:val="VerbatimChar"/>
        </w:rPr>
        <w:t xml:space="preserve">Connection note to use:</w:t>
      </w:r>
      <w:r>
        <w:br/>
      </w:r>
      <w:r>
        <w:rPr>
          <w:rStyle w:val="VerbatimChar"/>
        </w:rPr>
        <w:t xml:space="preserve">"Hi {{contact.first_name}}, I have been following</w:t>
      </w:r>
      <w:r>
        <w:br/>
      </w:r>
      <w:r>
        <w:rPr>
          <w:rStyle w:val="VerbatimChar"/>
        </w:rPr>
        <w:t xml:space="preserve">{{contact.company_name}} and think there is a compelling</w:t>
      </w:r>
      <w:r>
        <w:br/>
      </w:r>
      <w:r>
        <w:rPr>
          <w:rStyle w:val="VerbatimChar"/>
        </w:rPr>
        <w:t xml:space="preserve">intersection between your distribution reach and our technology.</w:t>
      </w:r>
      <w:r>
        <w:br/>
      </w:r>
      <w:r>
        <w:rPr>
          <w:rStyle w:val="VerbatimChar"/>
        </w:rPr>
        <w:t xml:space="preserve">Wanted to connect before reaching out formally."</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0"/>
    <w:bookmarkStart w:id="11" w:name="touch-3-day-6-email"/>
    <w:p>
      <w:pPr>
        <w:pStyle w:val="Heading2"/>
      </w:pPr>
      <w:r>
        <w:t xml:space="preserve">Touch 3 | Day 6 | Email</w:t>
      </w:r>
    </w:p>
    <w:p>
      <w:pPr>
        <w:pStyle w:val="FirstParagraph"/>
      </w:pPr>
      <w:r>
        <w:rPr>
          <w:b/>
          <w:bCs/>
        </w:rPr>
        <w:t xml:space="preserve">Subject:</w:t>
      </w:r>
      <w:r>
        <w:t xml:space="preserve"> </w:t>
      </w:r>
      <w:r>
        <w:t xml:space="preserve">Why Lumanova built a brand around our technology</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When a company decides to white-label your technology and build an entire brand around it, that is a signal worth paying attention to.</w:t>
      </w:r>
      <w:r>
        <w:br/>
      </w:r>
      <w:r>
        <w:br/>
      </w:r>
      <w:r>
        <w:rPr>
          <w:rStyle w:val="VerbatimChar"/>
        </w:rPr>
        <w:t xml:space="preserve">Lumanova recently became our first white-label partner, launching Luma D Light. They reviewed the clinical validation. They reviewed the 25,000+ treatment data set. They reviewed the zero adverse event record across every skin type and use case.</w:t>
      </w:r>
      <w:r>
        <w:br/>
      </w:r>
      <w:r>
        <w:br/>
      </w:r>
      <w:r>
        <w:rPr>
          <w:rStyle w:val="VerbatimChar"/>
        </w:rPr>
        <w:t xml:space="preserve">And they decided to build a brand around it.</w:t>
      </w:r>
      <w:r>
        <w:br/>
      </w:r>
      <w:r>
        <w:br/>
      </w:r>
      <w:r>
        <w:rPr>
          <w:rStyle w:val="VerbatimChar"/>
        </w:rPr>
        <w:t xml:space="preserve">We are now selectively evaluating one to two additional</w:t>
      </w:r>
      <w:r>
        <w:br/>
      </w:r>
      <w:r>
        <w:rPr>
          <w:rStyle w:val="VerbatimChar"/>
        </w:rPr>
        <w:t xml:space="preserve">white-label or distribution partners. The bar is high because the technology deserves partners who can represent it at the level it was built.</w:t>
      </w:r>
      <w:r>
        <w:br/>
      </w:r>
      <w:r>
        <w:br/>
      </w:r>
      <w:r>
        <w:rPr>
          <w:rStyle w:val="VerbatimChar"/>
        </w:rPr>
        <w:t xml:space="preserve">I thought {{contact.company_name}} would be worth a</w:t>
      </w:r>
      <w:r>
        <w:br/>
      </w:r>
      <w:r>
        <w:rPr>
          <w:rStyle w:val="VerbatimChar"/>
        </w:rPr>
        <w:t xml:space="preserve">conversation.</w:t>
      </w:r>
      <w:r>
        <w:br/>
      </w:r>
      <w:r>
        <w:br/>
      </w:r>
      <w:r>
        <w:rPr>
          <w:rStyle w:val="VerbatimChar"/>
        </w:rPr>
        <w:t xml:space="preserve">Here is a brief overview of what a partnership could look like:</w:t>
      </w:r>
      <w:r>
        <w:br/>
      </w:r>
      <w:r>
        <w:rPr>
          <w:rStyle w:val="VerbatimChar"/>
        </w:rPr>
        <w:t xml:space="preserve">- OEM White-Label: brand the device under your name with full Enyrgy manufacturing and clinical backing</w:t>
      </w:r>
      <w:r>
        <w:br/>
      </w:r>
      <w:r>
        <w:rPr>
          <w:rStyle w:val="VerbatimChar"/>
        </w:rPr>
        <w:t xml:space="preserve">- Distribution Agreement: represent Enyrgy in your territory</w:t>
      </w:r>
      <w:r>
        <w:br/>
      </w:r>
      <w:r>
        <w:rPr>
          <w:rStyle w:val="VerbatimChar"/>
        </w:rPr>
        <w:t xml:space="preserve">or channel with wholesale pricing and co-marketing support</w:t>
      </w:r>
      <w:r>
        <w:br/>
      </w:r>
      <w:r>
        <w:rPr>
          <w:rStyle w:val="VerbatimChar"/>
        </w:rPr>
        <w:t xml:space="preserve">- Affiliate: commission-based, lower commitment, high flexibility</w:t>
      </w:r>
      <w:r>
        <w:br/>
      </w:r>
      <w:r>
        <w:br/>
      </w:r>
      <w:r>
        <w:rPr>
          <w:rStyle w:val="VerbatimChar"/>
        </w:rPr>
        <w:t xml:space="preserve">20 minutes would tell us both whether there is a fit worth</w:t>
      </w:r>
      <w:r>
        <w:br/>
      </w:r>
      <w:r>
        <w:rPr>
          <w:rStyle w:val="VerbatimChar"/>
        </w:rPr>
        <w:t xml:space="preserve">pursuing.</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r>
        <w:t xml:space="preserve"> </w:t>
      </w:r>
      <w:r>
        <w:rPr>
          <w:b/>
          <w:bCs/>
        </w:rPr>
        <w:t xml:space="preserve">Checked:</w:t>
      </w:r>
      <w:r>
        <w:t xml:space="preserve"> </w:t>
      </w:r>
      <w:r>
        <w:t xml:space="preserve">“one to two additional partners”</w:t>
      </w:r>
      <w:r>
        <w:t xml:space="preserve"> </w:t>
      </w:r>
      <w:r>
        <w:t xml:space="preserve">is substantiated. The Enterprise Architecture records the stated goal as one to two more OEM partners.</w:t>
      </w:r>
    </w:p>
    <w:p>
      <w:r>
        <w:pict>
          <v:rect style="width:0;height:1.5pt" o:hralign="center" o:hrstd="t" o:hr="t"/>
        </w:pict>
      </w:r>
    </w:p>
    <w:bookmarkEnd w:id="11"/>
    <w:bookmarkStart w:id="12" w:name="X3725abca7575909500fbf5b5484116d3f74bed2"/>
    <w:p>
      <w:pPr>
        <w:pStyle w:val="Heading2"/>
      </w:pPr>
      <w:r>
        <w:t xml:space="preserve">Touch 4 | Day 10 | Internal Notification, direct call</w:t>
      </w:r>
    </w:p>
    <w:p>
      <w:pPr>
        <w:pStyle w:val="FirstParagraph"/>
      </w:pPr>
      <w:r>
        <w:rPr>
          <w:b/>
          <w:bCs/>
        </w:rPr>
        <w:t xml:space="preserve">Subject:</w:t>
      </w:r>
      <w:r>
        <w:t xml:space="preserve"> </w:t>
      </w:r>
      <w:r>
        <w:rPr>
          <w:rStyle w:val="VerbatimChar"/>
        </w:rPr>
        <w:t xml:space="preserve">ACTION REQUIRED: Call {{contact.first_name}} {{contact.last_name}} Today</w:t>
      </w:r>
    </w:p>
    <w:p>
      <w:pPr>
        <w:pStyle w:val="BodyText"/>
      </w:pPr>
      <w:r>
        <w:rPr>
          <w:b/>
          <w:bCs/>
        </w:rPr>
        <w:t xml:space="preserve">Body:</w:t>
      </w:r>
    </w:p>
    <w:p>
      <w:pPr>
        <w:pStyle w:val="SourceCode"/>
      </w:pPr>
      <w:r>
        <w:rPr>
          <w:rStyle w:val="VerbatimChar"/>
        </w:rPr>
        <w:t xml:space="preserve">Partner drip Day 10 action required.</w:t>
      </w:r>
      <w:r>
        <w:br/>
      </w:r>
      <w:r>
        <w:br/>
      </w:r>
      <w:r>
        <w:rPr>
          <w:rStyle w:val="VerbatimChar"/>
        </w:rPr>
        <w:t xml:space="preserve">Call {{contact.first_name}} {{contact.last_name}} now. Leave this voicemail if no answer:</w:t>
      </w:r>
      <w:r>
        <w:br/>
      </w:r>
      <w:r>
        <w:br/>
      </w:r>
      <w:r>
        <w:rPr>
          <w:rStyle w:val="VerbatimChar"/>
        </w:rPr>
        <w:t xml:space="preserve">"Hi {{contact.first_name}}, this is Scott Hansbury from Enyrgy. I am not selling you anything. I want to explore if there is a strategic fit that creates value for both sides. We are selectively evaluating distribution and white-label partners and I thought {{contact.company_name}} would be worth a conversation.</w:t>
      </w:r>
      <w:r>
        <w:br/>
      </w:r>
      <w:r>
        <w:br/>
      </w:r>
      <w:r>
        <w:rPr>
          <w:rStyle w:val="VerbatimChar"/>
        </w:rPr>
        <w:t xml:space="preserve">20 minutes would tell us both if there is a fit. Call me back at</w:t>
      </w:r>
      <w:r>
        <w:br/>
      </w:r>
      <w:r>
        <w:rPr>
          <w:rStyle w:val="VerbatimChar"/>
        </w:rPr>
        <w:t xml:space="preserve">602-321-0322 or book a time at enyrgy.com."</w:t>
      </w:r>
      <w:r>
        <w:br/>
      </w:r>
      <w:r>
        <w:br/>
      </w:r>
      <w:r>
        <w:rPr>
          <w:rStyle w:val="VerbatimChar"/>
        </w:rPr>
        <w:t xml:space="preserve">Then send a follow up email same day with the partner exploratory call booking link and a brief overview of the three partnership models.</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2"/>
    <w:bookmarkStart w:id="13" w:name="touch-5-day-14-email"/>
    <w:p>
      <w:pPr>
        <w:pStyle w:val="Heading2"/>
      </w:pPr>
      <w:r>
        <w:t xml:space="preserve">Touch 5 | Day 14 | Email</w:t>
      </w:r>
    </w:p>
    <w:p>
      <w:pPr>
        <w:pStyle w:val="FirstParagraph"/>
      </w:pPr>
      <w:r>
        <w:rPr>
          <w:b/>
          <w:bCs/>
        </w:rPr>
        <w:t xml:space="preserve">Subject:</w:t>
      </w:r>
      <w:r>
        <w:t xml:space="preserve"> </w:t>
      </w:r>
      <w:r>
        <w:t xml:space="preserve">What a partnership with Enyrgy could look like</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want to make this as concrete as possible so you can evaluate whether there is a fit without having to read between the lines.</w:t>
      </w:r>
      <w:r>
        <w:br/>
      </w:r>
      <w:r>
        <w:br/>
      </w:r>
      <w:r>
        <w:rPr>
          <w:rStyle w:val="VerbatimChar"/>
        </w:rPr>
        <w:t xml:space="preserve">Here are the three models we use with partners.</w:t>
      </w:r>
      <w:r>
        <w:br/>
      </w:r>
      <w:r>
        <w:br/>
      </w:r>
      <w:r>
        <w:rPr>
          <w:rStyle w:val="VerbatimChar"/>
        </w:rPr>
        <w:t xml:space="preserve">Option 1. OEM White-Label.</w:t>
      </w:r>
      <w:r>
        <w:br/>
      </w:r>
      <w:r>
        <w:rPr>
          <w:rStyle w:val="VerbatimChar"/>
        </w:rPr>
        <w:t xml:space="preserve">You brand the Enyrgy Vitamin D Primal Light Platform under your own name. Enyrgy handles all manufacturing, clinical backing, and product support. You go to market with a scientifically validated device that carries your brand. Lumanova is doing exactly this with Luma D Light right now.</w:t>
      </w:r>
      <w:r>
        <w:br/>
      </w:r>
      <w:r>
        <w:br/>
      </w:r>
      <w:r>
        <w:rPr>
          <w:rStyle w:val="VerbatimChar"/>
        </w:rPr>
        <w:t xml:space="preserve">Option 2. Distribution Agreement.</w:t>
      </w:r>
      <w:r>
        <w:br/>
      </w:r>
      <w:r>
        <w:rPr>
          <w:rStyle w:val="VerbatimChar"/>
        </w:rPr>
        <w:t xml:space="preserve">You represent Enyrgy in your territory or channel. Wholesale</w:t>
      </w:r>
      <w:r>
        <w:br/>
      </w:r>
      <w:r>
        <w:rPr>
          <w:rStyle w:val="VerbatimChar"/>
        </w:rPr>
        <w:t xml:space="preserve">pricing, co-marketing support, and a revenue model that rewards your distribution reach. Best for companies with established wellness or health tech channels.</w:t>
      </w:r>
      <w:r>
        <w:br/>
      </w:r>
      <w:r>
        <w:br/>
      </w:r>
      <w:r>
        <w:rPr>
          <w:rStyle w:val="VerbatimChar"/>
        </w:rPr>
        <w:t xml:space="preserve">Option 3. Affiliate or Commission.</w:t>
      </w:r>
      <w:r>
        <w:br/>
      </w:r>
      <w:r>
        <w:rPr>
          <w:rStyle w:val="VerbatimChar"/>
        </w:rPr>
        <w:t xml:space="preserve">Lower commitment, high flexibility. You refer clients or</w:t>
      </w:r>
      <w:r>
        <w:br/>
      </w:r>
      <w:r>
        <w:rPr>
          <w:rStyle w:val="VerbatimChar"/>
        </w:rPr>
        <w:t xml:space="preserve">customers to Enyrgy and earn commission on every sale. Best for companies that want to test the relationship before going deeper.</w:t>
      </w:r>
      <w:r>
        <w:br/>
      </w:r>
      <w:r>
        <w:br/>
      </w:r>
      <w:r>
        <w:rPr>
          <w:rStyle w:val="VerbatimChar"/>
        </w:rPr>
        <w:t xml:space="preserve">We can structure this to fit your model. These are starting</w:t>
      </w:r>
      <w:r>
        <w:br/>
      </w:r>
      <w:r>
        <w:rPr>
          <w:rStyle w:val="VerbatimChar"/>
        </w:rPr>
        <w:t xml:space="preserve">points, not fixed terms.</w:t>
      </w:r>
      <w:r>
        <w:br/>
      </w:r>
      <w:r>
        <w:br/>
      </w:r>
      <w:r>
        <w:rPr>
          <w:rStyle w:val="VerbatimChar"/>
        </w:rPr>
        <w:t xml:space="preserve">The market opportunity is real. About three-quarters of people have vitamin D below 30 ng/mL. We have demand in 5 countries with zero paid advertising. We need distribution. You need differentiated products.</w:t>
      </w:r>
      <w:r>
        <w:br/>
      </w:r>
      <w:r>
        <w:br/>
      </w:r>
      <w:r>
        <w:rPr>
          <w:rStyle w:val="VerbatimChar"/>
        </w:rPr>
        <w:t xml:space="preserve">That sounds like a conversation worth having.</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13"/>
    <w:bookmarkStart w:id="14" w:name="touch-6-day-18-sms"/>
    <w:p>
      <w:pPr>
        <w:pStyle w:val="Heading2"/>
      </w:pPr>
      <w:r>
        <w:t xml:space="preserve">Touch 6 | Day 18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this is Scott from Enyrgy. I have</w:t>
      </w:r>
      <w:r>
        <w:br/>
      </w:r>
      <w:r>
        <w:rPr>
          <w:rStyle w:val="VerbatimChar"/>
        </w:rPr>
        <w:t xml:space="preserve">sent a few emails about a potential partnership and wanted to</w:t>
      </w:r>
      <w:r>
        <w:br/>
      </w:r>
      <w:r>
        <w:rPr>
          <w:rStyle w:val="VerbatimChar"/>
        </w:rPr>
        <w:t xml:space="preserve">check in to make sure it landed in the right place. If there is</w:t>
      </w:r>
      <w:r>
        <w:br/>
      </w:r>
      <w:r>
        <w:rPr>
          <w:rStyle w:val="VerbatimChar"/>
        </w:rPr>
        <w:t xml:space="preserve">a better contact at {{contact.company_name}} I should be talking</w:t>
      </w:r>
      <w:r>
        <w:br/>
      </w:r>
      <w:r>
        <w:rPr>
          <w:rStyle w:val="VerbatimChar"/>
        </w:rPr>
        <w:t xml:space="preserve">to, just reply with their name and I will reach out directly.</w:t>
      </w:r>
      <w:r>
        <w:br/>
      </w:r>
      <w:r>
        <w:rPr>
          <w:rStyle w:val="VerbatimChar"/>
        </w:rPr>
        <w:t xml:space="preserve">Reply STOP to opt out. Msg &amp; data rates may apply.</w:t>
      </w:r>
    </w:p>
    <w:p>
      <w:pPr>
        <w:pStyle w:val="FirstParagraph"/>
      </w:pPr>
      <w:r>
        <w:rPr>
          <w:b/>
          <w:bCs/>
        </w:rPr>
        <w:t xml:space="preserve">Note:</w:t>
      </w:r>
      <w:r>
        <w:t xml:space="preserve"> </w:t>
      </w:r>
      <w:r>
        <w:t xml:space="preserve">the only SMS in any drip with no booking link, deliberately. Its job is to find the right person, not to book.</w:t>
      </w:r>
    </w:p>
    <w:p>
      <w:r>
        <w:pict>
          <v:rect style="width:0;height:1.5pt" o:hralign="center" o:hrstd="t" o:hr="t"/>
        </w:pict>
      </w:r>
    </w:p>
    <w:bookmarkEnd w:id="14"/>
    <w:bookmarkStart w:id="15" w:name="touch-7-day-22-email"/>
    <w:p>
      <w:pPr>
        <w:pStyle w:val="Heading2"/>
      </w:pPr>
      <w:r>
        <w:t xml:space="preserve">Touch 7 | Day 22 | Email</w:t>
      </w:r>
    </w:p>
    <w:p>
      <w:pPr>
        <w:pStyle w:val="FirstParagraph"/>
      </w:pPr>
      <w:r>
        <w:rPr>
          <w:b/>
          <w:bCs/>
        </w:rPr>
        <w:t xml:space="preserve">Subject:</w:t>
      </w:r>
      <w:r>
        <w:t xml:space="preserve"> </w:t>
      </w:r>
      <w:r>
        <w:t xml:space="preserve">The data that makes this easy to sell</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want to make one thing clear before I follow up again.</w:t>
      </w:r>
      <w:r>
        <w:br/>
      </w:r>
      <w:r>
        <w:br/>
      </w:r>
      <w:r>
        <w:rPr>
          <w:rStyle w:val="VerbatimChar"/>
        </w:rPr>
        <w:t xml:space="preserve">We are not asking you to take a risk on an unproven product.</w:t>
      </w:r>
      <w:r>
        <w:br/>
      </w:r>
      <w:r>
        <w:br/>
      </w:r>
      <w:r>
        <w:rPr>
          <w:rStyle w:val="VerbatimChar"/>
        </w:rPr>
        <w:t xml:space="preserve">Here is what the data actually shows.</w:t>
      </w:r>
      <w:r>
        <w:br/>
      </w:r>
      <w:r>
        <w:br/>
      </w:r>
      <w:r>
        <w:rPr>
          <w:rStyle w:val="VerbatimChar"/>
        </w:rPr>
        <w:t xml:space="preserve">25,000+ treatments completed across 600+ users in 5</w:t>
      </w:r>
      <w:r>
        <w:br/>
      </w:r>
      <w:r>
        <w:rPr>
          <w:rStyle w:val="VerbatimChar"/>
        </w:rPr>
        <w:t xml:space="preserve">countries. Zero adverse events. Not one.</w:t>
      </w:r>
      <w:r>
        <w:br/>
      </w:r>
      <w:r>
        <w:br/>
      </w:r>
      <w:r>
        <w:rPr>
          <w:rStyle w:val="VerbatimChar"/>
        </w:rPr>
        <w:t xml:space="preserve">Less than 1% return rate. The industry average is 5 to 10%.</w:t>
      </w:r>
      <w:r>
        <w:br/>
      </w:r>
      <w:r>
        <w:rPr>
          <w:rStyle w:val="VerbatimChar"/>
        </w:rPr>
        <w:t xml:space="preserve">That means when people receive the Enyrgy Vitamin D Primal</w:t>
      </w:r>
      <w:r>
        <w:br/>
      </w:r>
      <w:r>
        <w:rPr>
          <w:rStyle w:val="VerbatimChar"/>
        </w:rPr>
        <w:t xml:space="preserve">Light Platform they keep it because it works.</w:t>
      </w:r>
      <w:r>
        <w:br/>
      </w:r>
      <w:r>
        <w:br/>
      </w:r>
      <w:r>
        <w:rPr>
          <w:rStyle w:val="VerbatimChar"/>
        </w:rPr>
        <w:t xml:space="preserve">In a small 12-week study of five participants, 100 percent reached optimal Vitamin D levels. Average increase of 111 percent.</w:t>
      </w:r>
      <w:r>
        <w:br/>
      </w:r>
      <w:r>
        <w:br/>
      </w:r>
      <w:r>
        <w:rPr>
          <w:rStyle w:val="VerbatimChar"/>
        </w:rPr>
        <w:t xml:space="preserve">Five countries with active demand. All inbound. Zero paid</w:t>
      </w:r>
      <w:r>
        <w:br/>
      </w:r>
      <w:r>
        <w:rPr>
          <w:rStyle w:val="VerbatimChar"/>
        </w:rPr>
        <w:t xml:space="preserve">advertising to date.</w:t>
      </w:r>
      <w:r>
        <w:br/>
      </w:r>
      <w:r>
        <w:br/>
      </w:r>
      <w:r>
        <w:rPr>
          <w:rStyle w:val="VerbatimChar"/>
        </w:rPr>
        <w:t xml:space="preserve">Everything to date has been organic. Paid channels and the OEM channel are where we scale next, and distribution is the piece we are building now.</w:t>
      </w:r>
      <w:r>
        <w:br/>
      </w:r>
      <w:r>
        <w:br/>
      </w:r>
      <w:r>
        <w:rPr>
          <w:rStyle w:val="VerbatimChar"/>
        </w:rPr>
        <w:t xml:space="preserve">This is validated technology with documented demand. We need distribution.</w:t>
      </w:r>
      <w:r>
        <w:br/>
      </w:r>
      <w:r>
        <w:br/>
      </w:r>
      <w:r>
        <w:rPr>
          <w:rStyle w:val="VerbatimChar"/>
        </w:rPr>
        <w:t xml:space="preserve">You need differentiated products that your customers will actually keep.</w:t>
      </w:r>
      <w:r>
        <w:br/>
      </w:r>
      <w:r>
        <w:br/>
      </w:r>
      <w:r>
        <w:rPr>
          <w:rStyle w:val="VerbatimChar"/>
        </w:rPr>
        <w:t xml:space="preserve">That is a straightforward fit.</w:t>
      </w:r>
      <w:r>
        <w:br/>
      </w:r>
      <w:r>
        <w:br/>
      </w:r>
      <w:r>
        <w:rPr>
          <w:rStyle w:val="VerbatimChar"/>
        </w:rPr>
        <w:t xml:space="preserve">I would love to show you the full product data sheet and</w:t>
      </w:r>
      <w:r>
        <w:br/>
      </w:r>
      <w:r>
        <w:rPr>
          <w:rStyle w:val="VerbatimChar"/>
        </w:rPr>
        <w:t xml:space="preserve">partner brief in a 20-minute call.</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r>
        <w:t xml:space="preserve"> </w:t>
      </w:r>
      <w:r>
        <w:rPr>
          <w:b/>
          <w:bCs/>
        </w:rPr>
        <w:t xml:space="preserve">Note:</w:t>
      </w:r>
      <w:r>
        <w:t xml:space="preserve"> </w:t>
      </w:r>
      <w:r>
        <w:t xml:space="preserve">states the N=5 study design in the copy, matching the Commercial Drip. Partners run diligence and will open the study, so the figure and its denominator travel together here.</w:t>
      </w:r>
    </w:p>
    <w:p>
      <w:r>
        <w:pict>
          <v:rect style="width:0;height:1.5pt" o:hralign="center" o:hrstd="t" o:hr="t"/>
        </w:pict>
      </w:r>
    </w:p>
    <w:bookmarkEnd w:id="15"/>
    <w:bookmarkStart w:id="16" w:name="Xf8b863b4fe9322ffef1a9f09e3ad1b87d88fbaf"/>
    <w:p>
      <w:pPr>
        <w:pStyle w:val="Heading2"/>
      </w:pPr>
      <w:r>
        <w:t xml:space="preserve">Touch 8 | Day 28 | Internal Notification, final call attempt</w:t>
      </w:r>
    </w:p>
    <w:p>
      <w:pPr>
        <w:pStyle w:val="FirstParagraph"/>
      </w:pPr>
      <w:r>
        <w:rPr>
          <w:b/>
          <w:bCs/>
        </w:rPr>
        <w:t xml:space="preserve">Subject:</w:t>
      </w:r>
      <w:r>
        <w:t xml:space="preserve"> </w:t>
      </w:r>
      <w:r>
        <w:rPr>
          <w:rStyle w:val="VerbatimChar"/>
        </w:rPr>
        <w:t xml:space="preserve">ACTION REQUIRED: Final Call Attempt: {{contact.first_name}} {{contact.last_name}}</w:t>
      </w:r>
    </w:p>
    <w:p>
      <w:pPr>
        <w:pStyle w:val="BodyText"/>
      </w:pPr>
      <w:r>
        <w:rPr>
          <w:b/>
          <w:bCs/>
        </w:rPr>
        <w:t xml:space="preserve">Body:</w:t>
      </w:r>
    </w:p>
    <w:p>
      <w:pPr>
        <w:pStyle w:val="SourceCode"/>
      </w:pPr>
      <w:r>
        <w:rPr>
          <w:rStyle w:val="VerbatimChar"/>
        </w:rPr>
        <w:t xml:space="preserve">Partner drip Day 28 action required.</w:t>
      </w:r>
      <w:r>
        <w:br/>
      </w:r>
      <w:r>
        <w:br/>
      </w:r>
      <w:r>
        <w:rPr>
          <w:rStyle w:val="VerbatimChar"/>
        </w:rPr>
        <w:t xml:space="preserve">Make one final call attempt to {{contact.first_name}}</w:t>
      </w:r>
      <w:r>
        <w:br/>
      </w:r>
      <w:r>
        <w:rPr>
          <w:rStyle w:val="VerbatimChar"/>
        </w:rPr>
        <w:t xml:space="preserve">{{contact.last_name}}. Leave this voicemail if no answer:</w:t>
      </w:r>
      <w:r>
        <w:br/>
      </w:r>
      <w:r>
        <w:br/>
      </w:r>
      <w:r>
        <w:rPr>
          <w:rStyle w:val="VerbatimChar"/>
        </w:rPr>
        <w:t xml:space="preserve">"Hi {{contact.first_name}}, this is Scott Hansbury from Enyrgy. One more attempt before I give you space. We are finalizing our partner selection for this growth phase and I did not want to close the door without making sure you had a fair opportunity to evaluate it. 20 minutes would tell us both whether there is a fit. Call me at 602-321-0322 or book a time at enyrgy.com."</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6"/>
    <w:bookmarkStart w:id="17" w:name="touch-9-day-35-email"/>
    <w:p>
      <w:pPr>
        <w:pStyle w:val="Heading2"/>
      </w:pPr>
      <w:r>
        <w:t xml:space="preserve">Touch 9 | Day 35 | Email</w:t>
      </w:r>
    </w:p>
    <w:p>
      <w:pPr>
        <w:pStyle w:val="FirstParagraph"/>
      </w:pPr>
      <w:r>
        <w:rPr>
          <w:b/>
          <w:bCs/>
        </w:rPr>
        <w:t xml:space="preserve">Subject:</w:t>
      </w:r>
      <w:r>
        <w:t xml:space="preserve"> </w:t>
      </w:r>
      <w:r>
        <w:t xml:space="preserve">Leaving the door open</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have reached out several times and I do not want to become</w:t>
      </w:r>
      <w:r>
        <w:br/>
      </w:r>
      <w:r>
        <w:rPr>
          <w:rStyle w:val="VerbatimChar"/>
        </w:rPr>
        <w:t xml:space="preserve">noise in your world.</w:t>
      </w:r>
      <w:r>
        <w:br/>
      </w:r>
      <w:r>
        <w:br/>
      </w:r>
      <w:r>
        <w:rPr>
          <w:rStyle w:val="VerbatimChar"/>
        </w:rPr>
        <w:t xml:space="preserve">I am going to give you space and circle back in 90 days when</w:t>
      </w:r>
      <w:r>
        <w:br/>
      </w:r>
      <w:r>
        <w:rPr>
          <w:rStyle w:val="VerbatimChar"/>
        </w:rPr>
        <w:t xml:space="preserve">our partner network may have evolved and your priorities may have shifted.</w:t>
      </w:r>
      <w:r>
        <w:br/>
      </w:r>
      <w:r>
        <w:br/>
      </w:r>
      <w:r>
        <w:rPr>
          <w:rStyle w:val="VerbatimChar"/>
        </w:rPr>
        <w:t xml:space="preserve">Before I do, here is the short version of what we have built.</w:t>
      </w:r>
      <w:r>
        <w:br/>
      </w:r>
      <w:r>
        <w:br/>
      </w:r>
      <w:r>
        <w:rPr>
          <w:rStyle w:val="VerbatimChar"/>
        </w:rPr>
        <w:t xml:space="preserve">The Enyrgy Vitamin D Primal Light Platform is the world's first phototherapy platform with app-calibrated UVB dosing, per-skin-type MED, and an automatic session cutoff. It activates three biological pathways simultaneously in 2 to 4 minutes. Vitamin D synthesis, Nitric Oxide release, and Serotonin production. Nothing else delivers all three in that time with a dose calibrated to the individual and an automatic cutoff.</w:t>
      </w:r>
      <w:r>
        <w:br/>
      </w:r>
      <w:r>
        <w:br/>
      </w:r>
      <w:r>
        <w:rPr>
          <w:rStyle w:val="VerbatimChar"/>
        </w:rPr>
        <w:t xml:space="preserve">25,000+ treatments. Zero adverse events. Less than 1% return rate. 600+ users in 5 countries. All organic. Zero paid advertising.</w:t>
      </w:r>
      <w:r>
        <w:br/>
      </w:r>
      <w:r>
        <w:br/>
      </w:r>
      <w:r>
        <w:rPr>
          <w:rStyle w:val="VerbatimChar"/>
        </w:rPr>
        <w:t xml:space="preserve">Lumanova built an entire brand around our technology. We are selectively evaluating one to two more partners.</w:t>
      </w:r>
      <w:r>
        <w:br/>
      </w:r>
      <w:r>
        <w:br/>
      </w:r>
      <w:r>
        <w:rPr>
          <w:rStyle w:val="VerbatimChar"/>
        </w:rPr>
        <w:t xml:space="preserve">If you would like to revisit this at any point, my calendar</w:t>
      </w:r>
      <w:r>
        <w:br/>
      </w:r>
      <w:r>
        <w:rPr>
          <w:rStyle w:val="VerbatimChar"/>
        </w:rPr>
        <w:t xml:space="preserve">is always open.</w:t>
      </w:r>
      <w:r>
        <w:br/>
      </w:r>
      <w:r>
        <w:br/>
      </w:r>
      <w:r>
        <w:rPr>
          <w:rStyle w:val="VerbatimChar"/>
        </w:rPr>
        <w:t xml:space="preserve">Calendar Link</w:t>
      </w:r>
      <w:r>
        <w:br/>
      </w:r>
      <w:r>
        <w:br/>
      </w:r>
      <w:r>
        <w:rPr>
          <w:rStyle w:val="VerbatimChar"/>
        </w:rPr>
        <w:t xml:space="preserve">Wishing you and the {{contact.company_name}} team continued success.</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Commercial Discovery</w:t>
      </w:r>
    </w:p>
    <w:p>
      <w:r>
        <w:pict>
          <v:rect style="width:0;height:1.5pt" o:hralign="center" o:hrstd="t" o:hr="t"/>
        </w:pict>
      </w:r>
    </w:p>
    <w:bookmarkEnd w:id="17"/>
    <w:bookmarkEnd w:id="18"/>
    <w:bookmarkStart w:id="20" w:name="change-log-2026-08-02"/>
    <w:p>
      <w:pPr>
        <w:pStyle w:val="Heading1"/>
      </w:pPr>
      <w:r>
        <w:t xml:space="preserve">Change log, 2026-08-02</w:t>
      </w:r>
    </w:p>
    <w:p>
      <w:pPr>
        <w:pStyle w:val="FirstParagraph"/>
      </w:pPr>
      <w:r>
        <w:t xml:space="preserve">Eight corrections applied to the live workflow during capture.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1</w:t>
            </w:r>
          </w:p>
        </w:tc>
        <w:tc>
          <w:tcPr/>
          <w:p>
            <w:pPr>
              <w:pStyle w:val="Compact"/>
            </w:pPr>
            <w:r>
              <w:t xml:space="preserve">“World’s first precision phototherapy platform”</w:t>
            </w:r>
            <w:r>
              <w:t xml:space="preserve"> </w:t>
            </w:r>
            <w:r>
              <w:t xml:space="preserve">made specific, and</w:t>
            </w:r>
            <w:r>
              <w:t xml:space="preserve"> </w:t>
            </w:r>
            <w:r>
              <w:t xml:space="preserve">“no other device on the market does all three”</w:t>
            </w:r>
            <w:r>
              <w:t xml:space="preserve"> </w:t>
            </w:r>
            <w:r>
              <w:t xml:space="preserve">narrowed</w:t>
            </w:r>
          </w:p>
        </w:tc>
      </w:tr>
      <w:tr>
        <w:tc>
          <w:tcPr/>
          <w:p>
            <w:pPr>
              <w:pStyle w:val="Compact"/>
            </w:pPr>
            <w:r>
              <w:t xml:space="preserve">2</w:t>
            </w:r>
          </w:p>
        </w:tc>
        <w:tc>
          <w:tcPr/>
          <w:p>
            <w:pPr>
              <w:pStyle w:val="Compact"/>
            </w:pPr>
            <w:r>
              <w:t xml:space="preserve">2</w:t>
            </w:r>
          </w:p>
        </w:tc>
        <w:tc>
          <w:tcPr/>
          <w:p>
            <w:pPr>
              <w:pStyle w:val="Compact"/>
            </w:pPr>
            <w:r>
              <w:t xml:space="preserve">Added a missing subject line, the only internal notification in any drip without one</w:t>
            </w:r>
          </w:p>
        </w:tc>
      </w:tr>
      <w:tr>
        <w:tc>
          <w:tcPr/>
          <w:p>
            <w:pPr>
              <w:pStyle w:val="Compact"/>
            </w:pPr>
            <w:r>
              <w:t xml:space="preserve">3</w:t>
            </w:r>
          </w:p>
        </w:tc>
        <w:tc>
          <w:tcPr/>
          <w:p>
            <w:pPr>
              <w:pStyle w:val="Compact"/>
            </w:pPr>
            <w:r>
              <w:t xml:space="preserve">4</w:t>
            </w:r>
          </w:p>
        </w:tc>
        <w:tc>
          <w:tcPr/>
          <w:p>
            <w:pPr>
              <w:pStyle w:val="Compact"/>
            </w:pPr>
            <w:r>
              <w:t xml:space="preserve">Subject: em dash to colon</w:t>
            </w:r>
          </w:p>
        </w:tc>
      </w:tr>
      <w:tr>
        <w:tc>
          <w:tcPr/>
          <w:p>
            <w:pPr>
              <w:pStyle w:val="Compact"/>
            </w:pPr>
            <w:r>
              <w:t xml:space="preserve">4</w:t>
            </w:r>
          </w:p>
        </w:tc>
        <w:tc>
          <w:tcPr/>
          <w:p>
            <w:pPr>
              <w:pStyle w:val="Compact"/>
            </w:pPr>
            <w:r>
              <w:t xml:space="preserve">8</w:t>
            </w:r>
          </w:p>
        </w:tc>
        <w:tc>
          <w:tcPr/>
          <w:p>
            <w:pPr>
              <w:pStyle w:val="Compact"/>
            </w:pPr>
            <w:r>
              <w:t xml:space="preserve">Subject: em dash to colon</w:t>
            </w:r>
          </w:p>
        </w:tc>
      </w:tr>
      <w:tr>
        <w:tc>
          <w:tcPr/>
          <w:p>
            <w:pPr>
              <w:pStyle w:val="Compact"/>
            </w:pPr>
            <w:r>
              <w:t xml:space="preserve">5</w:t>
            </w:r>
          </w:p>
        </w:tc>
        <w:tc>
          <w:tcPr/>
          <w:p>
            <w:pPr>
              <w:pStyle w:val="Compact"/>
            </w:pPr>
            <w:r>
              <w:t xml:space="preserve">5</w:t>
            </w:r>
          </w:p>
        </w:tc>
        <w:tc>
          <w:tcPr/>
          <w:p>
            <w:pPr>
              <w:pStyle w:val="Compact"/>
            </w:pPr>
            <w:r>
              <w:t xml:space="preserve">Removed the unattributable</w:t>
            </w:r>
            <w:r>
              <w:t xml:space="preserve"> </w:t>
            </w:r>
            <w:r>
              <w:t xml:space="preserve">“3.8 billion people globally”</w:t>
            </w:r>
            <w:r>
              <w:t xml:space="preserve">, replaced with the 77 percent figure used across the other drips</w:t>
            </w:r>
          </w:p>
        </w:tc>
      </w:tr>
      <w:tr>
        <w:tc>
          <w:tcPr/>
          <w:p>
            <w:pPr>
              <w:pStyle w:val="Compact"/>
            </w:pPr>
            <w:r>
              <w:t xml:space="preserve">6</w:t>
            </w:r>
          </w:p>
        </w:tc>
        <w:tc>
          <w:tcPr/>
          <w:p>
            <w:pPr>
              <w:pStyle w:val="Compact"/>
            </w:pPr>
            <w:r>
              <w:t xml:space="preserve">7</w:t>
            </w:r>
          </w:p>
        </w:tc>
        <w:tc>
          <w:tcPr/>
          <w:p>
            <w:pPr>
              <w:pStyle w:val="Compact"/>
            </w:pPr>
            <w:r>
              <w:t xml:space="preserve">Removed</w:t>
            </w:r>
            <w:r>
              <w:t xml:space="preserve"> </w:t>
            </w:r>
            <w:r>
              <w:t xml:space="preserve">“Scaling now with paid channels”</w:t>
            </w:r>
            <w:r>
              <w:t xml:space="preserve">, which contradicted</w:t>
            </w:r>
            <w:r>
              <w:t xml:space="preserve"> </w:t>
            </w:r>
            <w:r>
              <w:t xml:space="preserve">“Zero paid advertising to date”</w:t>
            </w:r>
            <w:r>
              <w:t xml:space="preserve"> </w:t>
            </w:r>
            <w:r>
              <w:t xml:space="preserve">four lines above it and was not true</w:t>
            </w:r>
          </w:p>
        </w:tc>
      </w:tr>
      <w:tr>
        <w:tc>
          <w:tcPr/>
          <w:p>
            <w:pPr>
              <w:pStyle w:val="Compact"/>
            </w:pPr>
            <w:r>
              <w:t xml:space="preserve">7</w:t>
            </w:r>
          </w:p>
        </w:tc>
        <w:tc>
          <w:tcPr/>
          <w:p>
            <w:pPr>
              <w:pStyle w:val="Compact"/>
            </w:pPr>
            <w:r>
              <w:t xml:space="preserve">9</w:t>
            </w:r>
          </w:p>
        </w:tc>
        <w:tc>
          <w:tcPr/>
          <w:p>
            <w:pPr>
              <w:pStyle w:val="Compact"/>
            </w:pPr>
            <w:r>
              <w:t xml:space="preserve">Same two claims as change 1, in the closing email</w:t>
            </w:r>
          </w:p>
        </w:tc>
      </w:tr>
      <w:tr>
        <w:tc>
          <w:tcPr/>
          <w:p>
            <w:pPr>
              <w:pStyle w:val="Compact"/>
            </w:pPr>
            <w:r>
              <w:t xml:space="preserve">8</w:t>
            </w:r>
          </w:p>
        </w:tc>
        <w:tc>
          <w:tcPr/>
          <w:p>
            <w:pPr>
              <w:pStyle w:val="Compact"/>
            </w:pPr>
            <w:r>
              <w:t xml:space="preserve">7</w:t>
            </w:r>
          </w:p>
        </w:tc>
        <w:tc>
          <w:tcPr/>
          <w:p>
            <w:pPr>
              <w:pStyle w:val="Compact"/>
            </w:pPr>
            <w:r>
              <w:t xml:space="preserve">Added the N=5 study design to the 100-percent-optimal and 111-percent figures</w:t>
            </w:r>
          </w:p>
        </w:tc>
      </w:tr>
    </w:tbl>
    <w:bookmarkStart w:id="19" w:name="X96382eabb8a52f889c236384d27515f85b3fdbc"/>
    <w:p>
      <w:pPr>
        <w:pStyle w:val="Heading2"/>
      </w:pPr>
      <w:r>
        <w:t xml:space="preserve">Why the two claim changes mattered here more than elsewhere</w:t>
      </w:r>
    </w:p>
    <w:p>
      <w:pPr>
        <w:pStyle w:val="FirstParagraph"/>
      </w:pPr>
      <w:r>
        <w:rPr>
          <w:b/>
          <w:bCs/>
        </w:rPr>
        <w:t xml:space="preserve">“World’s first precision phototherapy platform”</w:t>
      </w:r>
      <w:r>
        <w:t xml:space="preserve"> </w:t>
      </w:r>
      <w:r>
        <w:t xml:space="preserve">was not in the KB and was not verifiable as written. Narrowband UVB phototherapy has existed in dermatology since the 1980s, so anyone wanting to dispute it only had to point at a clinical unit and argue category definitions in the middle of a partnership conversation. The claim itself is sound; it needed to name what is actually new. Per-user app calibration, per-skin-type MED and an automatic cutoff have no prior art, so the revised form says first and cannot be knocked down.</w:t>
      </w:r>
    </w:p>
    <w:p>
      <w:pPr>
        <w:pStyle w:val="BodyText"/>
      </w:pPr>
      <w:r>
        <w:rPr>
          <w:b/>
          <w:bCs/>
        </w:rPr>
        <w:t xml:space="preserve">“Scaling now with paid channels”</w:t>
      </w:r>
      <w:r>
        <w:t xml:space="preserve"> </w:t>
      </w:r>
      <w:r>
        <w:t xml:space="preserve">sat four lines below</w:t>
      </w:r>
      <w:r>
        <w:t xml:space="preserve"> </w:t>
      </w:r>
      <w:r>
        <w:t xml:space="preserve">“Zero paid advertising to date”</w:t>
      </w:r>
      <w:r>
        <w:t xml:space="preserve"> </w:t>
      </w:r>
      <w:r>
        <w:t xml:space="preserve">in the same email, and paid acquisition is deferred in the Master TODO until domain warmup completes. Partners run diligence. An email arguing with itself is a worse signal than the growth number it was trying to inflate.</w:t>
      </w:r>
    </w:p>
    <w:p>
      <w:pPr>
        <w:pStyle w:val="BodyText"/>
      </w:pPr>
      <w:r>
        <w:rPr>
          <w:b/>
          <w:bCs/>
        </w:rPr>
        <w:t xml:space="preserve">On the N=5 disclosure:</w:t>
      </w:r>
      <w:r>
        <w:t xml:space="preserve"> </w:t>
      </w:r>
      <w:r>
        <w:t xml:space="preserve">partners are the audience most likely to open the study, and they are deciding whether to put their own brand on the device. Discovering the denominator themselves after an email led with</w:t>
      </w:r>
      <w:r>
        <w:t xml:space="preserve"> </w:t>
      </w:r>
      <w:r>
        <w:t xml:space="preserve">“100%”</w:t>
      </w:r>
      <w:r>
        <w:t xml:space="preserve"> </w:t>
      </w:r>
      <w:r>
        <w:t xml:space="preserve">is a materially different experience from being told. The three drips now handle this by audience: Commercial and Partner state it in the copy, Consumer relies on the science page.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2026-08-17T22:17:50Z</dcterms:created>
  <dcterms:modified xsi:type="dcterms:W3CDTF">2026-08-17T22:17:50Z</dcterms:modified>
</cp:coreProperties>
</file>

<file path=docProps/custom.xml><?xml version="1.0" encoding="utf-8"?>
<Properties xmlns="http://schemas.openxmlformats.org/officeDocument/2006/custom-properties" xmlns:vt="http://schemas.openxmlformats.org/officeDocument/2006/docPropsVTypes"/>
</file>