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24, 2026 (Session 13)</w:t>
      </w:r>
    </w:p>
    <w:p>
      <w:r>
        <w:pict>
          <v:rect style="width:0;height:1.5pt" o:hralign="center" o:hrstd="t" o:hr="t"/>
        </w:pict>
      </w:r>
    </w:p>
    <w:bookmarkStart w:id="17"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Fully Approved &amp; Verified - All 5 Items</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In progress - video verification pending (Session 11)</w:t>
            </w:r>
          </w:p>
        </w:tc>
      </w:tr>
      <w:tr>
        <w:tc>
          <w:tcPr/>
          <w:p>
            <w:pPr>
              <w:pStyle w:val="Compact"/>
            </w:pPr>
            <w:r>
              <w:t xml:space="preserve">Paperclip Agent Org (17 agents)</w:t>
            </w:r>
          </w:p>
        </w:tc>
        <w:tc>
          <w:tcPr/>
          <w:p>
            <w:pPr>
              <w:pStyle w:val="Compact"/>
            </w:pPr>
            <w:r>
              <w:t xml:space="preserve">GO-LIVE READY (Session 13): bridge read-write, KB v2, compliance gate proven live, all agents on GHL tools. Heartbeats off until launch.</w:t>
            </w:r>
          </w:p>
        </w:tc>
      </w:tr>
      <w:tr>
        <w:tc>
          <w:tcPr/>
          <w:p>
            <w:pPr>
              <w:pStyle w:val="Compact"/>
            </w:pPr>
            <w:r>
              <w:t xml:space="preserve">Toll-Free A2P Verification (888)</w:t>
            </w:r>
          </w:p>
        </w:tc>
        <w:tc>
          <w:tcPr/>
          <w:p>
            <w:pPr>
              <w:pStyle w:val="Compact"/>
            </w:pPr>
            <w:r>
              <w:t xml:space="preserve">Pending carrier - resubmitted after 30496 rejection (Session 11)</w:t>
            </w:r>
          </w:p>
        </w:tc>
      </w:tr>
      <w:tr>
        <w:tc>
          <w:tcPr/>
          <w:p>
            <w:pPr>
              <w:pStyle w:val="Compact"/>
            </w:pPr>
            <w:r>
              <w:t xml:space="preserve">Paperclip Agent Setup</w:t>
            </w:r>
          </w:p>
        </w:tc>
        <w:tc>
          <w:tcPr/>
          <w:p>
            <w:pPr>
              <w:pStyle w:val="Compact"/>
            </w:pPr>
            <w:r>
              <w:t xml:space="preserve">Phase 2 INFRA LIVE (Session 12): deployed on Railway, admin claimed, org + CEO Agent, budget capped, GHL token created. Next: GHL-to-MCP bridge, then KB + 15 agents + compliance gate + test</w:t>
            </w:r>
          </w:p>
        </w:tc>
      </w:tr>
      <w:tr>
        <w:tc>
          <w:tcPr/>
          <w:p>
            <w:pPr>
              <w:pStyle w:val="Compact"/>
            </w:pPr>
            <w:r>
              <w:t xml:space="preserve">External Tasks</w:t>
            </w:r>
          </w:p>
        </w:tc>
        <w:tc>
          <w:tcPr/>
          <w:p>
            <w:pPr>
              <w:pStyle w:val="Compact"/>
            </w:pPr>
            <w:r>
              <w:t xml:space="preserve">Multiple Pending</w:t>
            </w:r>
          </w:p>
        </w:tc>
      </w:tr>
    </w:tbl>
    <w:p>
      <w:r>
        <w:pict>
          <v:rect style="width:0;height:1.5pt" o:hralign="center" o:hrstd="t" o:hr="t"/>
        </w:pict>
      </w:r>
    </w:p>
    <w:bookmarkEnd w:id="17"/>
    <w:bookmarkStart w:id="21" w:name="section-1---completed-this-build"/>
    <w:p>
      <w:pPr>
        <w:pStyle w:val="Heading2"/>
      </w:pPr>
      <w:r>
        <w:t xml:space="preserve">SECTION 1 - COMPLETED THIS BUILD</w:t>
      </w:r>
    </w:p>
    <w:bookmarkStart w:id="18"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8"/>
    <w:bookmarkStart w:id="19"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9"/>
    <w:bookmarkStart w:id="20"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20"/>
    <w:bookmarkEnd w:id="21"/>
    <w:bookmarkStart w:id="24" w:name="section-2---in-progress"/>
    <w:p>
      <w:pPr>
        <w:pStyle w:val="Heading2"/>
      </w:pPr>
      <w:r>
        <w:t xml:space="preserve">SECTION 2 - IN PROGRESS</w:t>
      </w:r>
    </w:p>
    <w:bookmarkStart w:id="22" w:name="a2p-sms-registration"/>
    <w:p>
      <w:pPr>
        <w:pStyle w:val="Heading3"/>
      </w:pPr>
      <w:r>
        <w:t xml:space="preserve">A2P / SMS Registration</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A2P 10DLC Registration</w:t>
            </w:r>
          </w:p>
        </w:tc>
        <w:tc>
          <w:tcPr/>
          <w:p>
            <w:pPr>
              <w:pStyle w:val="Compact"/>
            </w:pPr>
            <w:r>
              <w:t xml:space="preserve">Approved &amp; Verified</w:t>
            </w:r>
          </w:p>
        </w:tc>
        <w:tc>
          <w:tcPr/>
          <w:p>
            <w:pPr>
              <w:pStyle w:val="Compact"/>
            </w:pPr>
            <w:r>
              <w:t xml:space="preserve">Forms fixed, resubmitted, carrier approved</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odyText"/>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All 5 items approved, verified, and confirmed working: Phone Number, Toll-Free SMS, A2P 10DLC, Voice Integrity, SHAKEN/STIR</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22"/>
    <w:bookmarkStart w:id="23"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23"/>
    <w:bookmarkEnd w:id="24"/>
    <w:bookmarkStart w:id="28" w:name="section-3---pending-tasks"/>
    <w:p>
      <w:pPr>
        <w:pStyle w:val="Heading2"/>
      </w:pPr>
      <w:r>
        <w:t xml:space="preserve">SECTION 3 - PENDING TASKS</w:t>
      </w:r>
    </w:p>
    <w:bookmarkStart w:id="25"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Scott</w:t>
            </w:r>
          </w:p>
        </w:tc>
        <w:tc>
          <w:tcPr/>
          <w:p>
            <w:pPr>
              <w:pStyle w:val="Compact"/>
            </w:pPr>
            <w:r>
              <w:t xml:space="preserve">Pending securities attorney approval - placeholder in workflow</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25"/>
    <w:bookmarkStart w:id="26"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 for automated referral links</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26"/>
    <w:bookmarkStart w:id="27"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27"/>
    <w:bookmarkEnd w:id="28"/>
    <w:bookmarkStart w:id="29"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A2P Approved</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A2P Approved</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9"/>
    <w:bookmarkStart w:id="30"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Trustpilot URL</w:t>
            </w:r>
          </w:p>
        </w:tc>
        <w:tc>
          <w:tcPr/>
          <w:p>
            <w:pPr>
              <w:pStyle w:val="Compact"/>
            </w:pPr>
            <w:r>
              <w:t xml:space="preserve">https://www.trustpilot.com/evaluate/enyrgy.com (temporary)</w:t>
            </w:r>
          </w:p>
        </w:tc>
      </w:tr>
      <w:tr>
        <w:tc>
          <w:tcPr/>
          <w:p>
            <w:pPr>
              <w:pStyle w:val="Compact"/>
            </w:pPr>
            <w:r>
              <w:t xml:space="preserve">WF-07 Referral Email</w:t>
            </w:r>
          </w:p>
        </w:tc>
        <w:tc>
          <w:tcPr/>
          <w:p>
            <w:pPr>
              <w:pStyle w:val="Compact"/>
            </w:pPr>
            <w:r>
              <w:t xml:space="preserve">Referral link</w:t>
            </w:r>
          </w:p>
        </w:tc>
        <w:tc>
          <w:tcPr/>
          <w:p>
            <w:pPr>
              <w:pStyle w:val="Compact"/>
            </w:pPr>
            <w:r>
              <w:t xml:space="preserve">Pending Shopify referral app setup</w:t>
            </w:r>
          </w:p>
        </w:tc>
      </w:tr>
      <w:tr>
        <w:tc>
          <w:tcPr/>
          <w:p>
            <w:pPr>
              <w:pStyle w:val="Compact"/>
            </w:pPr>
            <w:r>
              <w:t xml:space="preserve">WF-07 Testimonial Email</w:t>
            </w:r>
          </w:p>
        </w:tc>
        <w:tc>
          <w:tcPr/>
          <w:p>
            <w:pPr>
              <w:pStyle w:val="Compact"/>
            </w:pPr>
            <w:r>
              <w:t xml:space="preserve">Testimonial form</w:t>
            </w:r>
          </w:p>
        </w:tc>
        <w:tc>
          <w:tcPr/>
          <w:p>
            <w:pPr>
              <w:pStyle w:val="Compact"/>
            </w:pPr>
            <w:r>
              <w:t xml:space="preserve">https://api.leadconnectorhq.com/widget/form/OjahkWeVDeozQkfG9dW2</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Pending securities attorney approval</w:t>
            </w:r>
          </w:p>
        </w:tc>
      </w:tr>
    </w:tbl>
    <w:p>
      <w:r>
        <w:pict>
          <v:rect style="width:0;height:1.5pt" o:hralign="center" o:hrstd="t" o:hr="t"/>
        </w:pict>
      </w:r>
    </w:p>
    <w:bookmarkEnd w:id="30"/>
    <w:bookmarkStart w:id="38" w:name="X0d150870e8a4632855e06cd9af6cbcea8e505b6"/>
    <w:p>
      <w:pPr>
        <w:pStyle w:val="Heading2"/>
      </w:pPr>
      <w:r>
        <w:t xml:space="preserve">SECTION 8 - LEAD MAGNET - VITAMIN D ASSESSMENT</w:t>
      </w:r>
    </w:p>
    <w:bookmarkStart w:id="31"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31"/>
    <w:bookmarkStart w:id="32"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32"/>
    <w:bookmarkStart w:id="33"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33"/>
    <w:bookmarkStart w:id="34"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34"/>
    <w:bookmarkStart w:id="35"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35"/>
    <w:bookmarkStart w:id="36"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36"/>
    <w:bookmarkStart w:id="37"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37"/>
    <w:bookmarkEnd w:id="38"/>
    <w:bookmarkStart w:id="42"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9"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9"/>
    <w:bookmarkStart w:id="40"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40"/>
    <w:bookmarkStart w:id="41"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41"/>
    <w:bookmarkEnd w:id="42"/>
    <w:bookmarkStart w:id="43"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All 5 items approved and verified (Phone, Toll-Free, A2P 10DLC, Voice Integrity, SHAKEN/STIR)</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43"/>
    <w:bookmarkStart w:id="52" w:name="section-11---session-log"/>
    <w:p>
      <w:pPr>
        <w:pStyle w:val="Heading2"/>
      </w:pPr>
      <w:r>
        <w:t xml:space="preserve">SECTION 11 - SESSION LOG</w:t>
      </w:r>
    </w:p>
    <w:bookmarkStart w:id="44"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44"/>
    <w:bookmarkStart w:id="45"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45"/>
    <w:bookmarkStart w:id="46"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clarified 10DLC (approved) vs Toll-Free Verification (separate). The 888 TFV was Rejected (30496, use-case/summary inconsistency), corrected to a marketing-consistent description with go.enyrgy.com/sms-opt-in as opt-in proof, resubmitted; now Verification in progress. No SMS from the toll-free until it passes.</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46"/>
    <w:bookmarkStart w:id="47"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47"/>
    <w:bookmarkStart w:id="48"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8"/>
    <w:bookmarkStart w:id="49"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9"/>
    <w:bookmarkStart w:id="50"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50"/>
    <w:bookmarkStart w:id="51"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51"/>
    <w:bookmarkEnd w:id="52"/>
    <w:bookmarkEnd w:id="53"/>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WIP Tracker</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2026-07-26T21:16:48Z</dcterms:created>
  <dcterms:modified xsi:type="dcterms:W3CDTF">2026-07-26T21:16:48Z</dcterms:modified>
</cp:coreProperties>
</file>

<file path=docProps/custom.xml><?xml version="1.0" encoding="utf-8"?>
<Properties xmlns="http://schemas.openxmlformats.org/officeDocument/2006/custom-properties" xmlns:vt="http://schemas.openxmlformats.org/officeDocument/2006/docPropsVTypes"/>
</file>