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5C" w:rsidRDefault="00744510">
      <w:r>
        <w:t>D</w:t>
      </w:r>
      <w:r>
        <w:rPr>
          <w:rFonts w:hint="eastAsia"/>
        </w:rPr>
        <w:t>ean1:</w:t>
      </w:r>
      <w:r w:rsidRPr="00744510">
        <w:rPr>
          <w:rFonts w:hint="eastAsia"/>
        </w:rPr>
        <w:t xml:space="preserve"> </w:t>
      </w:r>
      <w:r w:rsidRPr="00744510">
        <w:rPr>
          <w:rFonts w:hint="eastAsia"/>
        </w:rPr>
        <w:t>制定，修改要不要加</w:t>
      </w:r>
      <w:r>
        <w:t>”</w:t>
      </w:r>
      <w:r w:rsidRPr="00744510">
        <w:rPr>
          <w:rFonts w:hint="eastAsia"/>
        </w:rPr>
        <w:t>整体框架策略</w:t>
      </w:r>
      <w:r>
        <w:t>”</w:t>
      </w:r>
      <w:r w:rsidRPr="00744510">
        <w:rPr>
          <w:rFonts w:hint="eastAsia"/>
        </w:rPr>
        <w:t>视表格大小而定</w:t>
      </w:r>
    </w:p>
    <w:p w:rsidR="009325DC" w:rsidRDefault="009325DC">
      <w:r>
        <w:rPr>
          <w:rFonts w:hint="eastAsia"/>
        </w:rPr>
        <w:t>表格</w:t>
      </w:r>
      <w:r>
        <w:t>水平方向应有滚动条</w:t>
      </w:r>
    </w:p>
    <w:p w:rsidR="00AB2AC0" w:rsidRDefault="00AB2AC0">
      <w:r>
        <w:rPr>
          <w:rFonts w:hint="eastAsia"/>
        </w:rPr>
        <w:t>筛选</w:t>
      </w:r>
      <w:r>
        <w:t>整合进搜索</w:t>
      </w:r>
    </w:p>
    <w:p w:rsidR="00AB2AC0" w:rsidRDefault="00AB2AC0">
      <w:r>
        <w:rPr>
          <w:rFonts w:hint="eastAsia"/>
        </w:rPr>
        <w:t>准入准出</w:t>
      </w:r>
      <w:r>
        <w:t>暂空</w:t>
      </w:r>
    </w:p>
    <w:p w:rsidR="00830B33" w:rsidRDefault="00830B33">
      <w:r>
        <w:rPr>
          <w:rFonts w:hint="eastAsia"/>
        </w:rPr>
        <w:t>登记</w:t>
      </w:r>
      <w:r>
        <w:t>成绩自动跳</w:t>
      </w:r>
      <w:r>
        <w:rPr>
          <w:rFonts w:hint="eastAsia"/>
        </w:rPr>
        <w:t>下一条</w:t>
      </w:r>
    </w:p>
    <w:p w:rsidR="00DF41B9" w:rsidRDefault="00DF41B9"/>
    <w:p w:rsidR="00DF41B9" w:rsidRDefault="00DF41B9"/>
    <w:p w:rsidR="00DF41B9" w:rsidRDefault="00DF41B9">
      <w:r>
        <w:rPr>
          <w:rFonts w:hint="eastAsia"/>
        </w:rPr>
        <w:t>1.</w:t>
      </w:r>
      <w:r>
        <w:rPr>
          <w:rFonts w:hint="eastAsia"/>
        </w:rPr>
        <w:t>关于</w:t>
      </w:r>
      <w:r>
        <w:t>韩旭提出的总导航方式</w:t>
      </w:r>
    </w:p>
    <w:p w:rsidR="00DF41B9" w:rsidRDefault="00DF41B9">
      <w:r>
        <w:t>2.</w:t>
      </w:r>
      <w:r>
        <w:rPr>
          <w:rFonts w:hint="eastAsia"/>
        </w:rPr>
        <w:t>连续填写</w:t>
      </w:r>
      <w:r>
        <w:t>信息的方式</w:t>
      </w:r>
    </w:p>
    <w:p w:rsidR="00DF41B9" w:rsidRDefault="00DF41B9">
      <w:r>
        <w:rPr>
          <w:rFonts w:hint="eastAsia"/>
        </w:rPr>
        <w:t>3.</w:t>
      </w:r>
      <w:r>
        <w:rPr>
          <w:rFonts w:hint="eastAsia"/>
        </w:rPr>
        <w:t>专业</w:t>
      </w:r>
      <w:r>
        <w:t>准入准出的具体实现</w:t>
      </w:r>
    </w:p>
    <w:p w:rsidR="00DF41B9" w:rsidRDefault="00DF41B9">
      <w:r>
        <w:t>4.</w:t>
      </w:r>
      <w:r>
        <w:rPr>
          <w:rFonts w:hint="eastAsia"/>
        </w:rPr>
        <w:t>数据类型</w:t>
      </w:r>
      <w:r>
        <w:t>及表格数据的规范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Table</w:t>
      </w:r>
      <w:r>
        <w:rPr>
          <w:rFonts w:hint="eastAsia"/>
        </w:rPr>
        <w:t>的</w:t>
      </w:r>
      <w:r>
        <w:t>实现</w:t>
      </w:r>
    </w:p>
    <w:p w:rsidR="000C3665" w:rsidRDefault="000C3665"/>
    <w:p w:rsidR="000C3665" w:rsidRDefault="000C3665">
      <w:r>
        <w:rPr>
          <w:rFonts w:hint="eastAsia"/>
        </w:rPr>
        <w:t>课程</w:t>
      </w:r>
      <w:r>
        <w:t>信息加上</w:t>
      </w:r>
      <w:r>
        <w:rPr>
          <w:rFonts w:hint="eastAsia"/>
        </w:rPr>
        <w:t xml:space="preserve"> </w:t>
      </w:r>
      <w:r>
        <w:rPr>
          <w:rFonts w:hint="eastAsia"/>
        </w:rPr>
        <w:t>上课</w:t>
      </w:r>
      <w:r>
        <w:t>人数</w:t>
      </w:r>
    </w:p>
    <w:p w:rsidR="00B10CE6" w:rsidRDefault="00B10CE6">
      <w:r>
        <w:rPr>
          <w:rFonts w:hint="eastAsia"/>
        </w:rPr>
        <w:t>地点</w:t>
      </w:r>
      <w:r>
        <w:t>没有多个</w:t>
      </w:r>
    </w:p>
    <w:p w:rsidR="00B10CE6" w:rsidRPr="00DF41B9" w:rsidRDefault="00B10CE6">
      <w:pPr>
        <w:rPr>
          <w:rFonts w:hint="eastAsia"/>
        </w:rPr>
      </w:pPr>
      <w:r>
        <w:rPr>
          <w:rFonts w:hint="eastAsia"/>
        </w:rPr>
        <w:t>添加</w:t>
      </w:r>
      <w:r>
        <w:t>上课</w:t>
      </w:r>
      <w:r>
        <w:rPr>
          <w:rFonts w:hint="eastAsia"/>
        </w:rPr>
        <w:t>周数，</w:t>
      </w:r>
      <w:r>
        <w:t>时间用</w:t>
      </w:r>
      <w:r>
        <w:t>comboBox</w:t>
      </w:r>
      <w:r>
        <w:rPr>
          <w:rFonts w:hint="eastAsia"/>
        </w:rPr>
        <w:t>选择</w:t>
      </w:r>
      <w:r w:rsidR="005012FC">
        <w:rPr>
          <w:rFonts w:hint="eastAsia"/>
        </w:rPr>
        <w:t>，</w:t>
      </w:r>
      <w:r w:rsidR="005012FC">
        <w:t>周数</w:t>
      </w:r>
      <w:r w:rsidR="005012FC">
        <w:rPr>
          <w:rFonts w:hint="eastAsia"/>
        </w:rPr>
        <w:t>填</w:t>
      </w:r>
      <w:r w:rsidR="005012FC">
        <w:t>数字（</w:t>
      </w:r>
      <w:r w:rsidR="005012FC">
        <w:rPr>
          <w:rFonts w:hint="eastAsia"/>
        </w:rPr>
        <w:t>限制范围</w:t>
      </w:r>
      <w:bookmarkStart w:id="0" w:name="_GoBack"/>
      <w:bookmarkEnd w:id="0"/>
      <w:r w:rsidR="005012FC">
        <w:t>）</w:t>
      </w:r>
    </w:p>
    <w:sectPr w:rsidR="00B10CE6" w:rsidRPr="00DF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04C" w:rsidRDefault="00D6604C" w:rsidP="009325DC">
      <w:r>
        <w:separator/>
      </w:r>
    </w:p>
  </w:endnote>
  <w:endnote w:type="continuationSeparator" w:id="0">
    <w:p w:rsidR="00D6604C" w:rsidRDefault="00D6604C" w:rsidP="0093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04C" w:rsidRDefault="00D6604C" w:rsidP="009325DC">
      <w:r>
        <w:separator/>
      </w:r>
    </w:p>
  </w:footnote>
  <w:footnote w:type="continuationSeparator" w:id="0">
    <w:p w:rsidR="00D6604C" w:rsidRDefault="00D6604C" w:rsidP="00932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10"/>
    <w:rsid w:val="000048D1"/>
    <w:rsid w:val="000C3665"/>
    <w:rsid w:val="001E5A5C"/>
    <w:rsid w:val="00393CA4"/>
    <w:rsid w:val="005012FC"/>
    <w:rsid w:val="00623E94"/>
    <w:rsid w:val="00744510"/>
    <w:rsid w:val="00830B33"/>
    <w:rsid w:val="00852F54"/>
    <w:rsid w:val="009325DC"/>
    <w:rsid w:val="00AB2AC0"/>
    <w:rsid w:val="00B10CE6"/>
    <w:rsid w:val="00D6604C"/>
    <w:rsid w:val="00DD690E"/>
    <w:rsid w:val="00DF41B9"/>
    <w:rsid w:val="00F2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BCD88-86A6-40C0-AF4B-77B24208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需求文档表格"/>
    <w:basedOn w:val="a1"/>
    <w:uiPriority w:val="99"/>
    <w:rsid w:val="00F2462C"/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3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25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25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8</cp:revision>
  <dcterms:created xsi:type="dcterms:W3CDTF">2013-10-23T14:48:00Z</dcterms:created>
  <dcterms:modified xsi:type="dcterms:W3CDTF">2013-11-05T14:52:00Z</dcterms:modified>
</cp:coreProperties>
</file>