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PRIMEIRAS EXPLICAÇÕES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teste do processo seletivo será a parte que selecionará o engajamento dos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Miguel pontuou que ele deseja que tenha alguma pergunta de lógica e o engajamento será avaliado pelo teste pois disponibilizaremos um material de estudos para que o candidato aprenda e responda as perguntas que fizermos.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Antes eu estava com o pensamento de pedir conhecimentos de áreas que eu possa avaliar. Porém, o Miguel pediu para que eu fizesse algo mais aprofundado e que tivesse mais a ver com os trabalhos que o candidato realizará dentro da entidade.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Conversando, decidimos seguir com o meu princípio de pergunta - perguntas sobre algoritmos e redes sociais - . Porém, que eu tente fazer algo mais ligado aos termos de contratos das redes sociais e que o candidato tenha  trabalho de ler os termos.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foi decidido que a parte de recrutamento (forms) fosse apenas para informações necessárias e não para seleção, passaré algumas perguntas sobre proatividade para esta parte da prova, talvez as primeiras perguntas.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