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* Meteor Challenge (Part 1)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Tasks: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   </w:t>
      </w:r>
      <w:r>
        <w:rPr/>
        <w:t>Count the number of Stars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   </w:t>
      </w:r>
      <w:r>
        <w:rPr/>
        <w:t>Count the number of Meteors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   </w:t>
      </w:r>
      <w:r>
        <w:rPr/>
        <w:t>If the Meteors are falling perpendicularly to the Ground (Water level), count how many will fall on the Water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   </w:t>
      </w:r>
      <w:r>
        <w:rPr/>
        <w:t xml:space="preserve">(optional) Find the phrase that is hidden in the dots in the sky. 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HINT 1: 175 Characters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HINT 2: Most of the last tasks’ code can be reused for this one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Please, send us the result and code you used to solve the tasks above. Explain how you achieved the results in each question. Good work!!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Subject: [CHALLENGE] [METEOR] *your name*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[Sample] Answers: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Number of Stars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315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Number of Meteors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328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Meteors falling on the Water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105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(optional) Hidden Phrase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Pixel Ref: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(pure white)    Stars</w:t>
      </w:r>
    </w:p>
    <w:p>
      <w:pPr>
        <w:pStyle w:val="Normal1"/>
        <w:rPr/>
      </w:pPr>
      <w:r>
        <w:rPr/>
        <w:t xml:space="preserve">    </w:t>
      </w:r>
      <w:r>
        <w:rPr/>
        <w:t>(pure red)      Meteors</w:t>
      </w:r>
    </w:p>
    <w:p>
      <w:pPr>
        <w:pStyle w:val="Normal1"/>
        <w:rPr/>
      </w:pPr>
      <w:r>
        <w:rPr/>
        <w:t xml:space="preserve">    </w:t>
      </w:r>
      <w:r>
        <w:rPr/>
        <w:t>(pure blue)     Water</w:t>
      </w:r>
    </w:p>
    <w:p>
      <w:pPr>
        <w:pStyle w:val="Normal1"/>
        <w:rPr/>
      </w:pPr>
      <w:r>
        <w:rPr/>
        <w:t xml:space="preserve">    </w:t>
      </w:r>
      <w:r>
        <w:rPr/>
        <w:t>(pure black)    Ground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vAhEGxfriGU4UFBYm+pZcElh2A==">AMUW2mUun5viCBFi9OvcwlejDO55cjw4VZVhlf+pn/nK1n9cdg+00lUIZfOGTDpqbJ6ZmMeBNHixlm5XJ7nRfBbCE8dZIYaNAWBl3miLw9cpDJGRTtqI9wQ=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135</Words>
  <Characters>620</Characters>
  <CharactersWithSpaces>778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2023-03-05T19:11:45Z</dcterms:modified>
  <cp:revision>1</cp:revision>
  <dc:subject/>
  <dc:title/>
</cp:coreProperties>
</file>