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8D113" w14:textId="3D4146AC" w:rsidR="006B3993" w:rsidRPr="006B3993" w:rsidRDefault="006B3993" w:rsidP="006B3993">
      <w:pPr>
        <w:pStyle w:val="Heading1"/>
        <w:rPr>
          <w:rFonts w:cs="Times New Roman"/>
        </w:rPr>
      </w:pPr>
      <w:r w:rsidRPr="006B3993">
        <w:rPr>
          <w:rFonts w:cs="Times New Roman"/>
        </w:rPr>
        <w:t>Target journals:</w:t>
      </w:r>
    </w:p>
    <w:p w14:paraId="46D71F84" w14:textId="65F80BAB" w:rsidR="006B3993" w:rsidRPr="006B3993" w:rsidRDefault="006B3993" w:rsidP="006B3993">
      <w:pPr>
        <w:pStyle w:val="ListParagraph"/>
        <w:numPr>
          <w:ilvl w:val="0"/>
          <w:numId w:val="11"/>
        </w:numPr>
        <w:rPr>
          <w:rFonts w:ascii="Times New Roman" w:hAnsi="Times New Roman" w:cs="Times New Roman"/>
        </w:rPr>
      </w:pPr>
      <w:r w:rsidRPr="006B3993">
        <w:rPr>
          <w:rFonts w:ascii="Times New Roman" w:hAnsi="Times New Roman" w:cs="Times New Roman"/>
        </w:rPr>
        <w:t>International Journal of Disaster Risk Reduction</w:t>
      </w:r>
    </w:p>
    <w:p w14:paraId="3792CF08" w14:textId="0671625C" w:rsidR="006B3993" w:rsidRPr="006B3993" w:rsidRDefault="006B3993">
      <w:pPr>
        <w:rPr>
          <w:rFonts w:ascii="Times New Roman" w:hAnsi="Times New Roman" w:cs="Times New Roman"/>
        </w:rPr>
      </w:pPr>
      <w:hyperlink r:id="rId6" w:history="1">
        <w:r w:rsidRPr="006B3993">
          <w:rPr>
            <w:rStyle w:val="Hyperlink"/>
            <w:rFonts w:ascii="Times New Roman" w:hAnsi="Times New Roman" w:cs="Times New Roman"/>
          </w:rPr>
          <w:t>Aims and scope - International Journal of Disaster Risk Reduction | ScienceDirect.com by Elsevier</w:t>
        </w:r>
      </w:hyperlink>
    </w:p>
    <w:p w14:paraId="44EE5C10" w14:textId="171D6EB6" w:rsidR="006B3993" w:rsidRPr="006B3993" w:rsidRDefault="006B3993" w:rsidP="006B3993">
      <w:pPr>
        <w:pStyle w:val="ListParagraph"/>
        <w:numPr>
          <w:ilvl w:val="0"/>
          <w:numId w:val="11"/>
        </w:numPr>
        <w:rPr>
          <w:rFonts w:ascii="Times New Roman" w:hAnsi="Times New Roman" w:cs="Times New Roman"/>
          <w:lang w:val="en-US"/>
        </w:rPr>
      </w:pPr>
      <w:r w:rsidRPr="006B3993">
        <w:rPr>
          <w:rFonts w:ascii="Times New Roman" w:hAnsi="Times New Roman" w:cs="Times New Roman"/>
          <w:lang w:val="en-US"/>
        </w:rPr>
        <w:t>Science Communication</w:t>
      </w:r>
    </w:p>
    <w:p w14:paraId="1581085C" w14:textId="26427D61" w:rsidR="006B3993" w:rsidRPr="006B3993" w:rsidRDefault="006B3993" w:rsidP="006B3993">
      <w:pPr>
        <w:rPr>
          <w:rFonts w:ascii="Times New Roman" w:hAnsi="Times New Roman" w:cs="Times New Roman"/>
          <w:lang w:val="en-US"/>
        </w:rPr>
      </w:pPr>
      <w:hyperlink r:id="rId7" w:history="1">
        <w:r w:rsidRPr="006B3993">
          <w:rPr>
            <w:rStyle w:val="Hyperlink"/>
            <w:rFonts w:ascii="Times New Roman" w:hAnsi="Times New Roman" w:cs="Times New Roman"/>
          </w:rPr>
          <w:t>Journal overview and metrics: Science Communication: Sage Journals</w:t>
        </w:r>
      </w:hyperlink>
    </w:p>
    <w:p w14:paraId="378B2B2F" w14:textId="710479B8" w:rsidR="004F58D9" w:rsidRDefault="001F63E2" w:rsidP="004F58D9">
      <w:pPr>
        <w:pStyle w:val="Heading1"/>
        <w:rPr>
          <w:rFonts w:cs="Times New Roman"/>
        </w:rPr>
      </w:pPr>
      <w:r w:rsidRPr="006B3993">
        <w:rPr>
          <w:rFonts w:cs="Times New Roman"/>
        </w:rPr>
        <w:t>Introduction:</w:t>
      </w:r>
    </w:p>
    <w:p w14:paraId="2830F5E3" w14:textId="3A4B8B21" w:rsidR="004F58D9" w:rsidRPr="004F58D9" w:rsidRDefault="004F58D9" w:rsidP="004F58D9">
      <w:pPr>
        <w:rPr>
          <w:rFonts w:ascii="Times New Roman" w:hAnsi="Times New Roman" w:cs="Times New Roman"/>
          <w:b/>
          <w:bCs/>
          <w:lang w:val="en-US"/>
        </w:rPr>
      </w:pPr>
      <w:r w:rsidRPr="004F58D9">
        <w:rPr>
          <w:rFonts w:ascii="Times New Roman" w:hAnsi="Times New Roman" w:cs="Times New Roman"/>
          <w:b/>
          <w:bCs/>
          <w:lang w:val="en-US"/>
        </w:rPr>
        <w:t>Background</w:t>
      </w:r>
    </w:p>
    <w:p w14:paraId="2D7B4A54" w14:textId="3E1BD19B" w:rsidR="009E0B8A" w:rsidRDefault="00EF7138" w:rsidP="00555945">
      <w:pPr>
        <w:jc w:val="both"/>
        <w:rPr>
          <w:rFonts w:ascii="Times New Roman" w:hAnsi="Times New Roman" w:cs="Times New Roman"/>
          <w:lang w:val="en-US"/>
        </w:rPr>
      </w:pPr>
      <w:r>
        <w:rPr>
          <w:rFonts w:ascii="Times New Roman" w:hAnsi="Times New Roman" w:cs="Times New Roman"/>
          <w:lang w:val="en-US"/>
        </w:rPr>
        <w:t xml:space="preserve">Risk communication is </w:t>
      </w:r>
      <w:r w:rsidR="009D5B6D">
        <w:rPr>
          <w:rFonts w:ascii="Times New Roman" w:hAnsi="Times New Roman" w:cs="Times New Roman"/>
          <w:lang w:val="en-US"/>
        </w:rPr>
        <w:t xml:space="preserve">a central </w:t>
      </w:r>
      <w:r>
        <w:rPr>
          <w:rFonts w:ascii="Times New Roman" w:hAnsi="Times New Roman" w:cs="Times New Roman"/>
          <w:lang w:val="en-US"/>
        </w:rPr>
        <w:t xml:space="preserve">part of the risk </w:t>
      </w:r>
      <w:r w:rsidR="009D5B6D">
        <w:rPr>
          <w:rFonts w:ascii="Times New Roman" w:hAnsi="Times New Roman" w:cs="Times New Roman"/>
          <w:lang w:val="en-US"/>
        </w:rPr>
        <w:t>governance and management,</w:t>
      </w:r>
      <w:r>
        <w:rPr>
          <w:rFonts w:ascii="Times New Roman" w:hAnsi="Times New Roman" w:cs="Times New Roman"/>
          <w:lang w:val="en-US"/>
        </w:rPr>
        <w:t xml:space="preserve"> which </w:t>
      </w:r>
      <w:r w:rsidR="00CA4CD2">
        <w:rPr>
          <w:rFonts w:ascii="Times New Roman" w:hAnsi="Times New Roman" w:cs="Times New Roman"/>
          <w:lang w:val="en-US"/>
        </w:rPr>
        <w:t>traditionally</w:t>
      </w:r>
      <w:r>
        <w:rPr>
          <w:rFonts w:ascii="Times New Roman" w:hAnsi="Times New Roman" w:cs="Times New Roman"/>
          <w:lang w:val="en-US"/>
        </w:rPr>
        <w:t xml:space="preserve"> </w:t>
      </w:r>
      <w:r w:rsidR="00CA4CD2">
        <w:rPr>
          <w:rFonts w:ascii="Times New Roman" w:hAnsi="Times New Roman" w:cs="Times New Roman"/>
          <w:lang w:val="en-US"/>
        </w:rPr>
        <w:t xml:space="preserve">refer to </w:t>
      </w:r>
      <w:r>
        <w:rPr>
          <w:rFonts w:ascii="Times New Roman" w:hAnsi="Times New Roman" w:cs="Times New Roman"/>
          <w:lang w:val="en-US"/>
        </w:rPr>
        <w:t xml:space="preserve">technical assessments that both estimate probabilistic outcomes involving harm and recommend actions mostly at </w:t>
      </w:r>
      <w:r w:rsidR="00F76BC4" w:rsidRPr="006B3993">
        <w:rPr>
          <w:rFonts w:ascii="Times New Roman" w:hAnsi="Times New Roman" w:cs="Times New Roman"/>
          <w:lang w:val="en-US"/>
        </w:rPr>
        <w:t>technical and organizational levels</w:t>
      </w:r>
      <w:r>
        <w:rPr>
          <w:rFonts w:ascii="Times New Roman" w:hAnsi="Times New Roman" w:cs="Times New Roman"/>
          <w:lang w:val="en-US"/>
        </w:rPr>
        <w:t xml:space="preserve"> </w:t>
      </w:r>
      <w:r>
        <w:rPr>
          <w:rFonts w:ascii="Times New Roman" w:hAnsi="Times New Roman" w:cs="Times New Roman"/>
          <w:lang w:val="en-US"/>
        </w:rPr>
        <w:fldChar w:fldCharType="begin" w:fldLock="1"/>
      </w:r>
      <w:r w:rsidR="004742F2">
        <w:rPr>
          <w:rFonts w:ascii="Times New Roman" w:hAnsi="Times New Roman" w:cs="Times New Roman"/>
          <w:lang w:val="en-US"/>
        </w:rPr>
        <w:instrText>ADDIN CSL_CITATION {"citationItems":[{"id":"ITEM-1","itemData":{"DOI":"10.1007/978-3-319-74098-0_1/SAVE-RESEARCH","ISSN":"21915318","author":[{"dropping-particle":"","family":"Bourrier","given":"Mathilde","non-dropping-particle":"","parse-names":false,"suffix":""}],"container-title":"Risk communication for the future : towards smart risk governance and safety management","editor":[{"dropping-particle":"","family":"Bourrier","given":"Mathilde","non-dropping-particle":"","parse-names":false,"suffix":""},{"dropping-particle":"","family":"Bieder","given":"Corinne","non-dropping-particle":"","parse-names":false,"suffix":""}],"id":"ITEM-1","issued":{"date-parts":[["2018"]]},"page":"1-14","publisher":"Springer Verlag","title":"Risk communication 101: A few benchmarks","type":"chapter"},"uris":["http://www.mendeley.com/documents/?uuid=15801c89-f554-3de1-9bf0-1f31abe96950"]}],"mendeley":{"formattedCitation":"(Bourrier, 2018)","plainTextFormattedCitation":"(Bourrier, 2018)","previouslyFormattedCitation":"(Bourrier, 2018)"},"properties":{"noteIndex":0},"schema":"https://github.com/citation-style-language/schema/raw/master/csl-citation.json"}</w:instrText>
      </w:r>
      <w:r>
        <w:rPr>
          <w:rFonts w:ascii="Times New Roman" w:hAnsi="Times New Roman" w:cs="Times New Roman"/>
          <w:lang w:val="en-US"/>
        </w:rPr>
        <w:fldChar w:fldCharType="separate"/>
      </w:r>
      <w:r w:rsidRPr="00EF7138">
        <w:rPr>
          <w:rFonts w:ascii="Times New Roman" w:hAnsi="Times New Roman" w:cs="Times New Roman"/>
          <w:noProof/>
          <w:lang w:val="en-US"/>
        </w:rPr>
        <w:t>(Bourrier, 2018)</w:t>
      </w:r>
      <w:r>
        <w:rPr>
          <w:rFonts w:ascii="Times New Roman" w:hAnsi="Times New Roman" w:cs="Times New Roman"/>
          <w:lang w:val="en-US"/>
        </w:rPr>
        <w:fldChar w:fldCharType="end"/>
      </w:r>
      <w:r w:rsidR="00F76BC4" w:rsidRPr="006B3993">
        <w:rPr>
          <w:rFonts w:ascii="Times New Roman" w:hAnsi="Times New Roman" w:cs="Times New Roman"/>
          <w:lang w:val="en-US"/>
        </w:rPr>
        <w:t>. Th</w:t>
      </w:r>
      <w:r w:rsidR="004742F2">
        <w:rPr>
          <w:rFonts w:ascii="Times New Roman" w:hAnsi="Times New Roman" w:cs="Times New Roman"/>
          <w:lang w:val="en-US"/>
        </w:rPr>
        <w:t>e</w:t>
      </w:r>
      <w:r w:rsidR="00F76BC4" w:rsidRPr="006B3993">
        <w:rPr>
          <w:rFonts w:ascii="Times New Roman" w:hAnsi="Times New Roman" w:cs="Times New Roman"/>
          <w:lang w:val="en-US"/>
        </w:rPr>
        <w:t xml:space="preserve"> traditional </w:t>
      </w:r>
      <w:r w:rsidR="004742F2">
        <w:rPr>
          <w:rFonts w:ascii="Times New Roman" w:hAnsi="Times New Roman" w:cs="Times New Roman"/>
          <w:lang w:val="en-US"/>
        </w:rPr>
        <w:t xml:space="preserve">risk communication </w:t>
      </w:r>
      <w:r w:rsidR="00F76BC4" w:rsidRPr="006B3993">
        <w:rPr>
          <w:rFonts w:ascii="Times New Roman" w:hAnsi="Times New Roman" w:cs="Times New Roman"/>
          <w:lang w:val="en-US"/>
        </w:rPr>
        <w:t xml:space="preserve">model </w:t>
      </w:r>
      <w:r w:rsidR="00CA4CD2">
        <w:rPr>
          <w:rFonts w:ascii="Times New Roman" w:hAnsi="Times New Roman" w:cs="Times New Roman"/>
          <w:lang w:val="en-US"/>
        </w:rPr>
        <w:t>is largely</w:t>
      </w:r>
      <w:r w:rsidR="00F76BC4" w:rsidRPr="006B3993">
        <w:rPr>
          <w:rFonts w:ascii="Times New Roman" w:hAnsi="Times New Roman" w:cs="Times New Roman"/>
          <w:lang w:val="en-US"/>
        </w:rPr>
        <w:t xml:space="preserve"> centralized and controlled by </w:t>
      </w:r>
      <w:r w:rsidR="004742F2">
        <w:rPr>
          <w:rFonts w:ascii="Times New Roman" w:hAnsi="Times New Roman" w:cs="Times New Roman"/>
          <w:lang w:val="en-US"/>
        </w:rPr>
        <w:t>political</w:t>
      </w:r>
      <w:r w:rsidR="00CA4CD2">
        <w:rPr>
          <w:rFonts w:ascii="Times New Roman" w:hAnsi="Times New Roman" w:cs="Times New Roman"/>
          <w:lang w:val="en-US"/>
        </w:rPr>
        <w:t>, scientific</w:t>
      </w:r>
      <w:r w:rsidR="004742F2">
        <w:rPr>
          <w:rFonts w:ascii="Times New Roman" w:hAnsi="Times New Roman" w:cs="Times New Roman"/>
          <w:lang w:val="en-US"/>
        </w:rPr>
        <w:t xml:space="preserve"> and economic </w:t>
      </w:r>
      <w:r w:rsidR="00F76BC4" w:rsidRPr="006B3993">
        <w:rPr>
          <w:rFonts w:ascii="Times New Roman" w:hAnsi="Times New Roman" w:cs="Times New Roman"/>
          <w:lang w:val="en-US"/>
        </w:rPr>
        <w:t>authorities</w:t>
      </w:r>
      <w:r w:rsidR="004742F2">
        <w:rPr>
          <w:rFonts w:ascii="Times New Roman" w:hAnsi="Times New Roman" w:cs="Times New Roman"/>
          <w:lang w:val="en-US"/>
        </w:rPr>
        <w:t>, whose</w:t>
      </w:r>
      <w:r w:rsidR="00F76BC4" w:rsidRPr="006B3993">
        <w:rPr>
          <w:rFonts w:ascii="Times New Roman" w:hAnsi="Times New Roman" w:cs="Times New Roman"/>
          <w:lang w:val="en-US"/>
        </w:rPr>
        <w:t xml:space="preserve"> decisions are </w:t>
      </w:r>
      <w:r w:rsidR="00CA4CD2">
        <w:rPr>
          <w:rFonts w:ascii="Times New Roman" w:hAnsi="Times New Roman" w:cs="Times New Roman"/>
          <w:lang w:val="en-US"/>
        </w:rPr>
        <w:t>conveyed (</w:t>
      </w:r>
      <w:r w:rsidR="004742F2">
        <w:rPr>
          <w:rFonts w:ascii="Times New Roman" w:hAnsi="Times New Roman" w:cs="Times New Roman"/>
          <w:lang w:val="en-US"/>
        </w:rPr>
        <w:t>imposed</w:t>
      </w:r>
      <w:r w:rsidR="00CA4CD2">
        <w:rPr>
          <w:rFonts w:ascii="Times New Roman" w:hAnsi="Times New Roman" w:cs="Times New Roman"/>
          <w:lang w:val="en-US"/>
        </w:rPr>
        <w:t>)</w:t>
      </w:r>
      <w:r w:rsidR="004742F2">
        <w:rPr>
          <w:rFonts w:ascii="Times New Roman" w:hAnsi="Times New Roman" w:cs="Times New Roman"/>
          <w:lang w:val="en-US"/>
        </w:rPr>
        <w:t xml:space="preserve"> to the public </w:t>
      </w:r>
      <w:r w:rsidR="00F76BC4" w:rsidRPr="006B3993">
        <w:rPr>
          <w:rFonts w:ascii="Times New Roman" w:hAnsi="Times New Roman" w:cs="Times New Roman"/>
          <w:lang w:val="en-US"/>
        </w:rPr>
        <w:t>through formal channels</w:t>
      </w:r>
      <w:r w:rsidR="004742F2">
        <w:rPr>
          <w:rFonts w:ascii="Times New Roman" w:hAnsi="Times New Roman" w:cs="Times New Roman"/>
          <w:lang w:val="en-US"/>
        </w:rPr>
        <w:t xml:space="preserve"> </w:t>
      </w:r>
      <w:r w:rsidR="004742F2">
        <w:rPr>
          <w:rFonts w:ascii="Times New Roman" w:hAnsi="Times New Roman" w:cs="Times New Roman"/>
          <w:lang w:val="en-US"/>
        </w:rPr>
        <w:fldChar w:fldCharType="begin" w:fldLock="1"/>
      </w:r>
      <w:r w:rsidR="002C2410">
        <w:rPr>
          <w:rFonts w:ascii="Times New Roman" w:hAnsi="Times New Roman" w:cs="Times New Roman"/>
          <w:lang w:val="en-US"/>
        </w:rPr>
        <w:instrText>ADDIN CSL_CITATION {"citationItems":[{"id":"ITEM-1","itemData":{"DOI":"10.1007/978-3-319-74098-0_11/FIGURES/7","ISSN":"21915318","author":[{"dropping-particle":"","family":"Bieder","given":"Corinne","non-dropping-particle":"","parse-names":false,"suffix":""}],"container-title":"Risk Communication for the Future Towards Smart Risk Governance and Safety Management","editor":[{"dropping-particle":"","family":"Bourrier","given":"Mathilde","non-dropping-particle":"","parse-names":false,"suffix":""},{"dropping-particle":"","family":"Bieder","given":"Corinne","non-dropping-particle":"","parse-names":false,"suffix":""}],"id":"ITEM-1","issued":{"date-parts":[["2018"]]},"page":"155-175","publisher":"Springer Verlag","title":"Societal risk communication—towards smart risk governance and safety management","type":"chapter"},"uris":["http://www.mendeley.com/documents/?uuid=913c878a-4cc5-39a7-9d84-93d715906d1a"]}],"mendeley":{"formattedCitation":"(Bieder, 2018)","plainTextFormattedCitation":"(Bieder, 2018)","previouslyFormattedCitation":"(Bieder, 2018)"},"properties":{"noteIndex":0},"schema":"https://github.com/citation-style-language/schema/raw/master/csl-citation.json"}</w:instrText>
      </w:r>
      <w:r w:rsidR="004742F2">
        <w:rPr>
          <w:rFonts w:ascii="Times New Roman" w:hAnsi="Times New Roman" w:cs="Times New Roman"/>
          <w:lang w:val="en-US"/>
        </w:rPr>
        <w:fldChar w:fldCharType="separate"/>
      </w:r>
      <w:r w:rsidR="004742F2" w:rsidRPr="004742F2">
        <w:rPr>
          <w:rFonts w:ascii="Times New Roman" w:hAnsi="Times New Roman" w:cs="Times New Roman"/>
          <w:noProof/>
          <w:lang w:val="en-US"/>
        </w:rPr>
        <w:t>(Bieder, 2018)</w:t>
      </w:r>
      <w:r w:rsidR="004742F2">
        <w:rPr>
          <w:rFonts w:ascii="Times New Roman" w:hAnsi="Times New Roman" w:cs="Times New Roman"/>
          <w:lang w:val="en-US"/>
        </w:rPr>
        <w:fldChar w:fldCharType="end"/>
      </w:r>
      <w:r w:rsidR="00F76BC4" w:rsidRPr="006B3993">
        <w:rPr>
          <w:rFonts w:ascii="Times New Roman" w:hAnsi="Times New Roman" w:cs="Times New Roman"/>
          <w:lang w:val="en-US"/>
        </w:rPr>
        <w:t xml:space="preserve">. </w:t>
      </w:r>
      <w:r w:rsidR="009E0B8A">
        <w:rPr>
          <w:rFonts w:ascii="Times New Roman" w:hAnsi="Times New Roman" w:cs="Times New Roman"/>
          <w:lang w:val="en-US"/>
        </w:rPr>
        <w:t>Th</w:t>
      </w:r>
      <w:r w:rsidR="00CA4CD2">
        <w:rPr>
          <w:rFonts w:ascii="Times New Roman" w:hAnsi="Times New Roman" w:cs="Times New Roman"/>
          <w:lang w:val="en-US"/>
        </w:rPr>
        <w:t xml:space="preserve">is approach is </w:t>
      </w:r>
      <w:r w:rsidR="002C2410">
        <w:rPr>
          <w:rFonts w:ascii="Times New Roman" w:hAnsi="Times New Roman" w:cs="Times New Roman"/>
          <w:lang w:val="en-US"/>
        </w:rPr>
        <w:t>based on an information deficit model</w:t>
      </w:r>
      <w:r w:rsidR="00CA4CD2">
        <w:rPr>
          <w:rFonts w:ascii="Times New Roman" w:hAnsi="Times New Roman" w:cs="Times New Roman"/>
          <w:lang w:val="en-US"/>
        </w:rPr>
        <w:t>,</w:t>
      </w:r>
      <w:r w:rsidR="002C2410">
        <w:rPr>
          <w:rFonts w:ascii="Times New Roman" w:hAnsi="Times New Roman" w:cs="Times New Roman"/>
          <w:lang w:val="en-US"/>
        </w:rPr>
        <w:t xml:space="preserve"> where experts</w:t>
      </w:r>
      <w:r w:rsidR="00CA4CD2">
        <w:rPr>
          <w:rFonts w:ascii="Times New Roman" w:hAnsi="Times New Roman" w:cs="Times New Roman"/>
          <w:lang w:val="en-US"/>
        </w:rPr>
        <w:t>, positioned as</w:t>
      </w:r>
      <w:r w:rsidR="009E0B8A">
        <w:rPr>
          <w:rFonts w:ascii="Times New Roman" w:hAnsi="Times New Roman" w:cs="Times New Roman"/>
          <w:lang w:val="en-US"/>
        </w:rPr>
        <w:t xml:space="preserve"> produce</w:t>
      </w:r>
      <w:r w:rsidR="00CA4CD2">
        <w:rPr>
          <w:rFonts w:ascii="Times New Roman" w:hAnsi="Times New Roman" w:cs="Times New Roman"/>
          <w:lang w:val="en-US"/>
        </w:rPr>
        <w:t>rs of</w:t>
      </w:r>
      <w:r w:rsidR="009E0B8A">
        <w:rPr>
          <w:rFonts w:ascii="Times New Roman" w:hAnsi="Times New Roman" w:cs="Times New Roman"/>
          <w:lang w:val="en-US"/>
        </w:rPr>
        <w:t xml:space="preserve"> risk </w:t>
      </w:r>
      <w:r w:rsidR="00CA4CD2">
        <w:rPr>
          <w:rFonts w:ascii="Times New Roman" w:hAnsi="Times New Roman" w:cs="Times New Roman"/>
          <w:lang w:val="en-US"/>
        </w:rPr>
        <w:t>knowledge</w:t>
      </w:r>
      <w:r w:rsidR="009E0B8A">
        <w:rPr>
          <w:rFonts w:ascii="Times New Roman" w:hAnsi="Times New Roman" w:cs="Times New Roman"/>
          <w:lang w:val="en-US"/>
        </w:rPr>
        <w:t xml:space="preserve">, share the risk message with the public, </w:t>
      </w:r>
      <w:r w:rsidR="002C2410">
        <w:rPr>
          <w:rFonts w:ascii="Times New Roman" w:hAnsi="Times New Roman" w:cs="Times New Roman"/>
          <w:lang w:val="en-US"/>
        </w:rPr>
        <w:t>who</w:t>
      </w:r>
      <w:r w:rsidR="00CA4CD2">
        <w:rPr>
          <w:rFonts w:ascii="Times New Roman" w:hAnsi="Times New Roman" w:cs="Times New Roman"/>
          <w:lang w:val="en-US"/>
        </w:rPr>
        <w:t xml:space="preserve"> is</w:t>
      </w:r>
      <w:r w:rsidR="002C2410">
        <w:rPr>
          <w:rFonts w:ascii="Times New Roman" w:hAnsi="Times New Roman" w:cs="Times New Roman"/>
          <w:lang w:val="en-US"/>
        </w:rPr>
        <w:t xml:space="preserve"> deprived of technical knowledge, need</w:t>
      </w:r>
      <w:r w:rsidR="00CA4CD2">
        <w:rPr>
          <w:rFonts w:ascii="Times New Roman" w:hAnsi="Times New Roman" w:cs="Times New Roman"/>
          <w:lang w:val="en-US"/>
        </w:rPr>
        <w:t>ed</w:t>
      </w:r>
      <w:r w:rsidR="002C2410">
        <w:rPr>
          <w:rFonts w:ascii="Times New Roman" w:hAnsi="Times New Roman" w:cs="Times New Roman"/>
          <w:lang w:val="en-US"/>
        </w:rPr>
        <w:t xml:space="preserve"> some level of persuasion and </w:t>
      </w:r>
      <w:r w:rsidR="00CA4CD2">
        <w:rPr>
          <w:rFonts w:ascii="Times New Roman" w:hAnsi="Times New Roman" w:cs="Times New Roman"/>
          <w:lang w:val="en-US"/>
        </w:rPr>
        <w:t>education</w:t>
      </w:r>
      <w:r w:rsidR="002C2410">
        <w:rPr>
          <w:rFonts w:ascii="Times New Roman" w:hAnsi="Times New Roman" w:cs="Times New Roman"/>
          <w:lang w:val="en-US"/>
        </w:rPr>
        <w:t xml:space="preserve"> to </w:t>
      </w:r>
      <w:r w:rsidR="00CA4CD2">
        <w:rPr>
          <w:rFonts w:ascii="Times New Roman" w:hAnsi="Times New Roman" w:cs="Times New Roman"/>
          <w:lang w:val="en-US"/>
        </w:rPr>
        <w:t>respond appropriately</w:t>
      </w:r>
      <w:r w:rsidR="002C2410">
        <w:rPr>
          <w:rFonts w:ascii="Times New Roman" w:hAnsi="Times New Roman" w:cs="Times New Roman"/>
          <w:lang w:val="en-US"/>
        </w:rPr>
        <w:t xml:space="preserve"> </w:t>
      </w:r>
      <w:r w:rsidR="002C2410">
        <w:rPr>
          <w:rFonts w:ascii="Times New Roman" w:hAnsi="Times New Roman" w:cs="Times New Roman"/>
          <w:lang w:val="en-US"/>
        </w:rPr>
        <w:fldChar w:fldCharType="begin" w:fldLock="1"/>
      </w:r>
      <w:r w:rsidR="00005D28">
        <w:rPr>
          <w:rFonts w:ascii="Times New Roman" w:hAnsi="Times New Roman" w:cs="Times New Roman"/>
          <w:lang w:val="en-US"/>
        </w:rPr>
        <w:instrText>ADDIN CSL_CITATION {"citationItems":[{"id":"ITEM-1","itemData":{"DOI":"10.5194/nhess-12-2271-2012","abstract":"A framework of guiding recommendations for effective pre-flood and flood warning communications derived from the URFlood project (2nd ERA-Net CRUE Research Funding Initiative) from extensive quantitative and qualitative research in Finland, Ireland, Italy and Scotland is presented. Eleven case studies in fluvial, pluvial, coastal, residual and \"new\" flood risk locations were undertaken. The recommendations were developed from questionnaire surveys by exploring statistical correlations of actions and under-standings of individuals in flood risk situations to low, moderate and high resilience groupings. Groupings were based on a conceptual relationship of self-assessed levels of awareness , preparedness and worry. Focus groups and structured interviews were used to discuss barriers in flood communications , explore implementation of the recommendations and to rank the recommendations in order of perceived importance. Results indicate that the information deficit model for flood communications that relies on the provision of more and better information to mitigate risk in flood-prone areas is insufficient, and that the communications process is very much multi-dimensional. The recommendations are aimed at addressing this complexity and their careful implementation is likely to improve the penetration of flood communications. The recommendations are applicable to other risks and are transferrable to jurisdictions beyond the project countries.","author":[{"dropping-particle":"","family":"O'sullivan","given":"J J","non-dropping-particle":"","parse-names":false,"suffix":""},{"dropping-particle":"","family":"Bradford","given":"R A","non-dropping-particle":"","parse-names":false,"suffix":""},{"dropping-particle":"","family":"Bonaiuto","given":"M","non-dropping-particle":"","parse-names":false,"suffix":""},{"dropping-particle":"","family":"Dominicis","given":"S","non-dropping-particle":"De","parse-names":false,"suffix":""},{"dropping-particle":"","family":"Rotko","given":"P","non-dropping-particle":"","parse-names":false,"suffix":""},{"dropping-particle":"","family":"Aaltonen","given":"J","non-dropping-particle":"","parse-names":false,"suffix":""},{"dropping-particle":"","family":"Waylen","given":"K","non-dropping-particle":"","parse-names":false,"suffix":""},{"dropping-particle":"","family":"Langan","given":"S J","non-dropping-particle":"","parse-names":false,"suffix":""}],"container-title":"Natural Hazards and Earth System Sciences","id":"ITEM-1","issued":{"date-parts":[["2012"]]},"page":"2271-2282","title":"Enhancing flood resilience through improved risk communications","type":"article-journal","volume":"12"},"uris":["http://www.mendeley.com/documents/?uuid=03a2347b-dcb1-3437-addb-ae7a6ae427bd"]},{"id":"ITEM-2","itemData":{"DOI":"10.1007/978-3-319-74098-0_1/SAVE-RESEARCH","ISSN":"21915318","author":[{"dropping-particle":"","family":"Bourrier","given":"Mathilde","non-dropping-particle":"","parse-names":false,"suffix":""}],"container-title":"Risk communication for the future : towards smart risk governance and safety management","editor":[{"dropping-particle":"","family":"Bourrier","given":"Mathilde","non-dropping-particle":"","parse-names":false,"suffix":""},{"dropping-particle":"","family":"Bieder","given":"Corinne","non-dropping-particle":"","parse-names":false,"suffix":""}],"id":"ITEM-2","issued":{"date-parts":[["2018"]]},"page":"1-14","publisher":"Springer Verlag","title":"Risk communication 101: A few benchmarks","type":"chapter"},"uris":["http://www.mendeley.com/documents/?uuid=15801c89-f554-3de1-9bf0-1f31abe96950"]}],"mendeley":{"formattedCitation":"(Bourrier, 2018; O’sullivan et al., 2012)","plainTextFormattedCitation":"(Bourrier, 2018; O’sullivan et al., 2012)","previouslyFormattedCitation":"(Bourrier, 2018; O’sullivan et al., 2012)"},"properties":{"noteIndex":0},"schema":"https://github.com/citation-style-language/schema/raw/master/csl-citation.json"}</w:instrText>
      </w:r>
      <w:r w:rsidR="002C2410">
        <w:rPr>
          <w:rFonts w:ascii="Times New Roman" w:hAnsi="Times New Roman" w:cs="Times New Roman"/>
          <w:lang w:val="en-US"/>
        </w:rPr>
        <w:fldChar w:fldCharType="separate"/>
      </w:r>
      <w:r w:rsidR="002C2410" w:rsidRPr="002C2410">
        <w:rPr>
          <w:rFonts w:ascii="Times New Roman" w:hAnsi="Times New Roman" w:cs="Times New Roman"/>
          <w:noProof/>
          <w:lang w:val="en-US"/>
        </w:rPr>
        <w:t>(Bourrier, 2018; O’sullivan et al., 2012)</w:t>
      </w:r>
      <w:r w:rsidR="002C2410">
        <w:rPr>
          <w:rFonts w:ascii="Times New Roman" w:hAnsi="Times New Roman" w:cs="Times New Roman"/>
          <w:lang w:val="en-US"/>
        </w:rPr>
        <w:fldChar w:fldCharType="end"/>
      </w:r>
      <w:r w:rsidR="002C2410">
        <w:rPr>
          <w:rFonts w:ascii="Times New Roman" w:hAnsi="Times New Roman" w:cs="Times New Roman"/>
          <w:lang w:val="en-US"/>
        </w:rPr>
        <w:t xml:space="preserve">. </w:t>
      </w:r>
    </w:p>
    <w:p w14:paraId="0570DD94" w14:textId="5252E365" w:rsidR="00BD698B" w:rsidRDefault="004742F2" w:rsidP="00555945">
      <w:pPr>
        <w:jc w:val="both"/>
        <w:rPr>
          <w:rFonts w:ascii="Times New Roman" w:hAnsi="Times New Roman" w:cs="Times New Roman"/>
          <w:lang w:val="en-US"/>
        </w:rPr>
      </w:pPr>
      <w:r>
        <w:rPr>
          <w:rFonts w:ascii="Times New Roman" w:hAnsi="Times New Roman" w:cs="Times New Roman"/>
          <w:lang w:val="en-US"/>
        </w:rPr>
        <w:t xml:space="preserve">In the past decades, this </w:t>
      </w:r>
      <w:r w:rsidR="002C2410">
        <w:rPr>
          <w:rFonts w:ascii="Times New Roman" w:hAnsi="Times New Roman" w:cs="Times New Roman"/>
          <w:lang w:val="en-US"/>
        </w:rPr>
        <w:t xml:space="preserve">one-way </w:t>
      </w:r>
      <w:r>
        <w:rPr>
          <w:rFonts w:ascii="Times New Roman" w:hAnsi="Times New Roman" w:cs="Times New Roman"/>
          <w:lang w:val="en-US"/>
        </w:rPr>
        <w:t xml:space="preserve">model </w:t>
      </w:r>
      <w:r w:rsidR="009E0B8A">
        <w:rPr>
          <w:rFonts w:ascii="Times New Roman" w:hAnsi="Times New Roman" w:cs="Times New Roman"/>
          <w:lang w:val="en-US"/>
        </w:rPr>
        <w:t xml:space="preserve">has been widely challenged, largely by </w:t>
      </w:r>
      <w:r w:rsidR="00CA4CD2">
        <w:rPr>
          <w:rFonts w:ascii="Times New Roman" w:hAnsi="Times New Roman" w:cs="Times New Roman"/>
          <w:lang w:val="en-US"/>
        </w:rPr>
        <w:t xml:space="preserve">developments in </w:t>
      </w:r>
      <w:r w:rsidR="009E0B8A">
        <w:rPr>
          <w:rFonts w:ascii="Times New Roman" w:hAnsi="Times New Roman" w:cs="Times New Roman"/>
          <w:lang w:val="en-US"/>
        </w:rPr>
        <w:t>citizen science, environmental justice, digital technologies and, most recently, social media</w:t>
      </w:r>
      <w:r w:rsidR="005844E8">
        <w:rPr>
          <w:rFonts w:ascii="Times New Roman" w:hAnsi="Times New Roman" w:cs="Times New Roman"/>
          <w:lang w:val="en-US"/>
        </w:rPr>
        <w:t xml:space="preserve"> </w:t>
      </w:r>
      <w:r w:rsidR="005844E8">
        <w:rPr>
          <w:rFonts w:ascii="Times New Roman" w:hAnsi="Times New Roman" w:cs="Times New Roman"/>
          <w:lang w:val="en-US"/>
        </w:rPr>
        <w:fldChar w:fldCharType="begin" w:fldLock="1"/>
      </w:r>
      <w:r w:rsidR="00D86CED">
        <w:rPr>
          <w:rFonts w:ascii="Times New Roman" w:hAnsi="Times New Roman" w:cs="Times New Roman"/>
          <w:lang w:val="en-US"/>
        </w:rPr>
        <w:instrText>ADDIN CSL_CITATION {"citationItems":[{"id":"ITEM-1","itemData":{"DOI":"https://doi.org/10.22323/2.22020201","ISBN":"9781425803780","author":[{"dropping-particle":"","family":"Giardullo","given":"Paolo","non-dropping-particle":"","parse-names":false,"suffix":""},{"dropping-particle":"","family":"Neresini","given":"Federico","non-dropping-particle":"","parse-names":false,"suffix":""},{"dropping-particle":"","family":"Marín-González","given":"Esther","non-dropping-particle":"","parse-names":false,"suffix":""},{"dropping-particle":"","family":"Luís","given":"Cristina","non-dropping-particle":"","parse-names":false,"suffix":""},{"dropping-particle":"","family":"Magalhães","given":"Joana","non-dropping-particle":"","parse-names":false,"suffix":""},{"dropping-particle":"","family":"Arias","given":"Rosa","non-dropping-particle":"","parse-names":false,"suffix":""}],"container-title":"Journal of Science Communication","id":"ITEM-1","issued":{"date-parts":[["2023"]]},"title":"Citizen science and participatory science communication: an empirically informed discussion connecting research and theory","type":"article-journal"},"uris":["http://www.mendeley.com/documents/?uuid=326fee92-d910-4a50-a53b-412e6c0e5efc"]}],"mendeley":{"formattedCitation":"(Giardullo et al., 2023)","plainTextFormattedCitation":"(Giardullo et al., 2023)","previouslyFormattedCitation":"(Giardullo et al., 2023)"},"properties":{"noteIndex":0},"schema":"https://github.com/citation-style-language/schema/raw/master/csl-citation.json"}</w:instrText>
      </w:r>
      <w:r w:rsidR="005844E8">
        <w:rPr>
          <w:rFonts w:ascii="Times New Roman" w:hAnsi="Times New Roman" w:cs="Times New Roman"/>
          <w:lang w:val="en-US"/>
        </w:rPr>
        <w:fldChar w:fldCharType="separate"/>
      </w:r>
      <w:r w:rsidR="005844E8" w:rsidRPr="005844E8">
        <w:rPr>
          <w:rFonts w:ascii="Times New Roman" w:hAnsi="Times New Roman" w:cs="Times New Roman"/>
          <w:noProof/>
          <w:lang w:val="en-US"/>
        </w:rPr>
        <w:t>(Giardullo et al., 2023)</w:t>
      </w:r>
      <w:r w:rsidR="005844E8">
        <w:rPr>
          <w:rFonts w:ascii="Times New Roman" w:hAnsi="Times New Roman" w:cs="Times New Roman"/>
          <w:lang w:val="en-US"/>
        </w:rPr>
        <w:fldChar w:fldCharType="end"/>
      </w:r>
      <w:r w:rsidR="009E0B8A">
        <w:rPr>
          <w:rFonts w:ascii="Times New Roman" w:hAnsi="Times New Roman" w:cs="Times New Roman"/>
          <w:lang w:val="en-US"/>
        </w:rPr>
        <w:t>.</w:t>
      </w:r>
      <w:r w:rsidR="00005D28">
        <w:rPr>
          <w:rFonts w:ascii="Times New Roman" w:hAnsi="Times New Roman" w:cs="Times New Roman"/>
          <w:lang w:val="en-US"/>
        </w:rPr>
        <w:t xml:space="preserve"> </w:t>
      </w:r>
      <w:r w:rsidR="009E0B8A">
        <w:rPr>
          <w:rFonts w:ascii="Times New Roman" w:hAnsi="Times New Roman" w:cs="Times New Roman"/>
          <w:lang w:val="en-US"/>
        </w:rPr>
        <w:t xml:space="preserve">Those efforts gave space for the </w:t>
      </w:r>
      <w:r w:rsidR="005844E8">
        <w:rPr>
          <w:rFonts w:ascii="Times New Roman" w:hAnsi="Times New Roman" w:cs="Times New Roman"/>
          <w:lang w:val="en-US"/>
        </w:rPr>
        <w:t>public involvement</w:t>
      </w:r>
      <w:r w:rsidR="009E0B8A">
        <w:rPr>
          <w:rFonts w:ascii="Times New Roman" w:hAnsi="Times New Roman" w:cs="Times New Roman"/>
          <w:lang w:val="en-US"/>
        </w:rPr>
        <w:t xml:space="preserve"> and ha</w:t>
      </w:r>
      <w:r w:rsidR="005844E8">
        <w:rPr>
          <w:rFonts w:ascii="Times New Roman" w:hAnsi="Times New Roman" w:cs="Times New Roman"/>
          <w:lang w:val="en-US"/>
        </w:rPr>
        <w:t>ve demonstrated that stakeholders differ in their interests, values, experiences and information needs</w:t>
      </w:r>
      <w:r w:rsidR="009E0B8A">
        <w:rPr>
          <w:rFonts w:ascii="Times New Roman" w:hAnsi="Times New Roman" w:cs="Times New Roman"/>
          <w:lang w:val="en-US"/>
        </w:rPr>
        <w:t xml:space="preserve"> </w:t>
      </w:r>
      <w:r w:rsidR="00005D28">
        <w:rPr>
          <w:rFonts w:ascii="Times New Roman" w:hAnsi="Times New Roman" w:cs="Times New Roman"/>
          <w:lang w:val="en-US"/>
        </w:rPr>
        <w:fldChar w:fldCharType="begin" w:fldLock="1"/>
      </w:r>
      <w:r w:rsidR="00394F06">
        <w:rPr>
          <w:rFonts w:ascii="Times New Roman" w:hAnsi="Times New Roman" w:cs="Times New Roman"/>
          <w:lang w:val="en-US"/>
        </w:rPr>
        <w:instrText>ADDIN CSL_CITATION {"citationItems":[{"id":"ITEM-1","itemData":{"DOI":"10.1007/978-3-319-74098-0_11/FIGURES/7","ISSN":"21915318","author":[{"dropping-particle":"","family":"Bieder","given":"Corinne","non-dropping-particle":"","parse-names":false,"suffix":""}],"container-title":"Risk Communication for the Future Towards Smart Risk Governance and Safety Management","editor":[{"dropping-particle":"","family":"Bourrier","given":"Mathilde","non-dropping-particle":"","parse-names":false,"suffix":""},{"dropping-particle":"","family":"Bieder","given":"Corinne","non-dropping-particle":"","parse-names":false,"suffix":""}],"id":"ITEM-1","issued":{"date-parts":[["2018"]]},"page":"155-175","publisher":"Springer Verlag","title":"Societal risk communication—towards smart risk governance and safety management","type":"chapter"},"uris":["http://www.mendeley.com/documents/?uuid=913c878a-4cc5-39a7-9d84-93d715906d1a"]}],"mendeley":{"formattedCitation":"(Bieder, 2018)","plainTextFormattedCitation":"(Bieder, 2018)","previouslyFormattedCitation":"(Bieder, 2018)"},"properties":{"noteIndex":0},"schema":"https://github.com/citation-style-language/schema/raw/master/csl-citation.json"}</w:instrText>
      </w:r>
      <w:r w:rsidR="00005D28">
        <w:rPr>
          <w:rFonts w:ascii="Times New Roman" w:hAnsi="Times New Roman" w:cs="Times New Roman"/>
          <w:lang w:val="en-US"/>
        </w:rPr>
        <w:fldChar w:fldCharType="separate"/>
      </w:r>
      <w:r w:rsidR="00005D28" w:rsidRPr="00005D28">
        <w:rPr>
          <w:rFonts w:ascii="Times New Roman" w:hAnsi="Times New Roman" w:cs="Times New Roman"/>
          <w:noProof/>
          <w:lang w:val="en-US"/>
        </w:rPr>
        <w:t>(Bieder, 2018)</w:t>
      </w:r>
      <w:r w:rsidR="00005D28">
        <w:rPr>
          <w:rFonts w:ascii="Times New Roman" w:hAnsi="Times New Roman" w:cs="Times New Roman"/>
          <w:lang w:val="en-US"/>
        </w:rPr>
        <w:fldChar w:fldCharType="end"/>
      </w:r>
      <w:r w:rsidR="00422BA6">
        <w:rPr>
          <w:rFonts w:ascii="Times New Roman" w:hAnsi="Times New Roman" w:cs="Times New Roman"/>
          <w:lang w:val="en-US"/>
        </w:rPr>
        <w:t>.</w:t>
      </w:r>
      <w:r w:rsidR="002C2410">
        <w:rPr>
          <w:rFonts w:ascii="Times New Roman" w:hAnsi="Times New Roman" w:cs="Times New Roman"/>
          <w:lang w:val="en-US"/>
        </w:rPr>
        <w:t xml:space="preserve"> </w:t>
      </w:r>
      <w:r w:rsidR="009C0940">
        <w:rPr>
          <w:rFonts w:ascii="Times New Roman" w:hAnsi="Times New Roman" w:cs="Times New Roman"/>
          <w:lang w:val="en-US"/>
        </w:rPr>
        <w:t>Research</w:t>
      </w:r>
      <w:r w:rsidR="005844E8">
        <w:rPr>
          <w:rFonts w:ascii="Times New Roman" w:hAnsi="Times New Roman" w:cs="Times New Roman"/>
          <w:lang w:val="en-US"/>
        </w:rPr>
        <w:t xml:space="preserve"> has also shown that risk information does not</w:t>
      </w:r>
      <w:r w:rsidR="009C0940">
        <w:rPr>
          <w:rFonts w:ascii="Times New Roman" w:hAnsi="Times New Roman" w:cs="Times New Roman"/>
          <w:lang w:val="en-US"/>
        </w:rPr>
        <w:t xml:space="preserve"> </w:t>
      </w:r>
      <w:r w:rsidR="005844E8">
        <w:rPr>
          <w:rFonts w:ascii="Times New Roman" w:hAnsi="Times New Roman" w:cs="Times New Roman"/>
          <w:lang w:val="en-US"/>
        </w:rPr>
        <w:t xml:space="preserve">simply reach an audience and generate uniform interpretation and response. Its reception (and compliance) is shaped by emotions, cultural values, previous experience, socioeconomic conditions and trust </w:t>
      </w:r>
      <w:r w:rsidR="00005D28">
        <w:rPr>
          <w:rFonts w:ascii="Times New Roman" w:hAnsi="Times New Roman" w:cs="Times New Roman"/>
          <w:lang w:val="en-US"/>
        </w:rPr>
        <w:fldChar w:fldCharType="begin" w:fldLock="1"/>
      </w:r>
      <w:r w:rsidR="00005D28">
        <w:rPr>
          <w:rFonts w:ascii="Times New Roman" w:hAnsi="Times New Roman" w:cs="Times New Roman"/>
          <w:lang w:val="en-US"/>
        </w:rPr>
        <w:instrText>ADDIN CSL_CITATION {"citationItems":[{"id":"ITEM-1","itemData":{"DOI":"10.1016/J.IJDRR.2020.101510","ISSN":"2212-4209","abstract":"Risk communication is a mutual process of understanding the risk among stakeholders and represents a measure to integrate lay knowledge into measures to prevent, mitigate, and deal with risk. Flood crisis communication, which takes place in the face of incoming danger, needs a practical and operative approach to cope with potentially destructive, large-scale natural disasters. Since floods are one of the most predictable georisks, communication is an efficient means to reduce risk, especially by reducing people's exposure. Many authors discussed the nature of risk communication. Regarding flood risk, most works are devoted to long-term communication plans, but more practical indications on how to communicate during - or shortly before - an (expected) emergency are lacking. Therefore, we present here a framework providing recommendations on what should be the information conveyed in a flood warning message and with what communication medium it should be issued, depending on the criticality level of the expected flood, on the resources of the institution in charge for the warning and on the specific advantages of each medium. Therefore, the framework shown in this paper provides an easy to employ handbook for civil protection operators to define the suitable content, shape and medium for warning messages toward the population. This framework addresses common issues such as the possibility of false alarms or the lack of personnel in charge of risk communication, as well as the role of social media (and their limits), that in many cases is still not well understood.","author":[{"dropping-particle":"","family":"Intrieri","given":"Emanuele","non-dropping-particle":"","parse-names":false,"suffix":""},{"dropping-particle":"","family":"Dotta","given":"Giulia","non-dropping-particle":"","parse-names":false,"suffix":""},{"dropping-particle":"","family":"Fontanelli","given":"Katia","non-dropping-particle":"","parse-names":false,"suffix":""},{"dropping-particle":"","family":"Bianchini","given":"Chiara","non-dropping-particle":"","parse-names":false,"suffix":""},{"dropping-particle":"","family":"Bardi","given":"Federica","non-dropping-particle":"","parse-names":false,"suffix":""},{"dropping-particle":"","family":"Campatelli","given":"Federico","non-dropping-particle":"","parse-names":false,"suffix":""},{"dropping-particle":"","family":"Casagli","given":"Nicola","non-dropping-particle":"","parse-names":false,"suffix":""}],"container-title":"International Journal of Disaster Risk Reduction","id":"ITEM-1","issued":{"date-parts":[["2020","6","1"]]},"page":"101510","publisher":"Elsevier","title":"Operational framework for flood risk communication","type":"article-journal","volume":"46"},"uris":["http://www.mendeley.com/documents/?uuid=61ae8c83-a880-3136-bb75-521cf215c503"]}],"mendeley":{"formattedCitation":"(Intrieri et al., 2020)","plainTextFormattedCitation":"(Intrieri et al., 2020)","previouslyFormattedCitation":"(Intrieri et al., 2020)"},"properties":{"noteIndex":0},"schema":"https://github.com/citation-style-language/schema/raw/master/csl-citation.json"}</w:instrText>
      </w:r>
      <w:r w:rsidR="00005D28">
        <w:rPr>
          <w:rFonts w:ascii="Times New Roman" w:hAnsi="Times New Roman" w:cs="Times New Roman"/>
          <w:lang w:val="en-US"/>
        </w:rPr>
        <w:fldChar w:fldCharType="separate"/>
      </w:r>
      <w:r w:rsidR="00005D28" w:rsidRPr="00005D28">
        <w:rPr>
          <w:rFonts w:ascii="Times New Roman" w:hAnsi="Times New Roman" w:cs="Times New Roman"/>
          <w:noProof/>
          <w:lang w:val="en-US"/>
        </w:rPr>
        <w:t>(Intrieri et al., 2020)</w:t>
      </w:r>
      <w:r w:rsidR="00005D28">
        <w:rPr>
          <w:rFonts w:ascii="Times New Roman" w:hAnsi="Times New Roman" w:cs="Times New Roman"/>
          <w:lang w:val="en-US"/>
        </w:rPr>
        <w:fldChar w:fldCharType="end"/>
      </w:r>
      <w:r w:rsidR="00005D28">
        <w:rPr>
          <w:rFonts w:ascii="Times New Roman" w:hAnsi="Times New Roman" w:cs="Times New Roman"/>
          <w:lang w:val="en-US"/>
        </w:rPr>
        <w:t xml:space="preserve">. </w:t>
      </w:r>
      <w:r w:rsidR="005844E8">
        <w:rPr>
          <w:rFonts w:ascii="Times New Roman" w:hAnsi="Times New Roman" w:cs="Times New Roman"/>
          <w:lang w:val="en-US"/>
        </w:rPr>
        <w:t xml:space="preserve">Consequently, recent studies advocates two-way context-sensitive communication that recognizes residents as holders and interpreters of risk knowledge </w:t>
      </w:r>
      <w:r w:rsidR="00394F06">
        <w:rPr>
          <w:rFonts w:ascii="Times New Roman" w:hAnsi="Times New Roman" w:cs="Times New Roman"/>
          <w:lang w:val="en-US"/>
        </w:rPr>
        <w:fldChar w:fldCharType="begin" w:fldLock="1"/>
      </w:r>
      <w:r w:rsidR="00395B67">
        <w:rPr>
          <w:rFonts w:ascii="Times New Roman" w:hAnsi="Times New Roman" w:cs="Times New Roman"/>
          <w:lang w:val="en-US"/>
        </w:rPr>
        <w:instrText>ADDIN CSL_CITATION {"citationItems":[{"id":"ITEM-1","itemData":{"DOI":"10.1007/S11069-018-3273-4","ISSN":"1573-0840","abstract":"Flooding is a serious hazard across Europe, with over 200 major floods documented in the last two decades. Over this period, flood management has evolved, with a greater responsibility now placed on at-risk communities to understand their risk and take protective action to develop flood resilience. Consequently, communicating flood risk has become an increasingly central part of developing flood resilience. However, research suggests that current risk communications have not resulted in the intended increase in awareness, or behavioural change. This paper explores how current risk communications are used by those at risk, what information users desire and how best this should be presented. We explore these questions through a multi-method participatory experiment, working together with a competency group of local participants in the town of Corbridge, Northumberland, the UK. Our research demonstrates that current risk communications fail to meet user needs for information in the period before a flood event, leaving users unsure of what will happen, or how best to respond. We show that participants want information on when and how a flooding may occur (flood dynamics), so that they can understand their risk and feel in control of their decisions on how to respond. We also present four prototypes which translate these information needs into new approaches to communicating flood risk. Developed by the research participants, these proposals meet their information needs, increase their flood literacy and develop their response capacity. The findings of the research have implications for how we design and develop future flood communications, but also for how we envisage the role of flood communications in developing resilience at a community level.","author":[{"dropping-particle":"","family":"Rollason","given":"E.","non-dropping-particle":"","parse-names":false,"suffix":""},{"dropping-particle":"","family":"Bracken","given":"L. J.","non-dropping-particle":"","parse-names":false,"suffix":""},{"dropping-particle":"","family":"Hardy","given":"R. J.","non-dropping-particle":"","parse-names":false,"suffix":""},{"dropping-particle":"","family":"Large","given":"A. R.G.","non-dropping-particle":"","parse-names":false,"suffix":""}],"container-title":"Natural Hazards 2018 92:3","id":"ITEM-1","issue":"3","issued":{"date-parts":[["2018","3","19"]]},"page":"1665-1686","publisher":"Springer","title":"Rethinking flood risk communication","type":"article-journal","volume":"92"},"uris":["http://www.mendeley.com/documents/?uuid=fb2d6eb6-61cc-3460-be88-31d1cc4f78a9"]}],"mendeley":{"formattedCitation":"(Rollason et al., 2018)","plainTextFormattedCitation":"(Rollason et al., 2018)","previouslyFormattedCitation":"(Rollason et al., 2018)"},"properties":{"noteIndex":0},"schema":"https://github.com/citation-style-language/schema/raw/master/csl-citation.json"}</w:instrText>
      </w:r>
      <w:r w:rsidR="00394F06">
        <w:rPr>
          <w:rFonts w:ascii="Times New Roman" w:hAnsi="Times New Roman" w:cs="Times New Roman"/>
          <w:lang w:val="en-US"/>
        </w:rPr>
        <w:fldChar w:fldCharType="separate"/>
      </w:r>
      <w:r w:rsidR="00394F06" w:rsidRPr="00394F06">
        <w:rPr>
          <w:rFonts w:ascii="Times New Roman" w:hAnsi="Times New Roman" w:cs="Times New Roman"/>
          <w:noProof/>
          <w:lang w:val="en-US"/>
        </w:rPr>
        <w:t>(Rollason et al., 2018)</w:t>
      </w:r>
      <w:r w:rsidR="00394F06">
        <w:rPr>
          <w:rFonts w:ascii="Times New Roman" w:hAnsi="Times New Roman" w:cs="Times New Roman"/>
          <w:lang w:val="en-US"/>
        </w:rPr>
        <w:fldChar w:fldCharType="end"/>
      </w:r>
      <w:r w:rsidR="00005D28">
        <w:rPr>
          <w:rFonts w:ascii="Times New Roman" w:hAnsi="Times New Roman" w:cs="Times New Roman"/>
          <w:lang w:val="en-US"/>
        </w:rPr>
        <w:t>.</w:t>
      </w:r>
      <w:r w:rsidR="00394F06">
        <w:rPr>
          <w:rFonts w:ascii="Times New Roman" w:hAnsi="Times New Roman" w:cs="Times New Roman"/>
          <w:lang w:val="en-US"/>
        </w:rPr>
        <w:t xml:space="preserve"> </w:t>
      </w:r>
    </w:p>
    <w:p w14:paraId="7F57FEDB" w14:textId="14F91B91" w:rsidR="00262448" w:rsidRDefault="005844E8" w:rsidP="00555945">
      <w:pPr>
        <w:jc w:val="both"/>
        <w:rPr>
          <w:rFonts w:ascii="Times New Roman" w:hAnsi="Times New Roman" w:cs="Times New Roman"/>
          <w:lang w:val="en-US"/>
        </w:rPr>
      </w:pPr>
      <w:r>
        <w:rPr>
          <w:rFonts w:ascii="Times New Roman" w:hAnsi="Times New Roman" w:cs="Times New Roman"/>
          <w:lang w:val="en-US"/>
        </w:rPr>
        <w:t xml:space="preserve">Despite this conceptual shirt, empirical research on flood risk communications remains limited and uneven. The systematic literature review conducted by </w:t>
      </w:r>
      <w:r>
        <w:rPr>
          <w:rFonts w:ascii="Times New Roman" w:hAnsi="Times New Roman" w:cs="Times New Roman"/>
          <w:lang w:val="en-US"/>
        </w:rPr>
        <w:fldChar w:fldCharType="begin" w:fldLock="1"/>
      </w:r>
      <w:r>
        <w:rPr>
          <w:rFonts w:ascii="Times New Roman" w:hAnsi="Times New Roman" w:cs="Times New Roman"/>
          <w:lang w:val="en-US"/>
        </w:rPr>
        <w:instrText>ADDIN CSL_CITATION {"citationItems":[{"id":"ITEM-1","itemData":{"DOI":"10.1111/J.1539-6924.2012.01844.X;SUBPAGE:STRING:FULL","ISSN":"02724332","PMID":"22651128","abstract":"Flood hazards are the most common and destructive of all natural disasters. For decades, experts have been examining how flood losses can be mitigated. Just as in other risk domains, the study of risk perception and risk communication has gained increasing interest in flood risk management. Because of this research growth, a review of the state of the art in this domain is believed necessary. The review comprises 57 empirically based peer-reviewed articles on flood risk perception and communication from the Web of Science and Scopus databases. The characteristics of these articles are listed in a comprehensive table, presenting research design, research variables, and key findings. From this review, it follows that the majority of studies are of exploratory nature and have not applied any of the theoretical frameworks that are available in social science research. Consequently, a methodological standardization in measuring and analyzing people's flood risk perceptions and their adaptive behaviors is hardly present. This heterogeneity leads to difficulties in comparing results among studies. It is also shown that theoretical and empirical studies on flood risk communication are nearly nonexistent. The article concludes with a summary on methodological issues in the fields of flood-risk perception and flood-risk communication and proposes an agenda for future research. © 2012 Society for Risk Analysis.","author":[{"dropping-particle":"","family":"Kellens","given":"Wim","non-dropping-particle":"","parse-names":false,"suffix":""},{"dropping-particle":"","family":"Terpstra","given":"Teun","non-dropping-particle":"","parse-names":false,"suffix":""},{"dropping-particle":"","family":"Maeyer","given":"Philippe","non-dropping-particle":"De","parse-names":false,"suffix":""}],"container-title":"Risk Analysis","id":"ITEM-1","issue":"1","issued":{"date-parts":[["2013","1","1"]]},"page":"24-49","publisher":"John Wiley &amp; Sons, Ltd","title":"Perception and Communication of Flood Risks: A Systematic Review of Empirical Research","type":"article-journal","volume":"33"},"uris":["http://www.mendeley.com/documents/?uuid=91d40f96-51c7-37c5-bcde-c71c959b15e3"]}],"mendeley":{"formattedCitation":"(Kellens et al., 2013)","manualFormatting":"Kellens et al. (2013","plainTextFormattedCitation":"(Kellens et al., 2013)","previouslyFormattedCitation":"(Kellens et al., 2013)"},"properties":{"noteIndex":0},"schema":"https://github.com/citation-style-language/schema/raw/master/csl-citation.json"}</w:instrText>
      </w:r>
      <w:r>
        <w:rPr>
          <w:rFonts w:ascii="Times New Roman" w:hAnsi="Times New Roman" w:cs="Times New Roman"/>
          <w:lang w:val="en-US"/>
        </w:rPr>
        <w:fldChar w:fldCharType="separate"/>
      </w:r>
      <w:r w:rsidRPr="00395B67">
        <w:rPr>
          <w:rFonts w:ascii="Times New Roman" w:hAnsi="Times New Roman" w:cs="Times New Roman"/>
          <w:noProof/>
          <w:lang w:val="en-US"/>
        </w:rPr>
        <w:t>Kellens et al.</w:t>
      </w:r>
      <w:r>
        <w:rPr>
          <w:rFonts w:ascii="Times New Roman" w:hAnsi="Times New Roman" w:cs="Times New Roman"/>
          <w:noProof/>
          <w:lang w:val="en-US"/>
        </w:rPr>
        <w:t xml:space="preserve"> (</w:t>
      </w:r>
      <w:r w:rsidRPr="00395B67">
        <w:rPr>
          <w:rFonts w:ascii="Times New Roman" w:hAnsi="Times New Roman" w:cs="Times New Roman"/>
          <w:noProof/>
          <w:lang w:val="en-US"/>
        </w:rPr>
        <w:t>2013</w:t>
      </w:r>
      <w:r>
        <w:rPr>
          <w:rFonts w:ascii="Times New Roman" w:hAnsi="Times New Roman" w:cs="Times New Roman"/>
          <w:lang w:val="en-US"/>
        </w:rPr>
        <w:fldChar w:fldCharType="end"/>
      </w:r>
      <w:r>
        <w:rPr>
          <w:rFonts w:ascii="Times New Roman" w:hAnsi="Times New Roman" w:cs="Times New Roman"/>
          <w:lang w:val="en-US"/>
        </w:rPr>
        <w:t xml:space="preserve">), covering studies up to 2010, found barely any study that directly examined flood risk communication or tested the effects of different communication approaches. </w:t>
      </w:r>
      <w:r w:rsidR="00262448">
        <w:rPr>
          <w:rFonts w:ascii="Times New Roman" w:hAnsi="Times New Roman" w:cs="Times New Roman"/>
          <w:lang w:val="en-US"/>
        </w:rPr>
        <w:t xml:space="preserve">By inspecting studies of the past decade for the present research, much of the literature has concentrated on institutional warning systems, </w:t>
      </w:r>
      <w:r w:rsidR="00262448" w:rsidRPr="00262448">
        <w:rPr>
          <w:rFonts w:ascii="Times New Roman" w:hAnsi="Times New Roman" w:cs="Times New Roman"/>
          <w:lang w:val="en-US"/>
        </w:rPr>
        <w:t xml:space="preserve">official communication procedures and the provision of information to governmental stakeholders, predominantly in the Global North </w:t>
      </w:r>
      <w:r w:rsidR="001C3702">
        <w:rPr>
          <w:rFonts w:ascii="Times New Roman" w:hAnsi="Times New Roman" w:cs="Times New Roman"/>
          <w:lang w:val="en-US"/>
        </w:rPr>
        <w:fldChar w:fldCharType="begin" w:fldLock="1"/>
      </w:r>
      <w:r w:rsidR="001C3702">
        <w:rPr>
          <w:rFonts w:ascii="Times New Roman" w:hAnsi="Times New Roman" w:cs="Times New Roman"/>
          <w:lang w:val="en-US"/>
        </w:rPr>
        <w:instrText>ADDIN CSL_CITATION {"citationItems":[{"id":"ITEM-1","itemData":{"DOI":"10.1016/J.IJDRR.2020.101510","ISSN":"2212-4209","abstract":"Risk communication is a mutual process of understanding the risk among stakeholders and represents a measure to integrate lay knowledge into measures to prevent, mitigate, and deal with risk. Flood crisis communication, which takes place in the face of incoming danger, needs a practical and operative approach to cope with potentially destructive, large-scale natural disasters. Since floods are one of the most predictable georisks, communication is an efficient means to reduce risk, especially by reducing people's exposure. Many authors discussed the nature of risk communication. Regarding flood risk, most works are devoted to long-term communication plans, but more practical indications on how to communicate during - or shortly before - an (expected) emergency are lacking. Therefore, we present here a framework providing recommendations on what should be the information conveyed in a flood warning message and with what communication medium it should be issued, depending on the criticality level of the expected flood, on the resources of the institution in charge for the warning and on the specific advantages of each medium. Therefore, the framework shown in this paper provides an easy to employ handbook for civil protection operators to define the suitable content, shape and medium for warning messages toward the population. This framework addresses common issues such as the possibility of false alarms or the lack of personnel in charge of risk communication, as well as the role of social media (and their limits), that in many cases is still not well understood.","author":[{"dropping-particle":"","family":"Intrieri","given":"Emanuele","non-dropping-particle":"","parse-names":false,"suffix":""},{"dropping-particle":"","family":"Dotta","given":"Giulia","non-dropping-particle":"","parse-names":false,"suffix":""},{"dropping-particle":"","family":"Fontanelli","given":"Katia","non-dropping-particle":"","parse-names":false,"suffix":""},{"dropping-particle":"","family":"Bianchini","given":"Chiara","non-dropping-particle":"","parse-names":false,"suffix":""},{"dropping-particle":"","family":"Bardi","given":"Federica","non-dropping-particle":"","parse-names":false,"suffix":""},{"dropping-particle":"","family":"Campatelli","given":"Federico","non-dropping-particle":"","parse-names":false,"suffix":""},{"dropping-particle":"","family":"Casagli","given":"Nicola","non-dropping-particle":"","parse-names":false,"suffix":""}],"container-title":"International Journal of Disaster Risk Reduction","id":"ITEM-1","issued":{"date-parts":[["2020","6","1"]]},"page":"101510","publisher":"Elsevier","title":"Operational framework for flood risk communication","type":"article-journal","volume":"46"},"uris":["http://www.mendeley.com/documents/?uuid=61ae8c83-a880-3136-bb75-521cf215c503"]}],"mendeley":{"formattedCitation":"(Intrieri et al., 2020)","plainTextFormattedCitation":"(Intrieri et al., 2020)","previouslyFormattedCitation":"(Intrieri et al., 2020)"},"properties":{"noteIndex":0},"schema":"https://github.com/citation-style-language/schema/raw/master/csl-citation.json"}</w:instrText>
      </w:r>
      <w:r w:rsidR="001C3702">
        <w:rPr>
          <w:rFonts w:ascii="Times New Roman" w:hAnsi="Times New Roman" w:cs="Times New Roman"/>
          <w:lang w:val="en-US"/>
        </w:rPr>
        <w:fldChar w:fldCharType="separate"/>
      </w:r>
      <w:r w:rsidR="001C3702" w:rsidRPr="000256ED">
        <w:rPr>
          <w:rFonts w:ascii="Times New Roman" w:hAnsi="Times New Roman" w:cs="Times New Roman"/>
          <w:noProof/>
          <w:lang w:val="en-US"/>
        </w:rPr>
        <w:t>(Intrieri et al., 2020)</w:t>
      </w:r>
      <w:r w:rsidR="001C3702">
        <w:rPr>
          <w:rFonts w:ascii="Times New Roman" w:hAnsi="Times New Roman" w:cs="Times New Roman"/>
          <w:lang w:val="en-US"/>
        </w:rPr>
        <w:fldChar w:fldCharType="end"/>
      </w:r>
      <w:r w:rsidR="00262448">
        <w:rPr>
          <w:rFonts w:ascii="Times New Roman" w:hAnsi="Times New Roman" w:cs="Times New Roman"/>
          <w:lang w:val="en-US"/>
        </w:rPr>
        <w:t>. Other studies have focused on</w:t>
      </w:r>
      <w:r w:rsidR="00395B67">
        <w:rPr>
          <w:rFonts w:ascii="Times New Roman" w:hAnsi="Times New Roman" w:cs="Times New Roman"/>
          <w:lang w:val="en-US"/>
        </w:rPr>
        <w:t xml:space="preserve"> </w:t>
      </w:r>
      <w:r w:rsidR="00BD698B">
        <w:rPr>
          <w:rFonts w:ascii="Times New Roman" w:hAnsi="Times New Roman" w:cs="Times New Roman"/>
          <w:lang w:val="en-US"/>
        </w:rPr>
        <w:t>risk perception awareness</w:t>
      </w:r>
      <w:r w:rsidR="00262448">
        <w:rPr>
          <w:rFonts w:ascii="Times New Roman" w:hAnsi="Times New Roman" w:cs="Times New Roman"/>
          <w:lang w:val="en-US"/>
        </w:rPr>
        <w:t xml:space="preserve"> and preparedness</w:t>
      </w:r>
      <w:r w:rsidR="00BD698B">
        <w:rPr>
          <w:rFonts w:ascii="Times New Roman" w:hAnsi="Times New Roman" w:cs="Times New Roman"/>
          <w:lang w:val="en-US"/>
        </w:rPr>
        <w:t xml:space="preserve"> in Europe</w:t>
      </w:r>
      <w:r w:rsidR="00262448">
        <w:rPr>
          <w:rFonts w:ascii="Times New Roman" w:hAnsi="Times New Roman" w:cs="Times New Roman"/>
          <w:lang w:val="en-US"/>
        </w:rPr>
        <w:t xml:space="preserve">, </w:t>
      </w:r>
      <w:r w:rsidR="00BD698B">
        <w:rPr>
          <w:rFonts w:ascii="Times New Roman" w:hAnsi="Times New Roman" w:cs="Times New Roman"/>
          <w:lang w:val="en-US"/>
        </w:rPr>
        <w:t xml:space="preserve">often related to climate and energy </w:t>
      </w:r>
      <w:r w:rsidR="00262448">
        <w:rPr>
          <w:rFonts w:ascii="Times New Roman" w:hAnsi="Times New Roman" w:cs="Times New Roman"/>
          <w:lang w:val="en-US"/>
        </w:rPr>
        <w:t>crises.</w:t>
      </w:r>
      <w:r w:rsidR="00DC6C4A">
        <w:rPr>
          <w:rFonts w:ascii="Times New Roman" w:hAnsi="Times New Roman" w:cs="Times New Roman"/>
          <w:lang w:val="en-US"/>
        </w:rPr>
        <w:t xml:space="preserve"> </w:t>
      </w:r>
    </w:p>
    <w:p w14:paraId="248A54D7" w14:textId="16DAF722" w:rsidR="00262448" w:rsidRDefault="00262448" w:rsidP="00555945">
      <w:pPr>
        <w:jc w:val="both"/>
        <w:rPr>
          <w:rFonts w:ascii="Times New Roman" w:hAnsi="Times New Roman" w:cs="Times New Roman"/>
          <w:lang w:val="en-US"/>
        </w:rPr>
      </w:pPr>
      <w:r>
        <w:rPr>
          <w:rFonts w:ascii="Times New Roman" w:hAnsi="Times New Roman" w:cs="Times New Roman"/>
          <w:lang w:val="en-US"/>
        </w:rPr>
        <w:t xml:space="preserve">The gap is especially pronounced in deprived urban areas (DUAs), particularly in rapidly urbanizing cities of the Global South. Existing risk communication research in DUAs is dominated by public health and sanitary crises, particularly following COVID-19 </w:t>
      </w:r>
      <w:r>
        <w:rPr>
          <w:rFonts w:ascii="Times New Roman" w:hAnsi="Times New Roman" w:cs="Times New Roman"/>
          <w:lang w:val="en-US"/>
        </w:rPr>
        <w:fldChar w:fldCharType="begin" w:fldLock="1"/>
      </w:r>
      <w:r>
        <w:rPr>
          <w:rFonts w:ascii="Times New Roman" w:hAnsi="Times New Roman" w:cs="Times New Roman"/>
          <w:lang w:val="en-US"/>
        </w:rPr>
        <w:instrText>ADDIN CSL_CITATION {"citationItems":[{"id":"ITEM-1","itemData":{"DOI":"10.1016/J.UGJ.2022.10.002","ISSN":"2664-3286","abstract":"This article interrogates the nuances of risk communication in a poor neighbourhood of South Africa during the COVID-19 pandemic. We argue that risk communication had multifaceted implications for managing and governing the COVID-19 pandemic. This pandemic has coincided with the information age, where multiple communication channels affect the success of risk communication through miscommunication, false news, or distortion. Using a qualitative study premised on a phenomenological research design, data were collected from 60 purposively sampled residents in Bloemfontein to capture their perspectives regarding risk communication on COVID-19. This data was triangulated with secondary sources to enhance the validity of the findings. Among the secondary data sources are reviews of news media outlets reporting on the COVID-19 pandemic at the international and the local level. The study's findings reveal that the poor residing in informal settlements are marginalised in risk communication. This is mainly a result of the digital divide that has resulted in challenges for the poor communities in accessing specific news channels, while also making it difficult for them to validate some information.","author":[{"dropping-particle":"","family":"Matamanda","given":"Abraham R.","non-dropping-particle":"","parse-names":false,"suffix":""},{"dropping-particle":"","family":"Nel","given":"Verna","non-dropping-particle":"","parse-names":false,"suffix":""},{"dropping-particle":"","family":"Leboto-Khetsi","given":"Lucia","non-dropping-particle":"","parse-names":false,"suffix":""},{"dropping-particle":"","family":"Dunn","given":"Mischka","non-dropping-particle":"","parse-names":false,"suffix":""}],"container-title":"Urban Governance","id":"ITEM-1","issue":"2","issued":{"date-parts":[["2022","12","1"]]},"page":"296-304","publisher":"Elsevier","title":"Risk communication in an informal settlement during COVID-19: Case of Dinaweng, Bloemfontein South Africa","type":"article-journal","volume":"2"},"uris":["http://www.mendeley.com/documents/?uuid=5ee4f5c1-2bc9-31fd-844f-06accb60d256"]}],"mendeley":{"formattedCitation":"(Matamanda et al., 2022)","plainTextFormattedCitation":"(Matamanda et al., 2022)","previouslyFormattedCitation":"(Matamanda et al., 2022)"},"properties":{"noteIndex":0},"schema":"https://github.com/citation-style-language/schema/raw/master/csl-citation.json"}</w:instrText>
      </w:r>
      <w:r>
        <w:rPr>
          <w:rFonts w:ascii="Times New Roman" w:hAnsi="Times New Roman" w:cs="Times New Roman"/>
          <w:lang w:val="en-US"/>
        </w:rPr>
        <w:fldChar w:fldCharType="separate"/>
      </w:r>
      <w:r w:rsidRPr="00A564E8">
        <w:rPr>
          <w:rFonts w:ascii="Times New Roman" w:hAnsi="Times New Roman" w:cs="Times New Roman"/>
          <w:noProof/>
          <w:lang w:val="en-US"/>
        </w:rPr>
        <w:t>(Matamanda et al., 2022)</w:t>
      </w:r>
      <w:r>
        <w:rPr>
          <w:rFonts w:ascii="Times New Roman" w:hAnsi="Times New Roman" w:cs="Times New Roman"/>
          <w:lang w:val="en-US"/>
        </w:rPr>
        <w:fldChar w:fldCharType="end"/>
      </w:r>
      <w:r>
        <w:rPr>
          <w:rFonts w:ascii="Times New Roman" w:hAnsi="Times New Roman" w:cs="Times New Roman"/>
          <w:lang w:val="en-US"/>
        </w:rPr>
        <w:t xml:space="preserve">. The few studies that look into flood risk communication in DUAs focus on risk perception, the psychological drivers and emotional components </w:t>
      </w:r>
      <w:r>
        <w:rPr>
          <w:rFonts w:ascii="Times New Roman" w:hAnsi="Times New Roman" w:cs="Times New Roman"/>
          <w:lang w:val="en-US"/>
        </w:rPr>
        <w:fldChar w:fldCharType="begin" w:fldLock="1"/>
      </w:r>
      <w:r>
        <w:rPr>
          <w:rFonts w:ascii="Times New Roman" w:hAnsi="Times New Roman" w:cs="Times New Roman"/>
          <w:lang w:val="en-US"/>
        </w:rPr>
        <w:instrText>ADDIN CSL_CITATION {"citationItems":[{"id":"ITEM-1","itemData":{"DOI":"10.1016/J.IJDRR.2022.103399","ISSN":"2212-4209","abstract":"Coastal communities across the world face intense and frequent flooding due to the rise in extreme rainfall and storm surges associated with climate change. Adaptation is therefore crucial to manage the growing threat to coastal communities and cities. This case study focuses on Lagos, Nigeria, one of the world's largest urban centers where rapid urbanization, poor urban planning, degrading infrastructure, and inadequate preparedness compounds flood vulnerability. We situate flood risk perceptions within the context of climate-induced mobilities in Lagos, which no study has done, filling a necessary knowledge gap. Furthermore, we apply a unique approach to flood risk perception and its linkage to migration, by using three measures of risk – affect, probability, and consequence, as opposed to a singular measure. Results show that the affect measure of flood risk perception is significantly higher than probability and consequence measures. Furthermore, flood risk perception is shaped by prior experiences with flooding and proximity to hazard. The effect of proximity on risk perception differs across the three measures. We also found that flood risk perceptions and future migration intentions are positively correlated. These results demonstrate the usefulness of using multiple measures to assess flood risk perceptions, offering multiple pathways for targeted interventions and flood risk communication.","author":[{"dropping-particle":"","family":"Ekoh","given":"Susan S.","non-dropping-particle":"","parse-names":false,"suffix":""},{"dropping-particle":"","family":"Teron","given":"Lemir","non-dropping-particle":"","parse-names":false,"suffix":""},{"dropping-particle":"","family":"Ajibade","given":"Idowu","non-dropping-particle":"","parse-names":false,"suffix":""},{"dropping-particle":"","family":"Kristiansen","given":"Silje","non-dropping-particle":"","parse-names":false,"suffix":""}],"container-title":"International Journal of Disaster Risk Reduction","id":"ITEM-1","issued":{"date-parts":[["2022","12","1"]]},"page":"103399","publisher":"Elsevier","title":"Flood risk perceptions and future migration intentions of Lagos residents","type":"article-journal","volume":"83"},"uris":["http://www.mendeley.com/documents/?uuid=62179746-b539-3808-b81e-e0f5a373b41b"]}],"mendeley":{"formattedCitation":"(Ekoh et al., 2022)","plainTextFormattedCitation":"(Ekoh et al., 2022)","previouslyFormattedCitation":"(Ekoh et al., 2022)"},"properties":{"noteIndex":0},"schema":"https://github.com/citation-style-language/schema/raw/master/csl-citation.json"}</w:instrText>
      </w:r>
      <w:r>
        <w:rPr>
          <w:rFonts w:ascii="Times New Roman" w:hAnsi="Times New Roman" w:cs="Times New Roman"/>
          <w:lang w:val="en-US"/>
        </w:rPr>
        <w:fldChar w:fldCharType="separate"/>
      </w:r>
      <w:r w:rsidRPr="008F2B39">
        <w:rPr>
          <w:rFonts w:ascii="Times New Roman" w:hAnsi="Times New Roman" w:cs="Times New Roman"/>
          <w:noProof/>
          <w:lang w:val="en-US"/>
        </w:rPr>
        <w:t>(Ekoh et al., 2022)</w:t>
      </w:r>
      <w:r>
        <w:rPr>
          <w:rFonts w:ascii="Times New Roman" w:hAnsi="Times New Roman" w:cs="Times New Roman"/>
          <w:lang w:val="en-US"/>
        </w:rPr>
        <w:fldChar w:fldCharType="end"/>
      </w:r>
      <w:r>
        <w:rPr>
          <w:rFonts w:ascii="Times New Roman" w:hAnsi="Times New Roman" w:cs="Times New Roman"/>
          <w:lang w:val="en-US"/>
        </w:rPr>
        <w:t xml:space="preserve">. Comparable empirical research </w:t>
      </w:r>
      <w:r w:rsidR="00553496">
        <w:rPr>
          <w:rFonts w:ascii="Times New Roman" w:hAnsi="Times New Roman" w:cs="Times New Roman"/>
          <w:lang w:val="en-US"/>
        </w:rPr>
        <w:t>remains scarce.</w:t>
      </w:r>
      <w:r>
        <w:rPr>
          <w:rFonts w:ascii="Times New Roman" w:hAnsi="Times New Roman" w:cs="Times New Roman"/>
          <w:lang w:val="en-US"/>
        </w:rPr>
        <w:t xml:space="preserve">  </w:t>
      </w:r>
    </w:p>
    <w:p w14:paraId="3B82D03F" w14:textId="4F575E8C" w:rsidR="00262448" w:rsidRDefault="00553496" w:rsidP="00555945">
      <w:pPr>
        <w:jc w:val="both"/>
        <w:rPr>
          <w:rFonts w:ascii="Times New Roman" w:hAnsi="Times New Roman" w:cs="Times New Roman"/>
          <w:lang w:val="en-US"/>
        </w:rPr>
      </w:pPr>
      <w:r>
        <w:rPr>
          <w:rFonts w:ascii="Times New Roman" w:hAnsi="Times New Roman" w:cs="Times New Roman"/>
          <w:lang w:val="en-US"/>
        </w:rPr>
        <w:t xml:space="preserve">This lack of studies points towards information asymmetries in risk communication research, in terms of geographically and politically marginalized audiences. Recent efforts in the Global South have understandably prioritized closing fundamental data gaps by producing flood risk information. Yet, availability does not ensure that the information is accessible, understandable or relevant to residents. </w:t>
      </w:r>
      <w:r>
        <w:rPr>
          <w:rFonts w:ascii="Times New Roman" w:hAnsi="Times New Roman" w:cs="Times New Roman"/>
          <w:lang w:val="en-US"/>
        </w:rPr>
        <w:lastRenderedPageBreak/>
        <w:t xml:space="preserve">Additionally, when information is available, it is often shared to the broader public through official channels, that: 1) either never reaches the deprived communities, who lack access of formal infrastructure and services; 2) or, when they do reach them, the “pick off the shelf” communication strategy may not correspond with their local knowledge, i.e., their capacity to interpret, assess possible harm and respond </w:t>
      </w:r>
      <w:r>
        <w:rPr>
          <w:rFonts w:ascii="Times New Roman" w:hAnsi="Times New Roman" w:cs="Times New Roman"/>
          <w:lang w:val="en-US"/>
        </w:rPr>
        <w:fldChar w:fldCharType="begin" w:fldLock="1"/>
      </w:r>
      <w:r>
        <w:rPr>
          <w:rFonts w:ascii="Times New Roman" w:hAnsi="Times New Roman" w:cs="Times New Roman"/>
          <w:lang w:val="en-US"/>
        </w:rPr>
        <w:instrText>ADDIN CSL_CITATION {"citationItems":[{"id":"ITEM-1","itemData":{"DOI":"10.1080/17477891.2014.924897;JOURNAL:JOURNAL:TENH19;PAGE:STRING:ARTICLE/CHAPTER","ISSN":"18780059","abstract":"Risk communication plays an increasingly central role in flood risk management, but there is a variety of conflicting advice about what does - and should - get transmitted, why, how, and to whom. The aim of this paper is to elucidate the underlying normative and conceptual models on which those competing assessments of good risk communication depend. To that end, the paper identifies four broad models, or approaches, to risk communication: a risk message model of information transfer; a risk instrument model of behavioural change; a risk dialogue model of participatory deliberation; and a risk government model of self-regulation and normalization. These models differ in their theoretical and disciplinary origins and associated philosophical and political commitments, and consequently they define the basic purpose, practice, and future prospects of flood risk communication in quite different ways. Unless these different models of good risk communication are acknowledged and understood, efforts to identify best practice for flood risk management are likely to produce inconsistent, if not contradictory, recommendations.","author":[{"dropping-particle":"","family":"Demeritt","given":"David","non-dropping-particle":"","parse-names":false,"suffix":""},{"dropping-particle":"","family":"Nobert","given":"Sebastien","non-dropping-particle":"","parse-names":false,"suffix":""}],"container-title":"Environmental Hazards","id":"ITEM-1","issue":"4","issued":{"date-parts":[["2014","10","1"]]},"page":"313-328","publisher":"Taylor and Francis Ltd.","title":"Models of best practice in flood risk communication and management","type":"article-journal","volume":"13"},"uris":["http://www.mendeley.com/documents/?uuid=0b1232f5-fd60-324e-80b2-9924d65bb71d"]}],"mendeley":{"formattedCitation":"(Demeritt &amp; Nobert, 2014)","plainTextFormattedCitation":"(Demeritt &amp; Nobert, 2014)","previouslyFormattedCitation":"(Demeritt &amp; Nobert, 2014)"},"properties":{"noteIndex":0},"schema":"https://github.com/citation-style-language/schema/raw/master/csl-citation.json"}</w:instrText>
      </w:r>
      <w:r>
        <w:rPr>
          <w:rFonts w:ascii="Times New Roman" w:hAnsi="Times New Roman" w:cs="Times New Roman"/>
          <w:lang w:val="en-US"/>
        </w:rPr>
        <w:fldChar w:fldCharType="separate"/>
      </w:r>
      <w:r w:rsidRPr="00881EDE">
        <w:rPr>
          <w:rFonts w:ascii="Times New Roman" w:hAnsi="Times New Roman" w:cs="Times New Roman"/>
          <w:noProof/>
          <w:lang w:val="en-US"/>
        </w:rPr>
        <w:t>(Demeritt &amp; Nobert, 2014)</w:t>
      </w:r>
      <w:r>
        <w:rPr>
          <w:rFonts w:ascii="Times New Roman" w:hAnsi="Times New Roman" w:cs="Times New Roman"/>
          <w:lang w:val="en-US"/>
        </w:rPr>
        <w:fldChar w:fldCharType="end"/>
      </w:r>
      <w:r>
        <w:rPr>
          <w:rFonts w:ascii="Times New Roman" w:hAnsi="Times New Roman" w:cs="Times New Roman"/>
          <w:lang w:val="en-US"/>
        </w:rPr>
        <w:t xml:space="preserve">. Communication therefore involves more than dissemination, but also how information is interpreted, trusted and perceived. </w:t>
      </w:r>
    </w:p>
    <w:p w14:paraId="1C4B626D" w14:textId="3F522C75" w:rsidR="009D2AFB" w:rsidRDefault="00553496" w:rsidP="00555945">
      <w:pPr>
        <w:jc w:val="both"/>
        <w:rPr>
          <w:rFonts w:ascii="Times New Roman" w:hAnsi="Times New Roman" w:cs="Times New Roman"/>
          <w:lang w:val="en-US"/>
        </w:rPr>
      </w:pPr>
      <w:r>
        <w:rPr>
          <w:rFonts w:ascii="Times New Roman" w:hAnsi="Times New Roman" w:cs="Times New Roman"/>
          <w:lang w:val="en-US"/>
        </w:rPr>
        <w:t xml:space="preserve">This problem also concerns the information attributes. The source of information, its content, terminology, format can shape the interpretation of the risk. </w:t>
      </w:r>
      <w:r>
        <w:rPr>
          <w:rFonts w:ascii="Times New Roman" w:hAnsi="Times New Roman" w:cs="Times New Roman"/>
          <w:lang w:val="en-US"/>
        </w:rPr>
        <w:fldChar w:fldCharType="begin" w:fldLock="1"/>
      </w:r>
      <w:r>
        <w:rPr>
          <w:rFonts w:ascii="Times New Roman" w:hAnsi="Times New Roman" w:cs="Times New Roman"/>
          <w:lang w:val="en-US"/>
        </w:rPr>
        <w:instrText>ADDIN CSL_CITATION {"citationItems":[{"id":"ITEM-1","itemData":{"DOI":"10.1007/S11069-018-3273-4","ISSN":"1573-0840","abstract":"Flooding is a serious hazard across Europe, with over 200 major floods documented in the last two decades. Over this period, flood management has evolved, with a greater responsibility now placed on at-risk communities to understand their risk and take protective action to develop flood resilience. Consequently, communicating flood risk has become an increasingly central part of developing flood resilience. However, research suggests that current risk communications have not resulted in the intended increase in awareness, or behavioural change. This paper explores how current risk communications are used by those at risk, what information users desire and how best this should be presented. We explore these questions through a multi-method participatory experiment, working together with a competency group of local participants in the town of Corbridge, Northumberland, the UK. Our research demonstrates that current risk communications fail to meet user needs for information in the period before a flood event, leaving users unsure of what will happen, or how best to respond. We show that participants want information on when and how a flooding may occur (flood dynamics), so that they can understand their risk and feel in control of their decisions on how to respond. We also present four prototypes which translate these information needs into new approaches to communicating flood risk. Developed by the research participants, these proposals meet their information needs, increase their flood literacy and develop their response capacity. The findings of the research have implications for how we design and develop future flood communications, but also for how we envisage the role of flood communications in developing resilience at a community level.","author":[{"dropping-particle":"","family":"Rollason","given":"E.","non-dropping-particle":"","parse-names":false,"suffix":""},{"dropping-particle":"","family":"Bracken","given":"L. J.","non-dropping-particle":"","parse-names":false,"suffix":""},{"dropping-particle":"","family":"Hardy","given":"R. J.","non-dropping-particle":"","parse-names":false,"suffix":""},{"dropping-particle":"","family":"Large","given":"A. R.G.","non-dropping-particle":"","parse-names":false,"suffix":""}],"container-title":"Natural Hazards 2018 92:3","id":"ITEM-1","issue":"3","issued":{"date-parts":[["2018","3","19"]]},"page":"1665-1686","publisher":"Springer","title":"Rethinking flood risk communication","type":"article-journal","volume":"92"},"uris":["http://www.mendeley.com/documents/?uuid=fb2d6eb6-61cc-3460-be88-31d1cc4f78a9"]}],"mendeley":{"formattedCitation":"(Rollason et al., 2018)","manualFormatting":"Rollason et al. (2018","plainTextFormattedCitation":"(Rollason et al., 2018)","previouslyFormattedCitation":"(Rollason et al., 2018)"},"properties":{"noteIndex":0},"schema":"https://github.com/citation-style-language/schema/raw/master/csl-citation.json"}</w:instrText>
      </w:r>
      <w:r>
        <w:rPr>
          <w:rFonts w:ascii="Times New Roman" w:hAnsi="Times New Roman" w:cs="Times New Roman"/>
          <w:lang w:val="en-US"/>
        </w:rPr>
        <w:fldChar w:fldCharType="separate"/>
      </w:r>
      <w:r w:rsidRPr="00450C15">
        <w:rPr>
          <w:rFonts w:ascii="Times New Roman" w:hAnsi="Times New Roman" w:cs="Times New Roman"/>
          <w:noProof/>
          <w:lang w:val="en-US"/>
        </w:rPr>
        <w:t xml:space="preserve">Rollason et al. </w:t>
      </w:r>
      <w:r>
        <w:rPr>
          <w:rFonts w:ascii="Times New Roman" w:hAnsi="Times New Roman" w:cs="Times New Roman"/>
          <w:noProof/>
          <w:lang w:val="en-US"/>
        </w:rPr>
        <w:t>(</w:t>
      </w:r>
      <w:r w:rsidRPr="00450C15">
        <w:rPr>
          <w:rFonts w:ascii="Times New Roman" w:hAnsi="Times New Roman" w:cs="Times New Roman"/>
          <w:noProof/>
          <w:lang w:val="en-US"/>
        </w:rPr>
        <w:t>2018</w:t>
      </w:r>
      <w:r>
        <w:rPr>
          <w:rFonts w:ascii="Times New Roman" w:hAnsi="Times New Roman" w:cs="Times New Roman"/>
          <w:lang w:val="en-US"/>
        </w:rPr>
        <w:fldChar w:fldCharType="end"/>
      </w:r>
      <w:r>
        <w:rPr>
          <w:rFonts w:ascii="Times New Roman" w:hAnsi="Times New Roman" w:cs="Times New Roman"/>
          <w:lang w:val="en-US"/>
        </w:rPr>
        <w:t xml:space="preserve">) argue that residents should be </w:t>
      </w:r>
      <w:r w:rsidR="00A52B4C">
        <w:rPr>
          <w:rFonts w:ascii="Times New Roman" w:hAnsi="Times New Roman" w:cs="Times New Roman"/>
          <w:lang w:val="en-US"/>
        </w:rPr>
        <w:t xml:space="preserve">positioned as active interpreters of </w:t>
      </w:r>
      <w:r w:rsidR="009D2AFB">
        <w:rPr>
          <w:rFonts w:ascii="Times New Roman" w:hAnsi="Times New Roman" w:cs="Times New Roman"/>
          <w:lang w:val="en-US"/>
        </w:rPr>
        <w:t>flood</w:t>
      </w:r>
      <w:r w:rsidR="00A52B4C">
        <w:rPr>
          <w:rFonts w:ascii="Times New Roman" w:hAnsi="Times New Roman" w:cs="Times New Roman"/>
          <w:lang w:val="en-US"/>
        </w:rPr>
        <w:t xml:space="preserve"> risk information</w:t>
      </w:r>
      <w:r w:rsidR="009D2AFB">
        <w:rPr>
          <w:rFonts w:ascii="Times New Roman" w:hAnsi="Times New Roman" w:cs="Times New Roman"/>
          <w:lang w:val="en-US"/>
        </w:rPr>
        <w:t xml:space="preserve"> and that communication design should begin by examining: </w:t>
      </w:r>
      <w:r w:rsidR="00450C15">
        <w:rPr>
          <w:rFonts w:ascii="Times New Roman" w:hAnsi="Times New Roman" w:cs="Times New Roman"/>
          <w:lang w:val="en-US"/>
        </w:rPr>
        <w:t xml:space="preserve">how flood risk communication is actually provided, </w:t>
      </w:r>
      <w:r w:rsidR="009D2AFB">
        <w:rPr>
          <w:rFonts w:ascii="Times New Roman" w:hAnsi="Times New Roman" w:cs="Times New Roman"/>
          <w:lang w:val="en-US"/>
        </w:rPr>
        <w:t>interpreted</w:t>
      </w:r>
      <w:r w:rsidR="00450C15">
        <w:rPr>
          <w:rFonts w:ascii="Times New Roman" w:hAnsi="Times New Roman" w:cs="Times New Roman"/>
          <w:lang w:val="en-US"/>
        </w:rPr>
        <w:t xml:space="preserve"> and</w:t>
      </w:r>
      <w:r w:rsidR="00A52B4C">
        <w:rPr>
          <w:rFonts w:ascii="Times New Roman" w:hAnsi="Times New Roman" w:cs="Times New Roman"/>
          <w:lang w:val="en-US"/>
        </w:rPr>
        <w:t>,</w:t>
      </w:r>
      <w:r w:rsidR="00450C15">
        <w:rPr>
          <w:rFonts w:ascii="Times New Roman" w:hAnsi="Times New Roman" w:cs="Times New Roman"/>
          <w:lang w:val="en-US"/>
        </w:rPr>
        <w:t xml:space="preserve"> </w:t>
      </w:r>
      <w:r w:rsidR="00A52B4C">
        <w:rPr>
          <w:rFonts w:ascii="Times New Roman" w:hAnsi="Times New Roman" w:cs="Times New Roman"/>
          <w:lang w:val="en-US"/>
        </w:rPr>
        <w:t>(</w:t>
      </w:r>
      <w:r w:rsidR="00450C15">
        <w:rPr>
          <w:rFonts w:ascii="Times New Roman" w:hAnsi="Times New Roman" w:cs="Times New Roman"/>
          <w:lang w:val="en-US"/>
        </w:rPr>
        <w:t>to what extent</w:t>
      </w:r>
      <w:r w:rsidR="00A52B4C">
        <w:rPr>
          <w:rFonts w:ascii="Times New Roman" w:hAnsi="Times New Roman" w:cs="Times New Roman"/>
          <w:lang w:val="en-US"/>
        </w:rPr>
        <w:t>)</w:t>
      </w:r>
      <w:r w:rsidR="00450C15">
        <w:rPr>
          <w:rFonts w:ascii="Times New Roman" w:hAnsi="Times New Roman" w:cs="Times New Roman"/>
          <w:lang w:val="en-US"/>
        </w:rPr>
        <w:t xml:space="preserve"> </w:t>
      </w:r>
      <w:r w:rsidR="009D2AFB">
        <w:rPr>
          <w:rFonts w:ascii="Times New Roman" w:hAnsi="Times New Roman" w:cs="Times New Roman"/>
          <w:lang w:val="en-US"/>
        </w:rPr>
        <w:t>considered relevant</w:t>
      </w:r>
      <w:r w:rsidR="00450C15">
        <w:rPr>
          <w:rFonts w:ascii="Times New Roman" w:hAnsi="Times New Roman" w:cs="Times New Roman"/>
          <w:lang w:val="en-US"/>
        </w:rPr>
        <w:t xml:space="preserve"> in the existing formats. </w:t>
      </w:r>
    </w:p>
    <w:p w14:paraId="3FACEAE3" w14:textId="7C0F57D5" w:rsidR="009D2AFB" w:rsidRDefault="009D2AFB" w:rsidP="00555945">
      <w:pPr>
        <w:jc w:val="both"/>
        <w:rPr>
          <w:rFonts w:ascii="Times New Roman" w:hAnsi="Times New Roman" w:cs="Times New Roman"/>
          <w:lang w:val="en-US"/>
        </w:rPr>
      </w:pPr>
      <w:r>
        <w:rPr>
          <w:rFonts w:ascii="Times New Roman" w:hAnsi="Times New Roman" w:cs="Times New Roman"/>
          <w:lang w:val="en-US"/>
        </w:rPr>
        <w:t xml:space="preserve">Uncertainty represents another insufficiently studied communication attribute. Research in geosciences has concentrate on modelling, mapping and visually communicating uncertainty to decision-makers </w:t>
      </w:r>
      <w:r>
        <w:rPr>
          <w:rFonts w:ascii="Times New Roman" w:hAnsi="Times New Roman" w:cs="Times New Roman"/>
          <w:lang w:val="en-US"/>
        </w:rPr>
        <w:fldChar w:fldCharType="begin" w:fldLock="1"/>
      </w:r>
      <w:r>
        <w:rPr>
          <w:rFonts w:ascii="Times New Roman" w:hAnsi="Times New Roman" w:cs="Times New Roman"/>
          <w:lang w:val="en-US"/>
        </w:rPr>
        <w:instrText>ADDIN CSL_CITATION {"citationItems":[{"id":"ITEM-1","itemData":{"DOI":"10.1002/wcc.600","ISSN":"17577799","abstract":"Maps synthesizing climate, biophysical and socioeconomic data have become part of the standard tool-kit for communicating the risks of climate change to society. Vulnerability maps are used to direct attention to geographic areas where impacts on society are expected to be greatest and that may therefore require adaptation interventions. Under the Green Climate Fund and other bilateral climate adaptation funding mechanisms, donors are investing billions of dollars of adaptation funds, often with guidance from modeling results, visualized and communicated through maps and spatial decision support tools. This paper presents the results of a systematic review of 84 studies that map social vulnerability to climate impacts. These assessments are compiled by interdisciplinary teams of researchers, span many regions, range in scale from local to global, and vary in terms of frameworks, data, methods, and thematic foci. The goal is to identify common approaches to mapping, evaluate their strengths and limitations, and offer recommendations and future directions for the field. The systematic review finds some convergence around common frameworks developed by the Intergovernmental Panel on Climate Change, frequent use of linear index aggregation, and common approaches to the selection and use of climate and socioeconomic data. Further, it identifies limitations such as a lack of future climate and socioeconomic projections in many studies, insufficient characterization of uncertainty, challenges in map validation, and insufficient engagement with policy audiences for those studies that purport to be policy relevant. Finally, it provides recommendations for addressing the identified shortcomings. This article is categorized under: Vulnerability and Adaptation to Climate Change &gt; Values-Based Approach to Vulnerability and Adaptation.","author":[{"dropping-particle":"","family":"Sherbinin","given":"Alex","non-dropping-particle":"de","parse-names":false,"suffix":""},{"dropping-particle":"","family":"Bukvic","given":"Anamaria","non-dropping-particle":"","parse-names":false,"suffix":""},{"dropping-particle":"","family":"Rohat","given":"Guillaume","non-dropping-particle":"","parse-names":false,"suffix":""},{"dropping-particle":"","family":"Gall","given":"Melanie","non-dropping-particle":"","parse-names":false,"suffix":""},{"dropping-particle":"","family":"McCusker","given":"Brent","non-dropping-particle":"","parse-names":false,"suffix":""},{"dropping-particle":"","family":"Preston","given":"Benjamin","non-dropping-particle":"","parse-names":false,"suffix":""},{"dropping-particle":"","family":"Apotsos","given":"Alex","non-dropping-particle":"","parse-names":false,"suffix":""},{"dropping-particle":"","family":"Fish","given":"Carolyn","non-dropping-particle":"","parse-names":false,"suffix":""},{"dropping-particle":"","family":"Kienberger","given":"Stefan","non-dropping-particle":"","parse-names":false,"suffix":""},{"dropping-particle":"","family":"Muhonda","given":"Park","non-dropping-particle":"","parse-names":false,"suffix":""},{"dropping-particle":"","family":"Wilhelmi","given":"Olga","non-dropping-particle":"","parse-names":false,"suffix":""},{"dropping-particle":"","family":"Macharia","given":"Denis","non-dropping-particle":"","parse-names":false,"suffix":""},{"dropping-particle":"","family":"Shubert","given":"William","non-dropping-particle":"","parse-names":false,"suffix":""},{"dropping-particle":"","family":"Sliuzas","given":"Richard","non-dropping-particle":"","parse-names":false,"suffix":""},{"dropping-particle":"","family":"Tomaszewski","given":"Brian","non-dropping-particle":"","parse-names":false,"suffix":""},{"dropping-particle":"","family":"Zhang","given":"Sainan","non-dropping-particle":"","parse-names":false,"suffix":""}],"container-title":"Wiley Interdisciplinary Reviews: Climate Change","id":"ITEM-1","issue":"5","issued":{"date-parts":[["2019"]]},"page":"1-23","title":"Climate vulnerability mapping: A systematic review and future prospects","type":"article-journal","volume":"10"},"uris":["http://www.mendeley.com/documents/?uuid=2b7eb27a-1730-4f04-9f1d-3f81a41effa8"]}],"mendeley":{"formattedCitation":"(de Sherbinin et al., 2019)","plainTextFormattedCitation":"(de Sherbinin et al., 2019)","previouslyFormattedCitation":"(de Sherbinin et al., 2019)"},"properties":{"noteIndex":0},"schema":"https://github.com/citation-style-language/schema/raw/master/csl-citation.json"}</w:instrText>
      </w:r>
      <w:r>
        <w:rPr>
          <w:rFonts w:ascii="Times New Roman" w:hAnsi="Times New Roman" w:cs="Times New Roman"/>
          <w:lang w:val="en-US"/>
        </w:rPr>
        <w:fldChar w:fldCharType="separate"/>
      </w:r>
      <w:r w:rsidRPr="00A564E8">
        <w:rPr>
          <w:rFonts w:ascii="Times New Roman" w:hAnsi="Times New Roman" w:cs="Times New Roman"/>
          <w:noProof/>
          <w:lang w:val="en-US"/>
        </w:rPr>
        <w:t>(de Sherbinin et al., 2019)</w:t>
      </w:r>
      <w:r>
        <w:rPr>
          <w:rFonts w:ascii="Times New Roman" w:hAnsi="Times New Roman" w:cs="Times New Roman"/>
          <w:lang w:val="en-US"/>
        </w:rPr>
        <w:fldChar w:fldCharType="end"/>
      </w:r>
      <w:r>
        <w:rPr>
          <w:rFonts w:ascii="Times New Roman" w:hAnsi="Times New Roman" w:cs="Times New Roman"/>
          <w:lang w:val="en-US"/>
        </w:rPr>
        <w:t xml:space="preserve">. Less attention has been given to non-visual representations of uncertainty and how different groups interpret expressions differently, such as hierarchical descriptions of model confidence or temporal formulations such as 1-in25-year flood. Such expressions are not neutral and their meaning and interpretation can vary according to language and cultural contexts </w:t>
      </w:r>
      <w:r>
        <w:rPr>
          <w:rFonts w:ascii="Times New Roman" w:hAnsi="Times New Roman" w:cs="Times New Roman"/>
          <w:lang w:val="en-US"/>
        </w:rPr>
        <w:fldChar w:fldCharType="begin" w:fldLock="1"/>
      </w:r>
      <w:r>
        <w:rPr>
          <w:rFonts w:ascii="Times New Roman" w:hAnsi="Times New Roman" w:cs="Times New Roman"/>
          <w:lang w:val="en-US"/>
        </w:rPr>
        <w:instrText>ADDIN CSL_CITATION {"citationItems":[{"id":"ITEM-1","itemData":{"DOI":"10.1002/WCC.2;CTYPE:STRING:JOURNAL","ISSN":"17577799","abstract":"Climate change communication has become a salient topic in science and society. It has grown to be something like a booming industry alongside more established 'communication enterprises', such as health communication, risk communication, and science communication. This article situates the theory of climate change communication within theoretical developments in the field of science communication. It discusses the importance and difficulties inherent in talking about climate change to different types of publics using various types of communication tools and strategies. It engages with the difficult issue of the relationship between climate change communication and behavior change, and it focuses, in particular, on the role of language (metaphors, words, strategies, frames, and narratives) in conveying climate change issues to stakeholders. In the process, it attempts to provide an overview of emerging theories of climate change communication, theories that recently have begun to proliferate quite dramatically. In some cases, we can, therefore only provide signposts to the most relevant research that is being carried out with regard to climate change communication without being able to engage with all its aspects. We end with an assessment of how communication could be improved in light of the theories and practices discussed in this article. © 2010 John Wiley &amp; Sons, Ltd.","author":[{"dropping-particle":"","family":"Nerlich","given":"Brigitte","non-dropping-particle":"","parse-names":false,"suffix":""},{"dropping-particle":"","family":"Koteyko","given":"Nelya","non-dropping-particle":"","parse-names":false,"suffix":""},{"dropping-particle":"","family":"Brown","given":"Brian","non-dropping-particle":"","parse-names":false,"suffix":""}],"container-title":"Wiley Interdisciplinary Reviews: Climate Change","id":"ITEM-1","issue":"1","issued":{"date-parts":[["2010","1","1"]]},"page":"97-110","publisher":"Wiley-Blackwell","title":"Theory and language of climate change communication","type":"article-journal","volume":"1"},"uris":["http://www.mendeley.com/documents/?uuid=252cb468-09da-3911-9c6b-4fddd1d4f1e1"]}],"mendeley":{"formattedCitation":"(Nerlich et al., 2010)","plainTextFormattedCitation":"(Nerlich et al., 2010)","previouslyFormattedCitation":"(Nerlich et al., 2010)"},"properties":{"noteIndex":0},"schema":"https://github.com/citation-style-language/schema/raw/master/csl-citation.json"}</w:instrText>
      </w:r>
      <w:r>
        <w:rPr>
          <w:rFonts w:ascii="Times New Roman" w:hAnsi="Times New Roman" w:cs="Times New Roman"/>
          <w:lang w:val="en-US"/>
        </w:rPr>
        <w:fldChar w:fldCharType="separate"/>
      </w:r>
      <w:r w:rsidRPr="00AB0A4A">
        <w:rPr>
          <w:rFonts w:ascii="Times New Roman" w:hAnsi="Times New Roman" w:cs="Times New Roman"/>
          <w:noProof/>
          <w:lang w:val="en-US"/>
        </w:rPr>
        <w:t>(Nerlich et al., 2010)</w:t>
      </w:r>
      <w:r>
        <w:rPr>
          <w:rFonts w:ascii="Times New Roman" w:hAnsi="Times New Roman" w:cs="Times New Roman"/>
          <w:lang w:val="en-US"/>
        </w:rPr>
        <w:fldChar w:fldCharType="end"/>
      </w:r>
      <w:r>
        <w:rPr>
          <w:rFonts w:ascii="Times New Roman" w:hAnsi="Times New Roman" w:cs="Times New Roman"/>
          <w:lang w:val="en-US"/>
        </w:rPr>
        <w:t>.</w:t>
      </w:r>
    </w:p>
    <w:p w14:paraId="4782FAB6" w14:textId="06D8E7EB" w:rsidR="00443E5D" w:rsidRDefault="009D2AFB" w:rsidP="00555945">
      <w:pPr>
        <w:jc w:val="both"/>
        <w:rPr>
          <w:rFonts w:ascii="Times New Roman" w:hAnsi="Times New Roman" w:cs="Times New Roman"/>
          <w:lang w:val="en-US"/>
        </w:rPr>
      </w:pPr>
      <w:r>
        <w:rPr>
          <w:rFonts w:ascii="Times New Roman" w:hAnsi="Times New Roman" w:cs="Times New Roman"/>
          <w:lang w:val="en-US"/>
        </w:rPr>
        <w:t xml:space="preserve">Four related </w:t>
      </w:r>
      <w:r w:rsidR="00FD11B1">
        <w:rPr>
          <w:rFonts w:ascii="Times New Roman" w:hAnsi="Times New Roman" w:cs="Times New Roman"/>
          <w:lang w:val="en-US"/>
        </w:rPr>
        <w:t>research gaps will be addressed. First, limited evidence exists on flood risk information in DUAs, in terms of what they have available and through which sources. Second, little is known about their information preferences and needs, considering the possible information attributes, e.g., format, level of detail, dissemination channel and content. Third, non-visual representations of uncertainty remain underexplored, particularly in deprived populations. And fourth, there is limited comparative evidence showing the commonalities and differences across urban contexts. Examining both shared and context-specific patterns can support the development of communication principles towards just and effective</w:t>
      </w:r>
      <w:r w:rsidR="00FD11B1" w:rsidRPr="00DB3943">
        <w:rPr>
          <w:rFonts w:ascii="Times New Roman" w:hAnsi="Times New Roman" w:cs="Times New Roman"/>
          <w:lang w:val="en-US"/>
        </w:rPr>
        <w:t xml:space="preserve"> </w:t>
      </w:r>
      <w:r w:rsidR="00FD11B1">
        <w:rPr>
          <w:rFonts w:ascii="Times New Roman" w:hAnsi="Times New Roman" w:cs="Times New Roman"/>
          <w:lang w:val="en-US"/>
        </w:rPr>
        <w:t xml:space="preserve">flood risk </w:t>
      </w:r>
      <w:commentRangeStart w:id="0"/>
      <w:r w:rsidR="00FD11B1">
        <w:rPr>
          <w:rFonts w:ascii="Times New Roman" w:hAnsi="Times New Roman" w:cs="Times New Roman"/>
          <w:lang w:val="en-US"/>
        </w:rPr>
        <w:t>communication</w:t>
      </w:r>
      <w:commentRangeEnd w:id="0"/>
      <w:r w:rsidR="00D568FE">
        <w:rPr>
          <w:rStyle w:val="CommentReference"/>
          <w:rFonts w:ascii="Times New Roman" w:hAnsi="Times New Roman" w:cs="Times New Roman"/>
          <w:sz w:val="22"/>
          <w:szCs w:val="22"/>
          <w:lang w:val="en-US"/>
        </w:rPr>
        <w:commentReference w:id="0"/>
      </w:r>
      <w:r w:rsidR="00FD11B1">
        <w:rPr>
          <w:rFonts w:ascii="Times New Roman" w:hAnsi="Times New Roman" w:cs="Times New Roman"/>
          <w:lang w:val="en-US"/>
        </w:rPr>
        <w:t xml:space="preserve">. </w:t>
      </w:r>
    </w:p>
    <w:p w14:paraId="452228CE" w14:textId="49E89B19" w:rsidR="00881EDE" w:rsidRPr="006B3993" w:rsidRDefault="00881EDE" w:rsidP="00555945">
      <w:pPr>
        <w:jc w:val="both"/>
        <w:rPr>
          <w:rFonts w:ascii="Times New Roman" w:hAnsi="Times New Roman" w:cs="Times New Roman"/>
          <w:b/>
          <w:bCs/>
          <w:lang w:val="en-US"/>
        </w:rPr>
      </w:pPr>
      <w:r w:rsidRPr="006B3993">
        <w:rPr>
          <w:rFonts w:ascii="Times New Roman" w:hAnsi="Times New Roman" w:cs="Times New Roman"/>
          <w:b/>
          <w:bCs/>
          <w:lang w:val="en-US"/>
        </w:rPr>
        <w:t xml:space="preserve">Research objectives </w:t>
      </w:r>
    </w:p>
    <w:p w14:paraId="4D25F4FC" w14:textId="3BC35AFF" w:rsidR="00D568FE" w:rsidRDefault="00881EDE" w:rsidP="00555945">
      <w:pPr>
        <w:jc w:val="both"/>
        <w:rPr>
          <w:rFonts w:ascii="Times New Roman" w:hAnsi="Times New Roman" w:cs="Times New Roman"/>
        </w:rPr>
      </w:pPr>
      <w:r w:rsidRPr="006B3993">
        <w:rPr>
          <w:rFonts w:ascii="Times New Roman" w:hAnsi="Times New Roman" w:cs="Times New Roman"/>
        </w:rPr>
        <w:t xml:space="preserve">To </w:t>
      </w:r>
      <w:r w:rsidR="00A92F71">
        <w:rPr>
          <w:rFonts w:ascii="Times New Roman" w:hAnsi="Times New Roman" w:cs="Times New Roman"/>
        </w:rPr>
        <w:t>examine</w:t>
      </w:r>
      <w:r w:rsidRPr="006B3993">
        <w:rPr>
          <w:rFonts w:ascii="Times New Roman" w:hAnsi="Times New Roman" w:cs="Times New Roman"/>
        </w:rPr>
        <w:t xml:space="preserve"> </w:t>
      </w:r>
      <w:r w:rsidR="00D568FE">
        <w:rPr>
          <w:rFonts w:ascii="Times New Roman" w:hAnsi="Times New Roman" w:cs="Times New Roman"/>
        </w:rPr>
        <w:t>the existing approaches to flood communication in DUAs</w:t>
      </w:r>
      <w:r w:rsidR="00A92F71">
        <w:rPr>
          <w:rFonts w:ascii="Times New Roman" w:hAnsi="Times New Roman" w:cs="Times New Roman"/>
        </w:rPr>
        <w:t>,</w:t>
      </w:r>
      <w:r w:rsidR="00186C05">
        <w:rPr>
          <w:rFonts w:ascii="Times New Roman" w:hAnsi="Times New Roman" w:cs="Times New Roman"/>
        </w:rPr>
        <w:t xml:space="preserve"> by identifying</w:t>
      </w:r>
      <w:r w:rsidR="00D568FE">
        <w:rPr>
          <w:rFonts w:ascii="Times New Roman" w:hAnsi="Times New Roman" w:cs="Times New Roman"/>
        </w:rPr>
        <w:t xml:space="preserve"> </w:t>
      </w:r>
      <w:r w:rsidR="00A92F71">
        <w:rPr>
          <w:rFonts w:ascii="Times New Roman" w:hAnsi="Times New Roman" w:cs="Times New Roman"/>
        </w:rPr>
        <w:t xml:space="preserve">how the residents access, interpret and perceive flood risk information, and to develop </w:t>
      </w:r>
      <w:r w:rsidR="00AB5D64">
        <w:rPr>
          <w:rFonts w:ascii="Times New Roman" w:hAnsi="Times New Roman" w:cs="Times New Roman"/>
        </w:rPr>
        <w:t>principles for more relevant and effective flood risk communication in DUAs</w:t>
      </w:r>
      <w:r w:rsidR="00186C05">
        <w:rPr>
          <w:rFonts w:ascii="Times New Roman" w:hAnsi="Times New Roman" w:cs="Times New Roman"/>
        </w:rPr>
        <w:t>.</w:t>
      </w:r>
    </w:p>
    <w:p w14:paraId="03A1EEA0" w14:textId="0192F9D3" w:rsidR="004A4DC8" w:rsidRDefault="004A4DC8" w:rsidP="00555945">
      <w:pPr>
        <w:jc w:val="both"/>
        <w:rPr>
          <w:rFonts w:ascii="Times New Roman" w:hAnsi="Times New Roman" w:cs="Times New Roman"/>
          <w:b/>
          <w:bCs/>
          <w:lang w:val="en-US"/>
        </w:rPr>
      </w:pPr>
      <w:r>
        <w:rPr>
          <w:rFonts w:ascii="Times New Roman" w:hAnsi="Times New Roman" w:cs="Times New Roman"/>
          <w:b/>
          <w:bCs/>
          <w:lang w:val="en-US"/>
        </w:rPr>
        <w:t>Overall r</w:t>
      </w:r>
      <w:r w:rsidR="00881EDE" w:rsidRPr="006B3993">
        <w:rPr>
          <w:rFonts w:ascii="Times New Roman" w:hAnsi="Times New Roman" w:cs="Times New Roman"/>
          <w:b/>
          <w:bCs/>
          <w:lang w:val="en-US"/>
        </w:rPr>
        <w:t xml:space="preserve">esearch </w:t>
      </w:r>
      <w:r>
        <w:rPr>
          <w:rFonts w:ascii="Times New Roman" w:hAnsi="Times New Roman" w:cs="Times New Roman"/>
          <w:b/>
          <w:bCs/>
          <w:lang w:val="en-US"/>
        </w:rPr>
        <w:t>question</w:t>
      </w:r>
    </w:p>
    <w:p w14:paraId="12CBB796" w14:textId="79ECD5F6" w:rsidR="004A4DC8" w:rsidRPr="004A4DC8" w:rsidRDefault="004A4DC8" w:rsidP="00555945">
      <w:pPr>
        <w:jc w:val="both"/>
        <w:rPr>
          <w:rFonts w:ascii="Times New Roman" w:hAnsi="Times New Roman" w:cs="Times New Roman"/>
          <w:lang w:val="en-US"/>
        </w:rPr>
      </w:pPr>
      <w:r w:rsidRPr="004A4DC8">
        <w:rPr>
          <w:rFonts w:ascii="Times New Roman" w:hAnsi="Times New Roman" w:cs="Times New Roman"/>
          <w:lang w:val="en-US"/>
        </w:rPr>
        <w:t xml:space="preserve">How do DUA residents </w:t>
      </w:r>
      <w:r w:rsidR="00186C05">
        <w:rPr>
          <w:rFonts w:ascii="Times New Roman" w:hAnsi="Times New Roman" w:cs="Times New Roman"/>
          <w:lang w:val="en-US"/>
        </w:rPr>
        <w:t>use</w:t>
      </w:r>
      <w:r w:rsidRPr="004A4DC8">
        <w:rPr>
          <w:rFonts w:ascii="Times New Roman" w:hAnsi="Times New Roman" w:cs="Times New Roman"/>
          <w:lang w:val="en-US"/>
        </w:rPr>
        <w:t xml:space="preserve">, interpret and perceive flood risk information, and what principles can be derived for context-relevant flood risk communication? </w:t>
      </w:r>
    </w:p>
    <w:p w14:paraId="4D9B2B10" w14:textId="6320EF8E" w:rsidR="00881EDE" w:rsidRPr="006B3993" w:rsidRDefault="004A4DC8" w:rsidP="00881EDE">
      <w:pPr>
        <w:rPr>
          <w:rFonts w:ascii="Times New Roman" w:hAnsi="Times New Roman" w:cs="Times New Roman"/>
          <w:b/>
          <w:bCs/>
          <w:lang w:val="en-US"/>
        </w:rPr>
      </w:pPr>
      <w:r>
        <w:rPr>
          <w:rFonts w:ascii="Times New Roman" w:hAnsi="Times New Roman" w:cs="Times New Roman"/>
          <w:b/>
          <w:bCs/>
          <w:lang w:val="en-US"/>
        </w:rPr>
        <w:t>S</w:t>
      </w:r>
      <w:r w:rsidR="00881EDE" w:rsidRPr="006B3993">
        <w:rPr>
          <w:rFonts w:ascii="Times New Roman" w:hAnsi="Times New Roman" w:cs="Times New Roman"/>
          <w:b/>
          <w:bCs/>
          <w:lang w:val="en-US"/>
        </w:rPr>
        <w:t>ub-questions</w:t>
      </w:r>
    </w:p>
    <w:p w14:paraId="54CFEE50" w14:textId="0E52692E" w:rsidR="00881EDE" w:rsidRPr="006B3993" w:rsidRDefault="00443E5D" w:rsidP="00881EDE">
      <w:pPr>
        <w:numPr>
          <w:ilvl w:val="0"/>
          <w:numId w:val="3"/>
        </w:numPr>
        <w:rPr>
          <w:rFonts w:ascii="Times New Roman" w:hAnsi="Times New Roman" w:cs="Times New Roman"/>
        </w:rPr>
      </w:pPr>
      <w:r>
        <w:rPr>
          <w:rFonts w:ascii="Times New Roman" w:hAnsi="Times New Roman" w:cs="Times New Roman"/>
          <w:lang w:val="en-US"/>
        </w:rPr>
        <w:t>How</w:t>
      </w:r>
      <w:r w:rsidR="00881EDE" w:rsidRPr="006B3993">
        <w:rPr>
          <w:rFonts w:ascii="Times New Roman" w:hAnsi="Times New Roman" w:cs="Times New Roman"/>
          <w:lang w:val="en-US"/>
        </w:rPr>
        <w:t xml:space="preserve"> </w:t>
      </w:r>
      <w:r w:rsidRPr="006B3993">
        <w:rPr>
          <w:rFonts w:ascii="Times New Roman" w:hAnsi="Times New Roman" w:cs="Times New Roman"/>
          <w:lang w:val="en-US"/>
        </w:rPr>
        <w:t>is flood risk information</w:t>
      </w:r>
      <w:r>
        <w:rPr>
          <w:rFonts w:ascii="Times New Roman" w:hAnsi="Times New Roman" w:cs="Times New Roman"/>
          <w:lang w:val="en-US"/>
        </w:rPr>
        <w:t xml:space="preserve"> </w:t>
      </w:r>
      <w:r w:rsidR="004A4DC8">
        <w:rPr>
          <w:rFonts w:ascii="Times New Roman" w:hAnsi="Times New Roman" w:cs="Times New Roman"/>
          <w:lang w:val="en-US"/>
        </w:rPr>
        <w:t xml:space="preserve">currently </w:t>
      </w:r>
      <w:r>
        <w:rPr>
          <w:rFonts w:ascii="Times New Roman" w:hAnsi="Times New Roman" w:cs="Times New Roman"/>
          <w:lang w:val="en-US"/>
        </w:rPr>
        <w:t xml:space="preserve">being </w:t>
      </w:r>
      <w:r w:rsidR="004A4DC8">
        <w:rPr>
          <w:rFonts w:ascii="Times New Roman" w:hAnsi="Times New Roman" w:cs="Times New Roman"/>
          <w:lang w:val="en-US"/>
        </w:rPr>
        <w:t>receive</w:t>
      </w:r>
      <w:r>
        <w:rPr>
          <w:rFonts w:ascii="Times New Roman" w:hAnsi="Times New Roman" w:cs="Times New Roman"/>
          <w:lang w:val="en-US"/>
        </w:rPr>
        <w:t xml:space="preserve">d and used in DUAs? </w:t>
      </w:r>
    </w:p>
    <w:p w14:paraId="566A0C48" w14:textId="0A99CCDA" w:rsidR="004A4DC8" w:rsidRPr="004A4DC8" w:rsidRDefault="00FD11B1" w:rsidP="00881EDE">
      <w:pPr>
        <w:numPr>
          <w:ilvl w:val="0"/>
          <w:numId w:val="3"/>
        </w:numPr>
        <w:rPr>
          <w:rFonts w:ascii="Times New Roman" w:hAnsi="Times New Roman" w:cs="Times New Roman"/>
        </w:rPr>
      </w:pPr>
      <w:r w:rsidRPr="004A4DC8">
        <w:rPr>
          <w:rFonts w:ascii="Times New Roman" w:hAnsi="Times New Roman" w:cs="Times New Roman"/>
          <w:lang w:val="en-US"/>
        </w:rPr>
        <w:t xml:space="preserve">How do </w:t>
      </w:r>
      <w:r w:rsidR="004A4DC8" w:rsidRPr="004A4DC8">
        <w:rPr>
          <w:rFonts w:ascii="Times New Roman" w:hAnsi="Times New Roman" w:cs="Times New Roman"/>
          <w:lang w:val="en-US"/>
        </w:rPr>
        <w:t>DUA residents interpret an</w:t>
      </w:r>
      <w:r w:rsidR="004A4DC8">
        <w:rPr>
          <w:rFonts w:ascii="Times New Roman" w:hAnsi="Times New Roman" w:cs="Times New Roman"/>
          <w:lang w:val="en-US"/>
        </w:rPr>
        <w:t>d perceive different flood risk information attributes, in terms of clarity, trustworthiness and usefulness?</w:t>
      </w:r>
      <w:r w:rsidR="00443E5D">
        <w:rPr>
          <w:rFonts w:ascii="Times New Roman" w:hAnsi="Times New Roman" w:cs="Times New Roman"/>
          <w:lang w:val="en-US"/>
        </w:rPr>
        <w:t xml:space="preserve"> </w:t>
      </w:r>
    </w:p>
    <w:p w14:paraId="4D811C25" w14:textId="31F30165" w:rsidR="00881EDE" w:rsidRPr="004A4DC8" w:rsidRDefault="00881EDE" w:rsidP="00881EDE">
      <w:pPr>
        <w:numPr>
          <w:ilvl w:val="0"/>
          <w:numId w:val="3"/>
        </w:numPr>
        <w:rPr>
          <w:rFonts w:ascii="Times New Roman" w:hAnsi="Times New Roman" w:cs="Times New Roman"/>
        </w:rPr>
      </w:pPr>
      <w:r w:rsidRPr="006B3993">
        <w:rPr>
          <w:rFonts w:ascii="Times New Roman" w:hAnsi="Times New Roman" w:cs="Times New Roman"/>
          <w:lang w:val="en-US"/>
        </w:rPr>
        <w:t xml:space="preserve">How do </w:t>
      </w:r>
      <w:r w:rsidR="004A4DC8">
        <w:rPr>
          <w:rFonts w:ascii="Times New Roman" w:hAnsi="Times New Roman" w:cs="Times New Roman"/>
          <w:lang w:val="en-US"/>
        </w:rPr>
        <w:t xml:space="preserve">DUA </w:t>
      </w:r>
      <w:r w:rsidRPr="006B3993">
        <w:rPr>
          <w:rFonts w:ascii="Times New Roman" w:hAnsi="Times New Roman" w:cs="Times New Roman"/>
          <w:lang w:val="en-US"/>
        </w:rPr>
        <w:t>residents</w:t>
      </w:r>
      <w:r w:rsidR="004A4DC8">
        <w:rPr>
          <w:rFonts w:ascii="Times New Roman" w:hAnsi="Times New Roman" w:cs="Times New Roman"/>
          <w:lang w:val="en-US"/>
        </w:rPr>
        <w:t xml:space="preserve"> </w:t>
      </w:r>
      <w:r w:rsidRPr="006B3993">
        <w:rPr>
          <w:rFonts w:ascii="Times New Roman" w:hAnsi="Times New Roman" w:cs="Times New Roman"/>
          <w:lang w:val="en-US"/>
        </w:rPr>
        <w:t xml:space="preserve">perceive </w:t>
      </w:r>
      <w:r w:rsidR="004A4DC8">
        <w:rPr>
          <w:rFonts w:ascii="Times New Roman" w:hAnsi="Times New Roman" w:cs="Times New Roman"/>
          <w:lang w:val="en-US"/>
        </w:rPr>
        <w:t>non-visual representations</w:t>
      </w:r>
      <w:r w:rsidRPr="006B3993">
        <w:rPr>
          <w:rFonts w:ascii="Times New Roman" w:hAnsi="Times New Roman" w:cs="Times New Roman"/>
          <w:lang w:val="en-US"/>
        </w:rPr>
        <w:t xml:space="preserve"> of uncertainty</w:t>
      </w:r>
      <w:r w:rsidR="004A4DC8">
        <w:rPr>
          <w:rFonts w:ascii="Times New Roman" w:hAnsi="Times New Roman" w:cs="Times New Roman"/>
          <w:lang w:val="en-US"/>
        </w:rPr>
        <w:t xml:space="preserve"> in flood models</w:t>
      </w:r>
      <w:r w:rsidRPr="006B3993">
        <w:rPr>
          <w:rFonts w:ascii="Times New Roman" w:hAnsi="Times New Roman" w:cs="Times New Roman"/>
          <w:lang w:val="en-US"/>
        </w:rPr>
        <w:t>?</w:t>
      </w:r>
    </w:p>
    <w:p w14:paraId="6BA01098" w14:textId="10E4B167" w:rsidR="004A4DC8" w:rsidRPr="00883471" w:rsidRDefault="004A4DC8" w:rsidP="004A4DC8">
      <w:pPr>
        <w:numPr>
          <w:ilvl w:val="0"/>
          <w:numId w:val="3"/>
        </w:numPr>
        <w:rPr>
          <w:rFonts w:ascii="Times New Roman" w:hAnsi="Times New Roman" w:cs="Times New Roman"/>
        </w:rPr>
      </w:pPr>
      <w:r w:rsidRPr="006B3993">
        <w:rPr>
          <w:rFonts w:ascii="Times New Roman" w:hAnsi="Times New Roman" w:cs="Times New Roman"/>
          <w:lang w:val="en-US"/>
        </w:rPr>
        <w:t xml:space="preserve">Which patterns in </w:t>
      </w:r>
      <w:r>
        <w:rPr>
          <w:rFonts w:ascii="Times New Roman" w:hAnsi="Times New Roman" w:cs="Times New Roman"/>
          <w:lang w:val="en-US"/>
        </w:rPr>
        <w:t xml:space="preserve">communication </w:t>
      </w:r>
      <w:r w:rsidRPr="006B3993">
        <w:rPr>
          <w:rFonts w:ascii="Times New Roman" w:hAnsi="Times New Roman" w:cs="Times New Roman"/>
          <w:lang w:val="en-US"/>
        </w:rPr>
        <w:t>preferences are shared across cities</w:t>
      </w:r>
      <w:r>
        <w:rPr>
          <w:rFonts w:ascii="Times New Roman" w:hAnsi="Times New Roman" w:cs="Times New Roman"/>
          <w:lang w:val="en-US"/>
        </w:rPr>
        <w:t xml:space="preserve"> and social groups</w:t>
      </w:r>
      <w:r w:rsidRPr="006B3993">
        <w:rPr>
          <w:rFonts w:ascii="Times New Roman" w:hAnsi="Times New Roman" w:cs="Times New Roman"/>
          <w:lang w:val="en-US"/>
        </w:rPr>
        <w:t>, and which are specific to particular contexts?</w:t>
      </w:r>
    </w:p>
    <w:p w14:paraId="76EAB041" w14:textId="71783EEA" w:rsidR="00D43BAC" w:rsidRDefault="001F63E2" w:rsidP="00D43BAC">
      <w:pPr>
        <w:pStyle w:val="Heading1"/>
        <w:rPr>
          <w:rFonts w:cs="Times New Roman"/>
        </w:rPr>
      </w:pPr>
      <w:r w:rsidRPr="006B3993">
        <w:rPr>
          <w:rFonts w:cs="Times New Roman"/>
        </w:rPr>
        <w:lastRenderedPageBreak/>
        <w:t>Methodolog</w:t>
      </w:r>
      <w:r w:rsidR="009A2FF4" w:rsidRPr="006B3993">
        <w:rPr>
          <w:rFonts w:cs="Times New Roman"/>
        </w:rPr>
        <w:t>y design</w:t>
      </w:r>
      <w:r w:rsidRPr="006B3993">
        <w:rPr>
          <w:rFonts w:cs="Times New Roman"/>
        </w:rPr>
        <w:t>:</w:t>
      </w:r>
      <w:r w:rsidR="00186C05">
        <w:rPr>
          <w:rFonts w:cs="Times New Roman"/>
        </w:rPr>
        <w:t xml:space="preserve"> </w:t>
      </w:r>
    </w:p>
    <w:p w14:paraId="27122AB9" w14:textId="30F2CC20" w:rsidR="00182E79" w:rsidRDefault="009817FA" w:rsidP="00847F90">
      <w:pPr>
        <w:jc w:val="both"/>
        <w:rPr>
          <w:rFonts w:ascii="Times New Roman" w:hAnsi="Times New Roman" w:cs="Times New Roman"/>
          <w:lang w:val="en-US"/>
        </w:rPr>
      </w:pPr>
      <w:r w:rsidRPr="005301C1">
        <w:rPr>
          <w:rFonts w:ascii="Times New Roman" w:hAnsi="Times New Roman" w:cs="Times New Roman"/>
          <w:lang w:val="en-US"/>
        </w:rPr>
        <w:t>This study adopts</w:t>
      </w:r>
      <w:r w:rsidR="00DA68F8" w:rsidRPr="005301C1">
        <w:rPr>
          <w:rFonts w:ascii="Times New Roman" w:hAnsi="Times New Roman" w:cs="Times New Roman"/>
          <w:lang w:val="en-US"/>
        </w:rPr>
        <w:t xml:space="preserve"> </w:t>
      </w:r>
      <w:r w:rsidR="00182E79">
        <w:rPr>
          <w:rFonts w:ascii="Times New Roman" w:hAnsi="Times New Roman" w:cs="Times New Roman"/>
          <w:lang w:val="en-US"/>
        </w:rPr>
        <w:t xml:space="preserve">a </w:t>
      </w:r>
      <w:r w:rsidR="00DA68F8" w:rsidRPr="005301C1">
        <w:rPr>
          <w:rFonts w:ascii="Times New Roman" w:hAnsi="Times New Roman" w:cs="Times New Roman"/>
          <w:lang w:val="en-US"/>
        </w:rPr>
        <w:t>mixed</w:t>
      </w:r>
      <w:r w:rsidR="00182E79">
        <w:rPr>
          <w:rFonts w:ascii="Times New Roman" w:hAnsi="Times New Roman" w:cs="Times New Roman"/>
          <w:lang w:val="en-US"/>
        </w:rPr>
        <w:t>-method participatory design. The main component</w:t>
      </w:r>
      <w:r w:rsidR="00001842">
        <w:rPr>
          <w:rFonts w:ascii="Times New Roman" w:hAnsi="Times New Roman" w:cs="Times New Roman"/>
          <w:lang w:val="en-US"/>
        </w:rPr>
        <w:t>s are</w:t>
      </w:r>
      <w:r w:rsidR="00182E79">
        <w:rPr>
          <w:rFonts w:ascii="Times New Roman" w:hAnsi="Times New Roman" w:cs="Times New Roman"/>
          <w:lang w:val="en-US"/>
        </w:rPr>
        <w:t xml:space="preserve"> participatory workshops and focus group discussions with residents of deprived urban areas (DUAs). These</w:t>
      </w:r>
      <w:r w:rsidR="00DA68F8" w:rsidRPr="005301C1">
        <w:rPr>
          <w:rFonts w:ascii="Times New Roman" w:hAnsi="Times New Roman" w:cs="Times New Roman"/>
          <w:lang w:val="en-US"/>
        </w:rPr>
        <w:t xml:space="preserve"> qualitative </w:t>
      </w:r>
      <w:r w:rsidR="005301C1">
        <w:rPr>
          <w:rFonts w:ascii="Times New Roman" w:hAnsi="Times New Roman" w:cs="Times New Roman"/>
          <w:lang w:val="en-US"/>
        </w:rPr>
        <w:t>methods</w:t>
      </w:r>
      <w:r w:rsidR="00182E79">
        <w:rPr>
          <w:rFonts w:ascii="Times New Roman" w:hAnsi="Times New Roman" w:cs="Times New Roman"/>
          <w:lang w:val="en-US"/>
        </w:rPr>
        <w:t xml:space="preserve"> are complemented by structured app-based activities that collect individual rankings and preferences, allowing descriptive comparison across </w:t>
      </w:r>
      <w:r w:rsidR="00182E79">
        <w:rPr>
          <w:rFonts w:ascii="Times New Roman" w:hAnsi="Times New Roman" w:cs="Times New Roman"/>
          <w:lang w:val="en-US"/>
        </w:rPr>
        <w:t>communities</w:t>
      </w:r>
      <w:r w:rsidR="00182E79" w:rsidRPr="005301C1">
        <w:rPr>
          <w:rFonts w:ascii="Times New Roman" w:hAnsi="Times New Roman" w:cs="Times New Roman"/>
          <w:lang w:val="en-US"/>
        </w:rPr>
        <w:t xml:space="preserve"> and demographic groups</w:t>
      </w:r>
      <w:r w:rsidR="00182E79">
        <w:rPr>
          <w:rFonts w:ascii="Times New Roman" w:hAnsi="Times New Roman" w:cs="Times New Roman"/>
          <w:lang w:val="en-US"/>
        </w:rPr>
        <w:t xml:space="preserve">. </w:t>
      </w:r>
    </w:p>
    <w:p w14:paraId="64E6692F" w14:textId="3897CD4D" w:rsidR="00001842" w:rsidRDefault="00090B52" w:rsidP="00847F90">
      <w:pPr>
        <w:jc w:val="both"/>
        <w:rPr>
          <w:rFonts w:ascii="Times New Roman" w:hAnsi="Times New Roman" w:cs="Times New Roman"/>
          <w:lang w:val="en-US"/>
        </w:rPr>
      </w:pPr>
      <w:r>
        <w:rPr>
          <w:rFonts w:ascii="Times New Roman" w:hAnsi="Times New Roman" w:cs="Times New Roman"/>
          <w:lang w:val="en-US"/>
        </w:rPr>
        <w:t>The methodological approach has three main phases</w:t>
      </w:r>
      <w:r w:rsidR="00182E79">
        <w:rPr>
          <w:rFonts w:ascii="Times New Roman" w:hAnsi="Times New Roman" w:cs="Times New Roman"/>
          <w:lang w:val="en-US"/>
        </w:rPr>
        <w:t>. First, through the participatory workshops, t</w:t>
      </w:r>
      <w:r w:rsidR="00001842">
        <w:rPr>
          <w:rFonts w:ascii="Times New Roman" w:hAnsi="Times New Roman" w:cs="Times New Roman"/>
          <w:lang w:val="en-US"/>
        </w:rPr>
        <w:t xml:space="preserve">he </w:t>
      </w:r>
      <w:r w:rsidR="00182E79">
        <w:rPr>
          <w:rFonts w:ascii="Times New Roman" w:hAnsi="Times New Roman" w:cs="Times New Roman"/>
          <w:lang w:val="en-US"/>
        </w:rPr>
        <w:t>study will examine</w:t>
      </w:r>
      <w:r w:rsidR="00001842">
        <w:rPr>
          <w:rFonts w:ascii="Times New Roman" w:hAnsi="Times New Roman" w:cs="Times New Roman"/>
          <w:lang w:val="en-US"/>
        </w:rPr>
        <w:t xml:space="preserve"> </w:t>
      </w:r>
      <w:r>
        <w:rPr>
          <w:rFonts w:ascii="Times New Roman" w:hAnsi="Times New Roman" w:cs="Times New Roman"/>
          <w:lang w:val="en-US"/>
        </w:rPr>
        <w:t>flood risk communication in DUAs, the existing information landscape</w:t>
      </w:r>
      <w:r w:rsidR="00001842">
        <w:rPr>
          <w:rFonts w:ascii="Times New Roman" w:hAnsi="Times New Roman" w:cs="Times New Roman"/>
          <w:lang w:val="en-US"/>
        </w:rPr>
        <w:t xml:space="preserve">, including the sources, channels and formats they currently access and use. This phase will also examine how residents interpret and perceive with different flood risk communication and visualization formats. Second, the workshop data will be analysed through thematic analysis, supported by the quantitative elements of the app-based responses. This analysis will be used to derive principles for relevant flood risk communication in DUAs. Third, the emerging principles will be presented and discussed in a focus group session in Chimoio, Mozambique, to reflect on their transferability, limitations and possible adaptation beyond the original case studies. </w:t>
      </w:r>
    </w:p>
    <w:p w14:paraId="2CE7DF1B" w14:textId="4363C726" w:rsidR="005301C1" w:rsidRDefault="00001842" w:rsidP="00847F90">
      <w:pPr>
        <w:jc w:val="both"/>
        <w:rPr>
          <w:rFonts w:ascii="Times New Roman" w:hAnsi="Times New Roman" w:cs="Times New Roman"/>
          <w:lang w:val="en-US"/>
        </w:rPr>
      </w:pPr>
      <w:r>
        <w:rPr>
          <w:rFonts w:ascii="Times New Roman" w:hAnsi="Times New Roman" w:cs="Times New Roman"/>
          <w:lang w:val="en-US"/>
        </w:rPr>
        <w:t xml:space="preserve">The main empirical work will </w:t>
      </w:r>
      <w:r w:rsidR="005301C1" w:rsidRPr="00BD6DE4">
        <w:rPr>
          <w:rFonts w:ascii="Times New Roman" w:hAnsi="Times New Roman" w:cs="Times New Roman"/>
          <w:lang w:val="en-US"/>
        </w:rPr>
        <w:t xml:space="preserve">draw </w:t>
      </w:r>
      <w:r>
        <w:rPr>
          <w:rFonts w:ascii="Times New Roman" w:hAnsi="Times New Roman" w:cs="Times New Roman"/>
          <w:lang w:val="en-US"/>
        </w:rPr>
        <w:t>on</w:t>
      </w:r>
      <w:r w:rsidR="005301C1">
        <w:rPr>
          <w:rFonts w:ascii="Times New Roman" w:hAnsi="Times New Roman" w:cs="Times New Roman"/>
          <w:lang w:val="en-US"/>
        </w:rPr>
        <w:t xml:space="preserve"> participatory workshops conducted in four </w:t>
      </w:r>
      <w:r w:rsidR="00CE01BC">
        <w:rPr>
          <w:rFonts w:ascii="Times New Roman" w:hAnsi="Times New Roman" w:cs="Times New Roman"/>
          <w:lang w:val="en-US"/>
        </w:rPr>
        <w:t>DUA communities</w:t>
      </w:r>
      <w:r>
        <w:rPr>
          <w:rFonts w:ascii="Times New Roman" w:hAnsi="Times New Roman" w:cs="Times New Roman"/>
          <w:lang w:val="en-US"/>
        </w:rPr>
        <w:t>:</w:t>
      </w:r>
      <w:r w:rsidR="005301C1">
        <w:rPr>
          <w:rFonts w:ascii="Times New Roman" w:hAnsi="Times New Roman" w:cs="Times New Roman"/>
          <w:lang w:val="en-US"/>
        </w:rPr>
        <w:t xml:space="preserve"> two in Kenya and two in Ghana.</w:t>
      </w:r>
      <w:r w:rsidR="005301C1">
        <w:rPr>
          <w:rFonts w:ascii="Times New Roman" w:hAnsi="Times New Roman" w:cs="Times New Roman"/>
          <w:lang w:val="en-US"/>
        </w:rPr>
        <w:t xml:space="preserve"> </w:t>
      </w:r>
      <w:r w:rsidR="00CE01BC">
        <w:rPr>
          <w:rFonts w:ascii="Times New Roman" w:hAnsi="Times New Roman" w:cs="Times New Roman"/>
          <w:lang w:val="en-US"/>
        </w:rPr>
        <w:t xml:space="preserve">The selection of these communities </w:t>
      </w:r>
      <w:r>
        <w:rPr>
          <w:rFonts w:ascii="Times New Roman" w:hAnsi="Times New Roman" w:cs="Times New Roman"/>
          <w:lang w:val="en-US"/>
        </w:rPr>
        <w:t>is</w:t>
      </w:r>
      <w:r w:rsidR="00CE01BC">
        <w:rPr>
          <w:rFonts w:ascii="Times New Roman" w:hAnsi="Times New Roman" w:cs="Times New Roman"/>
          <w:lang w:val="en-US"/>
        </w:rPr>
        <w:t xml:space="preserve"> purposive, building on the results of broader study that explored differential flood exposure in deprived neighborhoods </w:t>
      </w:r>
      <w:r w:rsidR="00CE01BC">
        <w:rPr>
          <w:rFonts w:ascii="Times New Roman" w:hAnsi="Times New Roman" w:cs="Times New Roman"/>
          <w:lang w:val="en-US"/>
        </w:rPr>
        <w:fldChar w:fldCharType="begin" w:fldLock="1"/>
      </w:r>
      <w:r w:rsidR="00736754">
        <w:rPr>
          <w:rFonts w:ascii="Times New Roman" w:hAnsi="Times New Roman" w:cs="Times New Roman"/>
          <w:lang w:val="en-US"/>
        </w:rPr>
        <w:instrText>ADDIN CSL_CITATION {"citationItems":[{"id":"ITEM-1","itemData":{"DOI":"10.21203/rs.3.rs-6956238/v1","abstract":"Rapid urbanization in Sub-Saharan Africa (SSA) has intensified flood risks, disproportionately affecting deprived urban areas (DUAs). Yet, these areas remain systematically unmapped in existing assessments, particularly in data-scarce environments. This study offers, for the first time, a comparative assessment of flood exposure across six SSA cities, integrating a lightweight low-cost flood model, global remote sensing datasets and citizen science methods. We find that DUAs are up to 200% more exposed to flooding, with frequent shallow floods (up to 10cm) causing significant, yet often overlooked, impacts. Of these, over 50% concern property damage, disease outbreaks and infrastructure failures. Surprisingly, secondary cities sometimes surpass primaries in absolute exposure. We also highlight the spatial biases from built-up surface datasets, in turn overestimating exposure in peri-urban areas and omitting in dense DUAs. Our findings challenge conventional ways of assessing flood risk and emphasize that local knowledge is indispensable in fostering urban resilience.","author":[{"dropping-particle":"","family":"Trento Oliveira","given":"Lorraine","non-dropping-particle":"","parse-names":false,"suffix":""},{"dropping-particle":"","family":"Campomanes V","given":"Florencio","non-dropping-particle":"","parse-names":false,"suffix":""},{"dropping-particle":"","family":"Dijkstra","given":"Anne M.","non-dropping-particle":"","parse-names":false,"suffix":""},{"dropping-particle":"","family":"Belgiu","given":"Mariana","non-dropping-particle":"","parse-names":false,"suffix":""},{"dropping-particle":"","family":"Adiku","given":"Prosper","non-dropping-particle":"","parse-names":false,"suffix":""},{"dropping-particle":"","family":"Wanjiru","given":"Nicera","non-dropping-particle":"","parse-names":false,"suffix":""},{"dropping-particle":"","family":"Onyango","given":"Lizian","non-dropping-particle":"","parse-names":false,"suffix":""},{"dropping-particle":"","family":"Flor","given":"Renaldo","non-dropping-particle":"","parse-names":false,"suffix":""},{"dropping-particle":"","family":"Ibraimo","given":"Deyril","non-dropping-particle":"","parse-names":false,"suffix":""},{"dropping-particle":"","family":"Bout","given":"Bastian","non-dropping-particle":"van den","parse-names":false,"suffix":""},{"dropping-particle":"","family":"Zevenbergen","given":"Jaap","non-dropping-particle":"","parse-names":false,"suffix":""},{"dropping-particle":"","family":"Kuffer","given":"Monika","non-dropping-particle":"","parse-names":false,"suffix":""}],"container-title":"NPJ Urban Sustainability","id":"ITEM-1","issued":{"date-parts":[["2025","9","26"]]},"title":"Exposed yet unmapped? Evidence of differential flood exposure in deprived urban areas using citizen science","type":"article-journal"},"uris":["http://www.mendeley.com/documents/?uuid=7a4bea96-b2cd-317f-a5b2-ee7bea5eddc4"]}],"mendeley":{"formattedCitation":"(Trento Oliveira et al., 2025)","plainTextFormattedCitation":"(Trento Oliveira et al., 2025)","previouslyFormattedCitation":"(Trento Oliveira et al., 2025)"},"properties":{"noteIndex":0},"schema":"https://github.com/citation-style-language/schema/raw/master/csl-citation.json"}</w:instrText>
      </w:r>
      <w:r w:rsidR="00CE01BC">
        <w:rPr>
          <w:rFonts w:ascii="Times New Roman" w:hAnsi="Times New Roman" w:cs="Times New Roman"/>
          <w:lang w:val="en-US"/>
        </w:rPr>
        <w:fldChar w:fldCharType="separate"/>
      </w:r>
      <w:r w:rsidR="00CE01BC" w:rsidRPr="00CE01BC">
        <w:rPr>
          <w:rFonts w:ascii="Times New Roman" w:hAnsi="Times New Roman" w:cs="Times New Roman"/>
          <w:noProof/>
          <w:lang w:val="en-US"/>
        </w:rPr>
        <w:t>(Trento Oliveira et al., 2025)</w:t>
      </w:r>
      <w:r w:rsidR="00CE01BC">
        <w:rPr>
          <w:rFonts w:ascii="Times New Roman" w:hAnsi="Times New Roman" w:cs="Times New Roman"/>
          <w:lang w:val="en-US"/>
        </w:rPr>
        <w:fldChar w:fldCharType="end"/>
      </w:r>
      <w:r w:rsidR="00CE01BC">
        <w:rPr>
          <w:rFonts w:ascii="Times New Roman" w:hAnsi="Times New Roman" w:cs="Times New Roman"/>
          <w:lang w:val="en-US"/>
        </w:rPr>
        <w:t xml:space="preserve">, </w:t>
      </w:r>
      <w:r>
        <w:rPr>
          <w:rFonts w:ascii="Times New Roman" w:hAnsi="Times New Roman" w:cs="Times New Roman"/>
          <w:lang w:val="en-US"/>
        </w:rPr>
        <w:t>as well as</w:t>
      </w:r>
      <w:r w:rsidR="00CE01BC">
        <w:rPr>
          <w:rFonts w:ascii="Times New Roman" w:hAnsi="Times New Roman" w:cs="Times New Roman"/>
          <w:lang w:val="en-US"/>
        </w:rPr>
        <w:t xml:space="preserve"> on</w:t>
      </w:r>
      <w:r w:rsidR="00AA15A0">
        <w:rPr>
          <w:rFonts w:ascii="Times New Roman" w:hAnsi="Times New Roman" w:cs="Times New Roman"/>
          <w:lang w:val="en-US"/>
        </w:rPr>
        <w:t xml:space="preserve"> recent flood experience</w:t>
      </w:r>
      <w:r>
        <w:rPr>
          <w:rFonts w:ascii="Times New Roman" w:hAnsi="Times New Roman" w:cs="Times New Roman"/>
          <w:lang w:val="en-US"/>
        </w:rPr>
        <w:t xml:space="preserve">, </w:t>
      </w:r>
      <w:r w:rsidR="00CE01BC">
        <w:rPr>
          <w:rFonts w:ascii="Times New Roman" w:hAnsi="Times New Roman" w:cs="Times New Roman"/>
          <w:lang w:val="en-US"/>
        </w:rPr>
        <w:t>existing community mobilization</w:t>
      </w:r>
      <w:r>
        <w:rPr>
          <w:rFonts w:ascii="Times New Roman" w:hAnsi="Times New Roman" w:cs="Times New Roman"/>
          <w:lang w:val="en-US"/>
        </w:rPr>
        <w:t xml:space="preserve"> and established local partnerships</w:t>
      </w:r>
      <w:r w:rsidR="00AA15A0">
        <w:rPr>
          <w:rFonts w:ascii="Times New Roman" w:hAnsi="Times New Roman" w:cs="Times New Roman"/>
          <w:lang w:val="en-US"/>
        </w:rPr>
        <w:t>.</w:t>
      </w:r>
      <w:r w:rsidR="00AB1D61">
        <w:rPr>
          <w:rFonts w:ascii="Times New Roman" w:hAnsi="Times New Roman" w:cs="Times New Roman"/>
          <w:lang w:val="en-US"/>
        </w:rPr>
        <w:t xml:space="preserve"> The </w:t>
      </w:r>
      <w:r>
        <w:rPr>
          <w:rFonts w:ascii="Times New Roman" w:hAnsi="Times New Roman" w:cs="Times New Roman"/>
          <w:lang w:val="en-US"/>
        </w:rPr>
        <w:t>study</w:t>
      </w:r>
      <w:r w:rsidR="00AB1D61">
        <w:rPr>
          <w:rFonts w:ascii="Times New Roman" w:hAnsi="Times New Roman" w:cs="Times New Roman"/>
          <w:lang w:val="en-US"/>
        </w:rPr>
        <w:t xml:space="preserve"> focus</w:t>
      </w:r>
      <w:r>
        <w:rPr>
          <w:rFonts w:ascii="Times New Roman" w:hAnsi="Times New Roman" w:cs="Times New Roman"/>
          <w:lang w:val="en-US"/>
        </w:rPr>
        <w:t>es</w:t>
      </w:r>
      <w:r w:rsidR="00AB1D61">
        <w:rPr>
          <w:rFonts w:ascii="Times New Roman" w:hAnsi="Times New Roman" w:cs="Times New Roman"/>
          <w:lang w:val="en-US"/>
        </w:rPr>
        <w:t xml:space="preserve"> on community </w:t>
      </w:r>
      <w:r>
        <w:rPr>
          <w:rFonts w:ascii="Times New Roman" w:hAnsi="Times New Roman" w:cs="Times New Roman"/>
          <w:lang w:val="en-US"/>
        </w:rPr>
        <w:t>residents</w:t>
      </w:r>
      <w:r w:rsidR="00AB1D61">
        <w:rPr>
          <w:rFonts w:ascii="Times New Roman" w:hAnsi="Times New Roman" w:cs="Times New Roman"/>
          <w:lang w:val="en-US"/>
        </w:rPr>
        <w:t xml:space="preserve"> only, </w:t>
      </w:r>
      <w:r>
        <w:rPr>
          <w:rFonts w:ascii="Times New Roman" w:hAnsi="Times New Roman" w:cs="Times New Roman"/>
          <w:lang w:val="en-US"/>
        </w:rPr>
        <w:t>because</w:t>
      </w:r>
      <w:r w:rsidR="00AB1D61">
        <w:rPr>
          <w:rFonts w:ascii="Times New Roman" w:hAnsi="Times New Roman" w:cs="Times New Roman"/>
          <w:lang w:val="en-US"/>
        </w:rPr>
        <w:t xml:space="preserve"> they are </w:t>
      </w:r>
      <w:r>
        <w:rPr>
          <w:rFonts w:ascii="Times New Roman" w:hAnsi="Times New Roman" w:cs="Times New Roman"/>
          <w:lang w:val="en-US"/>
        </w:rPr>
        <w:t>often positioned as</w:t>
      </w:r>
      <w:r w:rsidR="00AB1D61">
        <w:rPr>
          <w:rFonts w:ascii="Times New Roman" w:hAnsi="Times New Roman" w:cs="Times New Roman"/>
          <w:lang w:val="en-US"/>
        </w:rPr>
        <w:t xml:space="preserve"> non-experts and left out of flood risk management process even </w:t>
      </w:r>
      <w:r>
        <w:rPr>
          <w:rFonts w:ascii="Times New Roman" w:hAnsi="Times New Roman" w:cs="Times New Roman"/>
          <w:lang w:val="en-US"/>
        </w:rPr>
        <w:t>at the</w:t>
      </w:r>
      <w:r w:rsidR="00AB1D61">
        <w:rPr>
          <w:rFonts w:ascii="Times New Roman" w:hAnsi="Times New Roman" w:cs="Times New Roman"/>
          <w:lang w:val="en-US"/>
        </w:rPr>
        <w:t xml:space="preserve"> local scale </w:t>
      </w:r>
      <w:r w:rsidR="00AB1D61">
        <w:rPr>
          <w:rFonts w:ascii="Times New Roman" w:hAnsi="Times New Roman" w:cs="Times New Roman"/>
          <w:lang w:val="en-US"/>
        </w:rPr>
        <w:fldChar w:fldCharType="begin" w:fldLock="1"/>
      </w:r>
      <w:r w:rsidR="00AB1D61">
        <w:rPr>
          <w:rFonts w:ascii="Times New Roman" w:hAnsi="Times New Roman" w:cs="Times New Roman"/>
          <w:lang w:val="en-US"/>
        </w:rPr>
        <w:instrText>ADDIN CSL_CITATION {"citationItems":[{"id":"ITEM-1","itemData":{"DOI":"10.1007/S11069-018-3273-4","ISSN":"1573-0840","abstract":"Flooding is a serious hazard across Europe, with over 200 major floods documented in the last two decades. Over this period, flood management has evolved, with a greater responsibility now placed on at-risk communities to understand their risk and take protective action to develop flood resilience. Consequently, communicating flood risk has become an increasingly central part of developing flood resilience. However, research suggests that current risk communications have not resulted in the intended increase in awareness, or behavioural change. This paper explores how current risk communications are used by those at risk, what information users desire and how best this should be presented. We explore these questions through a multi-method participatory experiment, working together with a competency group of local participants in the town of Corbridge, Northumberland, the UK. Our research demonstrates that current risk communications fail to meet user needs for information in the period before a flood event, leaving users unsure of what will happen, or how best to respond. We show that participants want information on when and how a flooding may occur (flood dynamics), so that they can understand their risk and feel in control of their decisions on how to respond. We also present four prototypes which translate these information needs into new approaches to communicating flood risk. Developed by the research participants, these proposals meet their information needs, increase their flood literacy and develop their response capacity. The findings of the research have implications for how we design and develop future flood communications, but also for how we envisage the role of flood communications in developing resilience at a community level.","author":[{"dropping-particle":"","family":"Rollason","given":"E.","non-dropping-particle":"","parse-names":false,"suffix":""},{"dropping-particle":"","family":"Bracken","given":"L. J.","non-dropping-particle":"","parse-names":false,"suffix":""},{"dropping-particle":"","family":"Hardy","given":"R. J.","non-dropping-particle":"","parse-names":false,"suffix":""},{"dropping-particle":"","family":"Large","given":"A. R.G.","non-dropping-particle":"","parse-names":false,"suffix":""}],"container-title":"Natural Hazards 2018 92:3","id":"ITEM-1","issue":"3","issued":{"date-parts":[["2018","3","19"]]},"page":"1665-1686","publisher":"Springer","title":"Rethinking flood risk communication","type":"article-journal","volume":"92"},"uris":["http://www.mendeley.com/documents/?uuid=fb2d6eb6-61cc-3460-be88-31d1cc4f78a9"]}],"mendeley":{"formattedCitation":"(Rollason et al., 2018)","plainTextFormattedCitation":"(Rollason et al., 2018)","previouslyFormattedCitation":"(Rollason et al., 2018)"},"properties":{"noteIndex":0},"schema":"https://github.com/citation-style-language/schema/raw/master/csl-citation.json"}</w:instrText>
      </w:r>
      <w:r w:rsidR="00AB1D61">
        <w:rPr>
          <w:rFonts w:ascii="Times New Roman" w:hAnsi="Times New Roman" w:cs="Times New Roman"/>
          <w:lang w:val="en-US"/>
        </w:rPr>
        <w:fldChar w:fldCharType="separate"/>
      </w:r>
      <w:r w:rsidR="00AB1D61" w:rsidRPr="00D86CED">
        <w:rPr>
          <w:rFonts w:ascii="Times New Roman" w:hAnsi="Times New Roman" w:cs="Times New Roman"/>
          <w:noProof/>
          <w:lang w:val="en-US"/>
        </w:rPr>
        <w:t>(Rollason et al., 2018)</w:t>
      </w:r>
      <w:r w:rsidR="00AB1D61">
        <w:rPr>
          <w:rFonts w:ascii="Times New Roman" w:hAnsi="Times New Roman" w:cs="Times New Roman"/>
          <w:lang w:val="en-US"/>
        </w:rPr>
        <w:fldChar w:fldCharType="end"/>
      </w:r>
      <w:r w:rsidR="00AB1D61">
        <w:rPr>
          <w:rFonts w:ascii="Times New Roman" w:hAnsi="Times New Roman" w:cs="Times New Roman"/>
          <w:lang w:val="en-US"/>
        </w:rPr>
        <w:t xml:space="preserve">. </w:t>
      </w:r>
      <w:r>
        <w:rPr>
          <w:rFonts w:ascii="Times New Roman" w:hAnsi="Times New Roman" w:cs="Times New Roman"/>
          <w:lang w:val="en-US"/>
        </w:rPr>
        <w:t xml:space="preserve">The research therefore centers residents as key knowledge holders with vital role for </w:t>
      </w:r>
      <w:r w:rsidR="00AB1D61">
        <w:rPr>
          <w:rFonts w:ascii="Times New Roman" w:hAnsi="Times New Roman" w:cs="Times New Roman"/>
          <w:lang w:val="en-US"/>
        </w:rPr>
        <w:t>identification of barriers</w:t>
      </w:r>
      <w:r>
        <w:rPr>
          <w:rFonts w:ascii="Times New Roman" w:hAnsi="Times New Roman" w:cs="Times New Roman"/>
          <w:lang w:val="en-US"/>
        </w:rPr>
        <w:t>, needs and</w:t>
      </w:r>
      <w:r w:rsidR="00AB1D61">
        <w:rPr>
          <w:rFonts w:ascii="Times New Roman" w:hAnsi="Times New Roman" w:cs="Times New Roman"/>
          <w:lang w:val="en-US"/>
        </w:rPr>
        <w:t xml:space="preserve"> opportunities to </w:t>
      </w:r>
      <w:r>
        <w:rPr>
          <w:rFonts w:ascii="Times New Roman" w:hAnsi="Times New Roman" w:cs="Times New Roman"/>
          <w:lang w:val="en-US"/>
        </w:rPr>
        <w:t>more relevant</w:t>
      </w:r>
      <w:r w:rsidR="00AB1D61">
        <w:rPr>
          <w:rFonts w:ascii="Times New Roman" w:hAnsi="Times New Roman" w:cs="Times New Roman"/>
          <w:lang w:val="en-US"/>
        </w:rPr>
        <w:t xml:space="preserve"> communication practices.</w:t>
      </w:r>
    </w:p>
    <w:p w14:paraId="5AB675FD" w14:textId="088F7F47" w:rsidR="00E6624A" w:rsidRDefault="00001842" w:rsidP="00847F90">
      <w:pPr>
        <w:jc w:val="both"/>
        <w:rPr>
          <w:rFonts w:ascii="Times New Roman" w:hAnsi="Times New Roman" w:cs="Times New Roman"/>
          <w:lang w:val="en-US"/>
        </w:rPr>
      </w:pPr>
      <w:r>
        <w:rPr>
          <w:rFonts w:ascii="Times New Roman" w:hAnsi="Times New Roman" w:cs="Times New Roman"/>
          <w:lang w:val="en-US"/>
        </w:rPr>
        <w:t>Each</w:t>
      </w:r>
      <w:r w:rsidR="00CE01BC">
        <w:rPr>
          <w:rFonts w:ascii="Times New Roman" w:hAnsi="Times New Roman" w:cs="Times New Roman"/>
          <w:lang w:val="en-US"/>
        </w:rPr>
        <w:t xml:space="preserve"> workshop</w:t>
      </w:r>
      <w:r>
        <w:rPr>
          <w:rFonts w:ascii="Times New Roman" w:hAnsi="Times New Roman" w:cs="Times New Roman"/>
          <w:lang w:val="en-US"/>
        </w:rPr>
        <w:t xml:space="preserve"> </w:t>
      </w:r>
      <w:r w:rsidR="00AB1D61">
        <w:rPr>
          <w:rFonts w:ascii="Times New Roman" w:hAnsi="Times New Roman" w:cs="Times New Roman"/>
          <w:lang w:val="en-US"/>
        </w:rPr>
        <w:t>will target</w:t>
      </w:r>
      <w:r>
        <w:rPr>
          <w:rFonts w:ascii="Times New Roman" w:hAnsi="Times New Roman" w:cs="Times New Roman"/>
          <w:lang w:val="en-US"/>
        </w:rPr>
        <w:t xml:space="preserve"> </w:t>
      </w:r>
      <w:r w:rsidR="00103139">
        <w:rPr>
          <w:rFonts w:ascii="Times New Roman" w:hAnsi="Times New Roman" w:cs="Times New Roman"/>
          <w:lang w:val="en-US"/>
        </w:rPr>
        <w:t>1</w:t>
      </w:r>
      <w:r w:rsidR="00847F90">
        <w:rPr>
          <w:rFonts w:ascii="Times New Roman" w:hAnsi="Times New Roman" w:cs="Times New Roman"/>
          <w:lang w:val="en-US"/>
        </w:rPr>
        <w:t>5</w:t>
      </w:r>
      <w:r w:rsidR="00AB1D61">
        <w:rPr>
          <w:rFonts w:ascii="Times New Roman" w:hAnsi="Times New Roman" w:cs="Times New Roman"/>
          <w:lang w:val="en-US"/>
        </w:rPr>
        <w:t xml:space="preserve"> participants and will not proceed with fewer than seven </w:t>
      </w:r>
      <w:r>
        <w:rPr>
          <w:rFonts w:ascii="Times New Roman" w:hAnsi="Times New Roman" w:cs="Times New Roman"/>
          <w:lang w:val="en-US"/>
        </w:rPr>
        <w:t>to maintain minimum</w:t>
      </w:r>
      <w:r w:rsidR="00AB1D61">
        <w:rPr>
          <w:rFonts w:ascii="Times New Roman" w:hAnsi="Times New Roman" w:cs="Times New Roman"/>
          <w:lang w:val="en-US"/>
        </w:rPr>
        <w:t xml:space="preserve"> diversity of views, </w:t>
      </w:r>
      <w:r>
        <w:rPr>
          <w:rFonts w:ascii="Times New Roman" w:hAnsi="Times New Roman" w:cs="Times New Roman"/>
          <w:lang w:val="en-US"/>
        </w:rPr>
        <w:t>while keeping group discussion manageable. This group size allows for small-group activities (</w:t>
      </w:r>
      <w:r w:rsidR="00AB1D61">
        <w:rPr>
          <w:rFonts w:ascii="Times New Roman" w:hAnsi="Times New Roman" w:cs="Times New Roman"/>
          <w:lang w:val="en-US"/>
        </w:rPr>
        <w:t xml:space="preserve">between </w:t>
      </w:r>
      <w:r w:rsidR="00847F90">
        <w:rPr>
          <w:rFonts w:ascii="Times New Roman" w:hAnsi="Times New Roman" w:cs="Times New Roman"/>
          <w:lang w:val="en-US"/>
        </w:rPr>
        <w:t>3</w:t>
      </w:r>
      <w:r w:rsidR="00AB1D61">
        <w:rPr>
          <w:rFonts w:ascii="Times New Roman" w:hAnsi="Times New Roman" w:cs="Times New Roman"/>
          <w:lang w:val="en-US"/>
        </w:rPr>
        <w:t xml:space="preserve"> to </w:t>
      </w:r>
      <w:r w:rsidR="00847F90">
        <w:rPr>
          <w:rFonts w:ascii="Times New Roman" w:hAnsi="Times New Roman" w:cs="Times New Roman"/>
          <w:lang w:val="en-US"/>
        </w:rPr>
        <w:t xml:space="preserve">5 </w:t>
      </w:r>
      <w:r w:rsidR="00AB1D61">
        <w:rPr>
          <w:rFonts w:ascii="Times New Roman" w:hAnsi="Times New Roman" w:cs="Times New Roman"/>
          <w:lang w:val="en-US"/>
        </w:rPr>
        <w:t>participants</w:t>
      </w:r>
      <w:r>
        <w:rPr>
          <w:rFonts w:ascii="Times New Roman" w:hAnsi="Times New Roman" w:cs="Times New Roman"/>
          <w:lang w:val="en-US"/>
        </w:rPr>
        <w:t xml:space="preserve">), limiting the pressure on facilitator and avoiding overly </w:t>
      </w:r>
      <w:r w:rsidR="00AB1D61">
        <w:rPr>
          <w:rFonts w:ascii="Times New Roman" w:hAnsi="Times New Roman" w:cs="Times New Roman"/>
          <w:lang w:val="en-US"/>
        </w:rPr>
        <w:t>lengthy decision making process</w:t>
      </w:r>
      <w:r>
        <w:rPr>
          <w:rFonts w:ascii="Times New Roman" w:hAnsi="Times New Roman" w:cs="Times New Roman"/>
          <w:lang w:val="en-US"/>
        </w:rPr>
        <w:t>es</w:t>
      </w:r>
      <w:r w:rsidR="00AB1D61">
        <w:rPr>
          <w:rFonts w:ascii="Times New Roman" w:hAnsi="Times New Roman" w:cs="Times New Roman"/>
          <w:lang w:val="en-US"/>
        </w:rPr>
        <w:t xml:space="preserve"> </w:t>
      </w:r>
      <w:r w:rsidR="00AB1D61">
        <w:rPr>
          <w:rFonts w:ascii="Times New Roman" w:hAnsi="Times New Roman" w:cs="Times New Roman"/>
          <w:lang w:val="en-US"/>
        </w:rPr>
        <w:fldChar w:fldCharType="begin" w:fldLock="1"/>
      </w:r>
      <w:r w:rsidR="00AB1D61">
        <w:rPr>
          <w:rFonts w:ascii="Times New Roman" w:hAnsi="Times New Roman" w:cs="Times New Roman"/>
          <w:lang w:val="en-US"/>
        </w:rPr>
        <w:instrText>ADDIN CSL_CITATION {"citationItems":[{"id":"ITEM-1","itemData":{"DOI":"10.24818/mer/2022.02-02","ISSN":"2501885X","abstract":"Groups have attracted the attention of scholars and researchers for a long time. Many studies have been conducted on group dynamics, characteristics, behaviour, group members relations, and how demographical aspect influences group work. This study focuses on how one of the main elements of group – the size – affects people’s actions in terms of making decisions, with emphasis on teams. Conducting a systematic literature review on 68 studies which focus on group size effects from different perspectives, such as cultural, social, political, religious, educational, and organizational, it is revealed that most of the scholars propose that the smaller the groups are, the more effective they can be in performing common actions. However, this varies depending on the settings in which the teams operate. In this regard, sometimes large groups are more likely to be more productive than the small ones. When it comes to the organizational perspective of group size, the size effect in function of team success achievement has been considered. Studies suggest that teams are more likely to be successful when they grow in size. Yet, depending on what they do, there is an upper limit, after which, the size does not have any effect. In fact, it may even have a negative correlation – like an inverted U. Decision-making is a crucial process to reaching personal and collective goals. This process costs time and other resources, therefore, making it more effective is a never-ending ambition of organizations. This systematic literature review aims to analyze and synthetize the existing research work in the field and aggregate the so-far findings from different contexts in order to create a clear path for future research in this area. Conclusions suggest an optimal number of team members in different work settings which would benefit from effective decision-making. Future directions to scholars and recommendations to managers are given.","author":[{"dropping-particle":"","family":"Avdiaj","given":"Besnik","non-dropping-particle":"","parse-names":false,"suffix":""}],"container-title":"Management and Economics Review","id":"ITEM-1","issue":"1","issued":{"date-parts":[["2022"]]},"page":"14-32","title":"Size and Decision-making: A Systematic Literature Review on Groups and Teams","type":"article-journal","volume":"7"},"uris":["http://www.mendeley.com/documents/?uuid=4ffc7f42-820d-4499-8042-74b99dd12b35"]}],"mendeley":{"formattedCitation":"(Avdiaj, 2022)","plainTextFormattedCitation":"(Avdiaj, 2022)","previouslyFormattedCitation":"(Avdiaj, 2022)"},"properties":{"noteIndex":0},"schema":"https://github.com/citation-style-language/schema/raw/master/csl-citation.json"}</w:instrText>
      </w:r>
      <w:r w:rsidR="00AB1D61">
        <w:rPr>
          <w:rFonts w:ascii="Times New Roman" w:hAnsi="Times New Roman" w:cs="Times New Roman"/>
          <w:lang w:val="en-US"/>
        </w:rPr>
        <w:fldChar w:fldCharType="separate"/>
      </w:r>
      <w:r w:rsidR="00AB1D61" w:rsidRPr="00770E47">
        <w:rPr>
          <w:rFonts w:ascii="Times New Roman" w:hAnsi="Times New Roman" w:cs="Times New Roman"/>
          <w:noProof/>
          <w:lang w:val="en-US"/>
        </w:rPr>
        <w:t>(Avdiaj, 2022)</w:t>
      </w:r>
      <w:r w:rsidR="00AB1D61">
        <w:rPr>
          <w:rFonts w:ascii="Times New Roman" w:hAnsi="Times New Roman" w:cs="Times New Roman"/>
          <w:lang w:val="en-US"/>
        </w:rPr>
        <w:fldChar w:fldCharType="end"/>
      </w:r>
      <w:r w:rsidR="00AB1D61">
        <w:rPr>
          <w:rFonts w:ascii="Times New Roman" w:hAnsi="Times New Roman" w:cs="Times New Roman"/>
          <w:lang w:val="en-US"/>
        </w:rPr>
        <w:t xml:space="preserve">. </w:t>
      </w:r>
      <w:r>
        <w:rPr>
          <w:rFonts w:ascii="Times New Roman" w:hAnsi="Times New Roman" w:cs="Times New Roman"/>
          <w:lang w:val="en-US"/>
        </w:rPr>
        <w:t xml:space="preserve">Across the four communities, the study will involve approximately </w:t>
      </w:r>
      <w:r w:rsidR="00847F90">
        <w:rPr>
          <w:rFonts w:ascii="Times New Roman" w:hAnsi="Times New Roman" w:cs="Times New Roman"/>
          <w:lang w:val="en-US"/>
        </w:rPr>
        <w:t>60</w:t>
      </w:r>
      <w:r w:rsidR="00AB1D61">
        <w:rPr>
          <w:rFonts w:ascii="Times New Roman" w:hAnsi="Times New Roman" w:cs="Times New Roman"/>
          <w:lang w:val="en-US"/>
        </w:rPr>
        <w:t xml:space="preserve"> </w:t>
      </w:r>
      <w:r w:rsidR="00AB1D61">
        <w:rPr>
          <w:rFonts w:ascii="Times New Roman" w:hAnsi="Times New Roman" w:cs="Times New Roman"/>
          <w:lang w:val="en-US"/>
        </w:rPr>
        <w:t xml:space="preserve">purposively </w:t>
      </w:r>
      <w:r>
        <w:rPr>
          <w:rFonts w:ascii="Times New Roman" w:hAnsi="Times New Roman" w:cs="Times New Roman"/>
          <w:lang w:val="en-US"/>
        </w:rPr>
        <w:t>selected</w:t>
      </w:r>
      <w:r w:rsidR="00AB1D61">
        <w:rPr>
          <w:rFonts w:ascii="Times New Roman" w:hAnsi="Times New Roman" w:cs="Times New Roman"/>
          <w:lang w:val="en-US"/>
        </w:rPr>
        <w:t xml:space="preserve"> DUA residents</w:t>
      </w:r>
      <w:r w:rsidR="00AB1D61">
        <w:rPr>
          <w:rFonts w:ascii="Times New Roman" w:hAnsi="Times New Roman" w:cs="Times New Roman"/>
          <w:lang w:val="en-US"/>
        </w:rPr>
        <w:t>.</w:t>
      </w:r>
      <w:r w:rsidR="00AB1D61">
        <w:rPr>
          <w:rFonts w:ascii="Times New Roman" w:hAnsi="Times New Roman" w:cs="Times New Roman"/>
          <w:lang w:val="en-US"/>
        </w:rPr>
        <w:t xml:space="preserve"> </w:t>
      </w:r>
      <w:r w:rsidR="00E6624A">
        <w:rPr>
          <w:rFonts w:ascii="Times New Roman" w:hAnsi="Times New Roman" w:cs="Times New Roman"/>
          <w:lang w:val="en-US"/>
        </w:rPr>
        <w:t xml:space="preserve">The recruitment criteria </w:t>
      </w:r>
      <w:r>
        <w:rPr>
          <w:rFonts w:ascii="Times New Roman" w:hAnsi="Times New Roman" w:cs="Times New Roman"/>
          <w:lang w:val="en-US"/>
        </w:rPr>
        <w:t>will aim for diversity in gender, age,</w:t>
      </w:r>
      <w:r w:rsidR="006D40A1">
        <w:rPr>
          <w:rFonts w:ascii="Times New Roman" w:hAnsi="Times New Roman" w:cs="Times New Roman"/>
          <w:lang w:val="en-US"/>
        </w:rPr>
        <w:t xml:space="preserve"> flood experience and</w:t>
      </w:r>
      <w:r>
        <w:rPr>
          <w:rFonts w:ascii="Times New Roman" w:hAnsi="Times New Roman" w:cs="Times New Roman"/>
          <w:lang w:val="en-US"/>
        </w:rPr>
        <w:t xml:space="preserve"> community roles (including l</w:t>
      </w:r>
      <w:r w:rsidR="006D40A1">
        <w:rPr>
          <w:rFonts w:ascii="Times New Roman" w:hAnsi="Times New Roman" w:cs="Times New Roman"/>
          <w:lang w:val="en-US"/>
        </w:rPr>
        <w:t>o</w:t>
      </w:r>
      <w:r>
        <w:rPr>
          <w:rFonts w:ascii="Times New Roman" w:hAnsi="Times New Roman" w:cs="Times New Roman"/>
          <w:lang w:val="en-US"/>
        </w:rPr>
        <w:t xml:space="preserve">cal leaders, </w:t>
      </w:r>
      <w:r w:rsidRPr="006D40A1">
        <w:rPr>
          <w:rFonts w:ascii="Times New Roman" w:hAnsi="Times New Roman" w:cs="Times New Roman"/>
          <w:lang w:val="en-US"/>
        </w:rPr>
        <w:t>caregivers, first responders, youth representatives,</w:t>
      </w:r>
      <w:r w:rsidR="006D40A1">
        <w:rPr>
          <w:rFonts w:ascii="Times New Roman" w:hAnsi="Times New Roman" w:cs="Times New Roman"/>
          <w:lang w:val="en-US"/>
        </w:rPr>
        <w:t xml:space="preserve"> community health promoters). The criteria are:</w:t>
      </w:r>
    </w:p>
    <w:p w14:paraId="5BA6A7B4" w14:textId="680A13C4" w:rsidR="00E6624A" w:rsidRPr="00E6624A" w:rsidRDefault="006D40A1" w:rsidP="00847F90">
      <w:pPr>
        <w:pStyle w:val="ListParagraph"/>
        <w:numPr>
          <w:ilvl w:val="0"/>
          <w:numId w:val="20"/>
        </w:numPr>
        <w:jc w:val="both"/>
        <w:rPr>
          <w:rFonts w:ascii="Times New Roman" w:hAnsi="Times New Roman" w:cs="Times New Roman"/>
          <w:lang w:val="en-US"/>
        </w:rPr>
      </w:pPr>
      <w:r>
        <w:rPr>
          <w:rFonts w:ascii="Times New Roman" w:hAnsi="Times New Roman" w:cs="Times New Roman"/>
          <w:lang w:val="en-US"/>
        </w:rPr>
        <w:t>Participants should be b</w:t>
      </w:r>
      <w:r w:rsidR="00E6624A" w:rsidRPr="00E6624A">
        <w:rPr>
          <w:rFonts w:ascii="Times New Roman" w:hAnsi="Times New Roman" w:cs="Times New Roman"/>
          <w:lang w:val="en-US"/>
        </w:rPr>
        <w:t>etween 1</w:t>
      </w:r>
      <w:r w:rsidR="004E5C4C">
        <w:rPr>
          <w:rFonts w:ascii="Times New Roman" w:hAnsi="Times New Roman" w:cs="Times New Roman"/>
          <w:lang w:val="en-US"/>
        </w:rPr>
        <w:t>8</w:t>
      </w:r>
      <w:r w:rsidR="00E6624A" w:rsidRPr="00E6624A">
        <w:rPr>
          <w:rFonts w:ascii="Times New Roman" w:hAnsi="Times New Roman" w:cs="Times New Roman"/>
          <w:lang w:val="en-US"/>
        </w:rPr>
        <w:t xml:space="preserve"> and 70 years old</w:t>
      </w:r>
      <w:r>
        <w:rPr>
          <w:rFonts w:ascii="Times New Roman" w:hAnsi="Times New Roman" w:cs="Times New Roman"/>
          <w:lang w:val="en-US"/>
        </w:rPr>
        <w:t>;</w:t>
      </w:r>
    </w:p>
    <w:p w14:paraId="6E058ED4" w14:textId="7C9EF650" w:rsidR="00E6624A" w:rsidRPr="00E6624A" w:rsidRDefault="00E6624A" w:rsidP="00847F90">
      <w:pPr>
        <w:pStyle w:val="ListParagraph"/>
        <w:numPr>
          <w:ilvl w:val="0"/>
          <w:numId w:val="20"/>
        </w:numPr>
        <w:jc w:val="both"/>
        <w:rPr>
          <w:rFonts w:ascii="Times New Roman" w:hAnsi="Times New Roman" w:cs="Times New Roman"/>
          <w:lang w:val="en-US"/>
        </w:rPr>
      </w:pPr>
      <w:r w:rsidRPr="00E6624A">
        <w:rPr>
          <w:rFonts w:ascii="Times New Roman" w:hAnsi="Times New Roman" w:cs="Times New Roman"/>
          <w:lang w:val="en-US"/>
        </w:rPr>
        <w:t xml:space="preserve">Diversity in gender, </w:t>
      </w:r>
      <w:r w:rsidR="006D40A1">
        <w:rPr>
          <w:rFonts w:ascii="Times New Roman" w:hAnsi="Times New Roman" w:cs="Times New Roman"/>
          <w:lang w:val="en-US"/>
        </w:rPr>
        <w:t>age group, community role and past flood experience;</w:t>
      </w:r>
    </w:p>
    <w:p w14:paraId="2F0B07B1" w14:textId="690BDB84" w:rsidR="006D40A1" w:rsidRDefault="006D40A1" w:rsidP="00847F90">
      <w:pPr>
        <w:pStyle w:val="ListParagraph"/>
        <w:numPr>
          <w:ilvl w:val="0"/>
          <w:numId w:val="20"/>
        </w:numPr>
        <w:jc w:val="both"/>
        <w:rPr>
          <w:rFonts w:ascii="Times New Roman" w:hAnsi="Times New Roman" w:cs="Times New Roman"/>
          <w:lang w:val="en-US"/>
        </w:rPr>
      </w:pPr>
      <w:r>
        <w:rPr>
          <w:rFonts w:ascii="Times New Roman" w:hAnsi="Times New Roman" w:cs="Times New Roman"/>
          <w:lang w:val="en-US"/>
        </w:rPr>
        <w:t>Participants should be willing to engage in group discussion;</w:t>
      </w:r>
    </w:p>
    <w:p w14:paraId="08A890E5" w14:textId="6522F305" w:rsidR="006D40A1" w:rsidRDefault="00E6624A" w:rsidP="00847F90">
      <w:pPr>
        <w:pStyle w:val="ListParagraph"/>
        <w:numPr>
          <w:ilvl w:val="0"/>
          <w:numId w:val="20"/>
        </w:numPr>
        <w:jc w:val="both"/>
        <w:rPr>
          <w:rFonts w:ascii="Times New Roman" w:hAnsi="Times New Roman" w:cs="Times New Roman"/>
          <w:lang w:val="en-US"/>
        </w:rPr>
      </w:pPr>
      <w:r w:rsidRPr="00E6624A">
        <w:rPr>
          <w:rFonts w:ascii="Times New Roman" w:hAnsi="Times New Roman" w:cs="Times New Roman"/>
          <w:lang w:val="en-US"/>
        </w:rPr>
        <w:t xml:space="preserve">Basic literacy </w:t>
      </w:r>
      <w:r w:rsidR="006D40A1">
        <w:rPr>
          <w:rFonts w:ascii="Times New Roman" w:hAnsi="Times New Roman" w:cs="Times New Roman"/>
          <w:lang w:val="en-US"/>
        </w:rPr>
        <w:t xml:space="preserve">and digital </w:t>
      </w:r>
      <w:r w:rsidRPr="00E6624A">
        <w:rPr>
          <w:rFonts w:ascii="Times New Roman" w:hAnsi="Times New Roman" w:cs="Times New Roman"/>
          <w:lang w:val="en-US"/>
        </w:rPr>
        <w:t xml:space="preserve">skills </w:t>
      </w:r>
      <w:r w:rsidR="006D40A1">
        <w:rPr>
          <w:rFonts w:ascii="Times New Roman" w:hAnsi="Times New Roman" w:cs="Times New Roman"/>
          <w:lang w:val="en-US"/>
        </w:rPr>
        <w:t xml:space="preserve">for the app-based component, but participants should not be excluded solely </w:t>
      </w:r>
      <w:r w:rsidR="00555945">
        <w:rPr>
          <w:rFonts w:ascii="Times New Roman" w:hAnsi="Times New Roman" w:cs="Times New Roman"/>
          <w:lang w:val="en-US"/>
        </w:rPr>
        <w:t>from</w:t>
      </w:r>
      <w:r w:rsidR="006D40A1">
        <w:rPr>
          <w:rFonts w:ascii="Times New Roman" w:hAnsi="Times New Roman" w:cs="Times New Roman"/>
          <w:lang w:val="en-US"/>
        </w:rPr>
        <w:t xml:space="preserve"> this criterion, since facilitator support is </w:t>
      </w:r>
      <w:r w:rsidR="00555945">
        <w:rPr>
          <w:rFonts w:ascii="Times New Roman" w:hAnsi="Times New Roman" w:cs="Times New Roman"/>
          <w:lang w:val="en-US"/>
        </w:rPr>
        <w:t>available</w:t>
      </w:r>
      <w:r w:rsidR="006D40A1">
        <w:rPr>
          <w:rFonts w:ascii="Times New Roman" w:hAnsi="Times New Roman" w:cs="Times New Roman"/>
          <w:lang w:val="en-US"/>
        </w:rPr>
        <w:t>;</w:t>
      </w:r>
    </w:p>
    <w:p w14:paraId="723FA02D" w14:textId="72B7F610" w:rsidR="00642704" w:rsidRPr="00642704" w:rsidRDefault="00E6624A" w:rsidP="00847F90">
      <w:pPr>
        <w:pStyle w:val="ListParagraph"/>
        <w:numPr>
          <w:ilvl w:val="0"/>
          <w:numId w:val="20"/>
        </w:numPr>
        <w:jc w:val="both"/>
        <w:rPr>
          <w:rFonts w:ascii="Times New Roman" w:hAnsi="Times New Roman" w:cs="Times New Roman"/>
          <w:lang w:val="en-US"/>
        </w:rPr>
      </w:pPr>
      <w:r w:rsidRPr="00642704">
        <w:rPr>
          <w:rFonts w:ascii="Times New Roman" w:hAnsi="Times New Roman" w:cs="Times New Roman"/>
          <w:color w:val="000000" w:themeColor="text1"/>
          <w:lang w:val="en-US"/>
        </w:rPr>
        <w:t>A</w:t>
      </w:r>
      <w:r w:rsidRPr="00642704">
        <w:rPr>
          <w:rFonts w:ascii="Times New Roman" w:hAnsi="Times New Roman" w:cs="Times New Roman"/>
          <w:color w:val="000000" w:themeColor="text1"/>
          <w:lang w:val="en-US"/>
        </w:rPr>
        <w:t>ccess to a</w:t>
      </w:r>
      <w:r w:rsidR="006D40A1">
        <w:rPr>
          <w:rFonts w:ascii="Times New Roman" w:hAnsi="Times New Roman" w:cs="Times New Roman"/>
          <w:color w:val="000000" w:themeColor="text1"/>
          <w:lang w:val="en-US"/>
        </w:rPr>
        <w:t xml:space="preserve"> charged</w:t>
      </w:r>
      <w:r w:rsidRPr="00642704">
        <w:rPr>
          <w:rFonts w:ascii="Times New Roman" w:hAnsi="Times New Roman" w:cs="Times New Roman"/>
          <w:color w:val="000000" w:themeColor="text1"/>
          <w:lang w:val="en-US"/>
        </w:rPr>
        <w:t xml:space="preserve"> personal smartphone</w:t>
      </w:r>
      <w:r w:rsidR="006D40A1">
        <w:rPr>
          <w:rFonts w:ascii="Times New Roman" w:hAnsi="Times New Roman" w:cs="Times New Roman"/>
          <w:color w:val="000000" w:themeColor="text1"/>
          <w:lang w:val="en-US"/>
        </w:rPr>
        <w:t>;</w:t>
      </w:r>
    </w:p>
    <w:p w14:paraId="5241835E" w14:textId="04CDE9F0" w:rsidR="00642704" w:rsidRPr="00642704" w:rsidRDefault="006D40A1" w:rsidP="00847F90">
      <w:pPr>
        <w:pStyle w:val="ListParagraph"/>
        <w:numPr>
          <w:ilvl w:val="0"/>
          <w:numId w:val="20"/>
        </w:numPr>
        <w:jc w:val="both"/>
        <w:rPr>
          <w:rFonts w:ascii="Times New Roman" w:hAnsi="Times New Roman" w:cs="Times New Roman"/>
          <w:lang w:val="en-US"/>
        </w:rPr>
      </w:pPr>
      <w:r>
        <w:rPr>
          <w:rFonts w:ascii="Times New Roman" w:hAnsi="Times New Roman" w:cs="Times New Roman"/>
          <w:lang w:val="en-US"/>
        </w:rPr>
        <w:t>Participants will be r</w:t>
      </w:r>
      <w:r w:rsidR="00642704" w:rsidRPr="00642704">
        <w:rPr>
          <w:rFonts w:ascii="Times New Roman" w:hAnsi="Times New Roman" w:cs="Times New Roman"/>
          <w:lang w:val="en-US"/>
        </w:rPr>
        <w:t>andom</w:t>
      </w:r>
      <w:r>
        <w:rPr>
          <w:rFonts w:ascii="Times New Roman" w:hAnsi="Times New Roman" w:cs="Times New Roman"/>
          <w:lang w:val="en-US"/>
        </w:rPr>
        <w:t>ly selected through community networks,</w:t>
      </w:r>
      <w:r w:rsidR="00642704">
        <w:rPr>
          <w:rFonts w:ascii="Times New Roman" w:hAnsi="Times New Roman" w:cs="Times New Roman"/>
          <w:lang w:val="en-US"/>
        </w:rPr>
        <w:t xml:space="preserve"> </w:t>
      </w:r>
      <w:r w:rsidR="00642704" w:rsidRPr="00642704">
        <w:rPr>
          <w:rFonts w:ascii="Times New Roman" w:hAnsi="Times New Roman" w:cs="Times New Roman"/>
          <w:lang w:val="en-US"/>
        </w:rPr>
        <w:t>ba</w:t>
      </w:r>
      <w:r w:rsidR="00642704">
        <w:rPr>
          <w:rFonts w:ascii="Times New Roman" w:hAnsi="Times New Roman" w:cs="Times New Roman"/>
          <w:lang w:val="en-US"/>
        </w:rPr>
        <w:t>sed on their interest and availability to join the project activities.</w:t>
      </w:r>
    </w:p>
    <w:p w14:paraId="63C6818F" w14:textId="284F70F4" w:rsidR="002D1298" w:rsidRPr="00847F90" w:rsidRDefault="00157EA0" w:rsidP="00847F90">
      <w:pPr>
        <w:jc w:val="both"/>
        <w:rPr>
          <w:rFonts w:ascii="Times New Roman" w:hAnsi="Times New Roman" w:cs="Times New Roman"/>
          <w:lang w:val="en-US"/>
        </w:rPr>
      </w:pPr>
      <w:r>
        <w:rPr>
          <w:rFonts w:ascii="Times New Roman" w:hAnsi="Times New Roman" w:cs="Times New Roman"/>
          <w:lang w:val="en-US"/>
        </w:rPr>
        <w:t xml:space="preserve">The workshops </w:t>
      </w:r>
      <w:r w:rsidR="006D40A1">
        <w:rPr>
          <w:rFonts w:ascii="Times New Roman" w:hAnsi="Times New Roman" w:cs="Times New Roman"/>
          <w:lang w:val="en-US"/>
        </w:rPr>
        <w:t>will combine</w:t>
      </w:r>
      <w:r>
        <w:rPr>
          <w:rFonts w:ascii="Times New Roman" w:hAnsi="Times New Roman" w:cs="Times New Roman"/>
          <w:lang w:val="en-US"/>
        </w:rPr>
        <w:t xml:space="preserve"> group discussion, co-design activities and a</w:t>
      </w:r>
      <w:r w:rsidR="002D1298">
        <w:rPr>
          <w:rFonts w:ascii="Times New Roman" w:hAnsi="Times New Roman" w:cs="Times New Roman"/>
          <w:lang w:val="en-US"/>
        </w:rPr>
        <w:t>pp-based structured responses</w:t>
      </w:r>
      <w:r>
        <w:rPr>
          <w:rFonts w:ascii="Times New Roman" w:hAnsi="Times New Roman" w:cs="Times New Roman"/>
          <w:lang w:val="en-US"/>
        </w:rPr>
        <w:t>. The latter is a structured tool that</w:t>
      </w:r>
      <w:r w:rsidR="002D1298">
        <w:rPr>
          <w:rFonts w:ascii="Times New Roman" w:hAnsi="Times New Roman" w:cs="Times New Roman"/>
          <w:lang w:val="en-US"/>
        </w:rPr>
        <w:t xml:space="preserve"> will be used to collect individual responses before group discussion, helping reduce </w:t>
      </w:r>
      <w:r w:rsidR="002D1298">
        <w:rPr>
          <w:rFonts w:ascii="Times New Roman" w:hAnsi="Times New Roman" w:cs="Times New Roman"/>
          <w:lang w:val="en-US"/>
        </w:rPr>
        <w:t>dominance from vocal participants</w:t>
      </w:r>
      <w:r w:rsidR="002D1298">
        <w:rPr>
          <w:rFonts w:ascii="Times New Roman" w:hAnsi="Times New Roman" w:cs="Times New Roman"/>
          <w:lang w:val="en-US"/>
        </w:rPr>
        <w:t xml:space="preserve">, reducing their influence in collective opinions and allowing comparison of descriptive patterns across communities and groups. </w:t>
      </w:r>
      <w:r w:rsidR="00555945">
        <w:rPr>
          <w:rFonts w:ascii="Times New Roman" w:hAnsi="Times New Roman" w:cs="Times New Roman"/>
          <w:lang w:val="en-US"/>
        </w:rPr>
        <w:t>However</w:t>
      </w:r>
      <w:r w:rsidR="002D1298">
        <w:rPr>
          <w:rFonts w:ascii="Times New Roman" w:hAnsi="Times New Roman" w:cs="Times New Roman"/>
          <w:lang w:val="en-US"/>
        </w:rPr>
        <w:t xml:space="preserve">, the app also introduces potential </w:t>
      </w:r>
      <w:r w:rsidR="002D1298">
        <w:rPr>
          <w:rFonts w:ascii="Times New Roman" w:hAnsi="Times New Roman" w:cs="Times New Roman"/>
          <w:lang w:val="en-US"/>
        </w:rPr>
        <w:t>participation bias,</w:t>
      </w:r>
      <w:r w:rsidR="002D1298">
        <w:rPr>
          <w:rFonts w:ascii="Times New Roman" w:hAnsi="Times New Roman" w:cs="Times New Roman"/>
          <w:lang w:val="en-US"/>
        </w:rPr>
        <w:t xml:space="preserve"> related to </w:t>
      </w:r>
      <w:r w:rsidR="00A9754C">
        <w:rPr>
          <w:rFonts w:ascii="Times New Roman" w:hAnsi="Times New Roman" w:cs="Times New Roman"/>
          <w:lang w:val="en-US"/>
        </w:rPr>
        <w:t xml:space="preserve">access to devices, digital skills and language literacy. To mitigate this, all app-based questions will be orally explained by the facilitator, visual materials will also be provides in </w:t>
      </w:r>
      <w:r w:rsidR="00847F90">
        <w:rPr>
          <w:rFonts w:ascii="Times New Roman" w:hAnsi="Times New Roman" w:cs="Times New Roman"/>
          <w:lang w:val="en-US"/>
        </w:rPr>
        <w:t>printed</w:t>
      </w:r>
      <w:r w:rsidR="00A9754C">
        <w:rPr>
          <w:rFonts w:ascii="Times New Roman" w:hAnsi="Times New Roman" w:cs="Times New Roman"/>
          <w:lang w:val="en-US"/>
        </w:rPr>
        <w:t xml:space="preserve"> form and participants who need help will be supported by either the facilitator or the workshop assistant. In data analysis phase, the app-based data will not be used as representative quantitative evidence but interpreted alongside other workshop </w:t>
      </w:r>
      <w:r w:rsidR="00A9754C" w:rsidRPr="00847F90">
        <w:rPr>
          <w:rFonts w:ascii="Times New Roman" w:hAnsi="Times New Roman" w:cs="Times New Roman"/>
          <w:lang w:val="en-US"/>
        </w:rPr>
        <w:t>outputs.</w:t>
      </w:r>
    </w:p>
    <w:p w14:paraId="1D9FB96E" w14:textId="5A2FA122" w:rsidR="00A9754C" w:rsidRPr="00847F90" w:rsidRDefault="00157EA0" w:rsidP="00847F90">
      <w:pPr>
        <w:jc w:val="both"/>
        <w:rPr>
          <w:rFonts w:ascii="Times New Roman" w:hAnsi="Times New Roman" w:cs="Times New Roman"/>
          <w:lang w:val="en-US"/>
        </w:rPr>
      </w:pPr>
      <w:r w:rsidRPr="00847F90">
        <w:rPr>
          <w:rFonts w:ascii="Times New Roman" w:hAnsi="Times New Roman" w:cs="Times New Roman"/>
          <w:lang w:val="en-US"/>
        </w:rPr>
        <w:lastRenderedPageBreak/>
        <w:t xml:space="preserve">The workshops will be conducted in a hybrid format, </w:t>
      </w:r>
      <w:r w:rsidR="00A9754C" w:rsidRPr="00847F90">
        <w:rPr>
          <w:rFonts w:ascii="Times New Roman" w:hAnsi="Times New Roman" w:cs="Times New Roman"/>
          <w:lang w:val="en-US"/>
        </w:rPr>
        <w:t>with the lead</w:t>
      </w:r>
      <w:r w:rsidRPr="00847F90">
        <w:rPr>
          <w:rFonts w:ascii="Times New Roman" w:hAnsi="Times New Roman" w:cs="Times New Roman"/>
          <w:lang w:val="en-US"/>
        </w:rPr>
        <w:t xml:space="preserve"> </w:t>
      </w:r>
      <w:r w:rsidR="00A9754C" w:rsidRPr="00847F90">
        <w:rPr>
          <w:rFonts w:ascii="Times New Roman" w:hAnsi="Times New Roman" w:cs="Times New Roman"/>
          <w:lang w:val="en-US"/>
        </w:rPr>
        <w:t xml:space="preserve">researcher joining </w:t>
      </w:r>
      <w:r w:rsidRPr="00847F90">
        <w:rPr>
          <w:rFonts w:ascii="Times New Roman" w:hAnsi="Times New Roman" w:cs="Times New Roman"/>
          <w:lang w:val="en-US"/>
        </w:rPr>
        <w:t>remotely an in-person local facilitator</w:t>
      </w:r>
      <w:r w:rsidR="00A9754C" w:rsidRPr="00847F90">
        <w:rPr>
          <w:rFonts w:ascii="Times New Roman" w:hAnsi="Times New Roman" w:cs="Times New Roman"/>
          <w:lang w:val="en-US"/>
        </w:rPr>
        <w:t xml:space="preserve"> leading the workshop on site</w:t>
      </w:r>
      <w:r w:rsidRPr="00847F90">
        <w:rPr>
          <w:rFonts w:ascii="Times New Roman" w:hAnsi="Times New Roman" w:cs="Times New Roman"/>
          <w:lang w:val="en-US"/>
        </w:rPr>
        <w:t xml:space="preserve">. This format </w:t>
      </w:r>
      <w:r w:rsidR="00A9754C" w:rsidRPr="00847F90">
        <w:rPr>
          <w:rFonts w:ascii="Times New Roman" w:hAnsi="Times New Roman" w:cs="Times New Roman"/>
          <w:lang w:val="en-US"/>
        </w:rPr>
        <w:t>responds to</w:t>
      </w:r>
      <w:r w:rsidRPr="00847F90">
        <w:rPr>
          <w:rFonts w:ascii="Times New Roman" w:hAnsi="Times New Roman" w:cs="Times New Roman"/>
          <w:lang w:val="en-US"/>
        </w:rPr>
        <w:t xml:space="preserve"> the project timeline and budget</w:t>
      </w:r>
      <w:r w:rsidR="001C4761" w:rsidRPr="00847F90">
        <w:rPr>
          <w:rFonts w:ascii="Times New Roman" w:hAnsi="Times New Roman" w:cs="Times New Roman"/>
          <w:lang w:val="en-US"/>
        </w:rPr>
        <w:t xml:space="preserve"> limit</w:t>
      </w:r>
      <w:r w:rsidR="00A9754C" w:rsidRPr="00847F90">
        <w:rPr>
          <w:rFonts w:ascii="Times New Roman" w:hAnsi="Times New Roman" w:cs="Times New Roman"/>
          <w:lang w:val="en-US"/>
        </w:rPr>
        <w:t xml:space="preserve">ations (4000 euros), while ensuring that participants experience the workshop locally and physically supported. The in-person facilitator will manage discussion, explain activities, support app use and respond to the participants’ needs in the venue. The remote researcher will coordinate the workshop consistency, observe discussions, monitor app outputs and contribute with supplementary remarks. </w:t>
      </w:r>
    </w:p>
    <w:p w14:paraId="6A4F0BB6" w14:textId="1617CB58" w:rsidR="00A9754C" w:rsidRDefault="00A9754C" w:rsidP="00847F90">
      <w:pPr>
        <w:jc w:val="both"/>
        <w:rPr>
          <w:rFonts w:ascii="Times New Roman" w:hAnsi="Times New Roman" w:cs="Times New Roman"/>
          <w:lang w:val="en-US"/>
        </w:rPr>
      </w:pPr>
      <w:r w:rsidRPr="00847F90">
        <w:rPr>
          <w:rFonts w:ascii="Times New Roman" w:hAnsi="Times New Roman" w:cs="Times New Roman"/>
          <w:lang w:val="en-US"/>
        </w:rPr>
        <w:t>The local facilitators have</w:t>
      </w:r>
      <w:r w:rsidR="00157EA0" w:rsidRPr="00847F90">
        <w:rPr>
          <w:rFonts w:ascii="Times New Roman" w:hAnsi="Times New Roman" w:cs="Times New Roman"/>
          <w:lang w:val="en-US"/>
        </w:rPr>
        <w:t xml:space="preserve"> </w:t>
      </w:r>
      <w:r w:rsidRPr="00847F90">
        <w:rPr>
          <w:rFonts w:ascii="Times New Roman" w:hAnsi="Times New Roman" w:cs="Times New Roman"/>
          <w:lang w:val="en-US"/>
        </w:rPr>
        <w:t xml:space="preserve">been project </w:t>
      </w:r>
      <w:r>
        <w:rPr>
          <w:rFonts w:ascii="Times New Roman" w:hAnsi="Times New Roman" w:cs="Times New Roman"/>
          <w:lang w:val="en-US"/>
        </w:rPr>
        <w:t>partners in recent year</w:t>
      </w:r>
      <w:r>
        <w:rPr>
          <w:rFonts w:ascii="Times New Roman" w:hAnsi="Times New Roman" w:cs="Times New Roman"/>
          <w:lang w:val="en-US"/>
        </w:rPr>
        <w:t>s</w:t>
      </w:r>
      <w:r>
        <w:rPr>
          <w:rFonts w:ascii="Times New Roman" w:hAnsi="Times New Roman" w:cs="Times New Roman"/>
          <w:lang w:val="en-US"/>
        </w:rPr>
        <w:t>, and are either from or</w:t>
      </w:r>
      <w:r>
        <w:rPr>
          <w:rFonts w:ascii="Times New Roman" w:hAnsi="Times New Roman" w:cs="Times New Roman"/>
          <w:lang w:val="en-US"/>
        </w:rPr>
        <w:t>,</w:t>
      </w:r>
      <w:r>
        <w:rPr>
          <w:rFonts w:ascii="Times New Roman" w:hAnsi="Times New Roman" w:cs="Times New Roman"/>
          <w:lang w:val="en-US"/>
        </w:rPr>
        <w:t xml:space="preserve"> </w:t>
      </w:r>
      <w:r>
        <w:rPr>
          <w:rFonts w:ascii="Times New Roman" w:hAnsi="Times New Roman" w:cs="Times New Roman"/>
          <w:lang w:val="en-US"/>
        </w:rPr>
        <w:t xml:space="preserve">closely </w:t>
      </w:r>
      <w:r>
        <w:rPr>
          <w:rFonts w:ascii="Times New Roman" w:hAnsi="Times New Roman" w:cs="Times New Roman"/>
          <w:lang w:val="en-US"/>
        </w:rPr>
        <w:t xml:space="preserve">engaged </w:t>
      </w:r>
      <w:r>
        <w:rPr>
          <w:rFonts w:ascii="Times New Roman" w:hAnsi="Times New Roman" w:cs="Times New Roman"/>
          <w:lang w:val="en-US"/>
        </w:rPr>
        <w:t>with,</w:t>
      </w:r>
      <w:r>
        <w:rPr>
          <w:rFonts w:ascii="Times New Roman" w:hAnsi="Times New Roman" w:cs="Times New Roman"/>
          <w:lang w:val="en-US"/>
        </w:rPr>
        <w:t xml:space="preserve"> the selected communities</w:t>
      </w:r>
      <w:r>
        <w:rPr>
          <w:rFonts w:ascii="Times New Roman" w:hAnsi="Times New Roman" w:cs="Times New Roman"/>
          <w:lang w:val="en-US"/>
        </w:rPr>
        <w:t xml:space="preserve">. </w:t>
      </w:r>
      <w:r w:rsidR="00847F90">
        <w:rPr>
          <w:rFonts w:ascii="Times New Roman" w:hAnsi="Times New Roman" w:cs="Times New Roman"/>
          <w:lang w:val="en-US"/>
        </w:rPr>
        <w:t>They</w:t>
      </w:r>
      <w:r>
        <w:rPr>
          <w:rFonts w:ascii="Times New Roman" w:hAnsi="Times New Roman" w:cs="Times New Roman"/>
          <w:lang w:val="en-US"/>
        </w:rPr>
        <w:t xml:space="preserve"> have</w:t>
      </w:r>
      <w:r>
        <w:rPr>
          <w:rFonts w:ascii="Times New Roman" w:hAnsi="Times New Roman" w:cs="Times New Roman"/>
          <w:lang w:val="en-US"/>
        </w:rPr>
        <w:t xml:space="preserve"> solid experience </w:t>
      </w:r>
      <w:r>
        <w:rPr>
          <w:rFonts w:ascii="Times New Roman" w:hAnsi="Times New Roman" w:cs="Times New Roman"/>
          <w:lang w:val="en-US"/>
        </w:rPr>
        <w:t>with</w:t>
      </w:r>
      <w:r>
        <w:rPr>
          <w:rFonts w:ascii="Times New Roman" w:hAnsi="Times New Roman" w:cs="Times New Roman"/>
          <w:lang w:val="en-US"/>
        </w:rPr>
        <w:t xml:space="preserve"> the participatory approaches</w:t>
      </w:r>
      <w:r>
        <w:rPr>
          <w:rFonts w:ascii="Times New Roman" w:hAnsi="Times New Roman" w:cs="Times New Roman"/>
          <w:lang w:val="en-US"/>
        </w:rPr>
        <w:t xml:space="preserve"> and local fieldwork. Before workshops, facilitators will receive training on the workshop protocol, neutral facilitation, informed consent, app use, group management and ethical issues. </w:t>
      </w:r>
      <w:r w:rsidR="00847F90">
        <w:rPr>
          <w:rFonts w:ascii="Times New Roman" w:hAnsi="Times New Roman" w:cs="Times New Roman"/>
          <w:lang w:val="en-US"/>
        </w:rPr>
        <w:t>Attention</w:t>
      </w:r>
      <w:r>
        <w:rPr>
          <w:rFonts w:ascii="Times New Roman" w:hAnsi="Times New Roman" w:cs="Times New Roman"/>
          <w:lang w:val="en-US"/>
        </w:rPr>
        <w:t xml:space="preserve"> will be given to handling dominant speakers, encouraging less vocal participants, responding to distress and supporting participants without </w:t>
      </w:r>
      <w:r>
        <w:rPr>
          <w:rFonts w:ascii="Times New Roman" w:hAnsi="Times New Roman" w:cs="Times New Roman"/>
          <w:lang w:val="en-US"/>
        </w:rPr>
        <w:t>influencing their answers</w:t>
      </w:r>
      <w:r>
        <w:rPr>
          <w:rFonts w:ascii="Times New Roman" w:hAnsi="Times New Roman" w:cs="Times New Roman"/>
          <w:lang w:val="en-US"/>
        </w:rPr>
        <w:t>. The</w:t>
      </w:r>
      <w:r w:rsidR="00847F90">
        <w:rPr>
          <w:rFonts w:ascii="Times New Roman" w:hAnsi="Times New Roman" w:cs="Times New Roman"/>
          <w:lang w:val="en-US"/>
        </w:rPr>
        <w:t xml:space="preserve"> expected</w:t>
      </w:r>
      <w:r>
        <w:rPr>
          <w:rFonts w:ascii="Times New Roman" w:hAnsi="Times New Roman" w:cs="Times New Roman"/>
          <w:lang w:val="en-US"/>
        </w:rPr>
        <w:t xml:space="preserve"> </w:t>
      </w:r>
      <w:r w:rsidR="00847F90">
        <w:rPr>
          <w:rFonts w:ascii="Times New Roman" w:hAnsi="Times New Roman" w:cs="Times New Roman"/>
          <w:lang w:val="en-US"/>
        </w:rPr>
        <w:t>responsibilities</w:t>
      </w:r>
      <w:r>
        <w:rPr>
          <w:rFonts w:ascii="Times New Roman" w:hAnsi="Times New Roman" w:cs="Times New Roman"/>
          <w:lang w:val="en-US"/>
        </w:rPr>
        <w:t xml:space="preserve"> are </w:t>
      </w:r>
      <w:r w:rsidR="009B53F9">
        <w:rPr>
          <w:rFonts w:ascii="Times New Roman" w:hAnsi="Times New Roman" w:cs="Times New Roman"/>
          <w:lang w:val="en-US"/>
        </w:rPr>
        <w:t>as follows:</w:t>
      </w:r>
    </w:p>
    <w:tbl>
      <w:tblPr>
        <w:tblStyle w:val="TableGrid"/>
        <w:tblW w:w="0" w:type="auto"/>
        <w:tblLook w:val="04A0" w:firstRow="1" w:lastRow="0" w:firstColumn="1" w:lastColumn="0" w:noHBand="0" w:noVBand="1"/>
      </w:tblPr>
      <w:tblGrid>
        <w:gridCol w:w="1488"/>
        <w:gridCol w:w="2917"/>
        <w:gridCol w:w="4611"/>
      </w:tblGrid>
      <w:tr w:rsidR="009B53F9" w14:paraId="0DB733D6" w14:textId="77777777" w:rsidTr="009B53F9">
        <w:tc>
          <w:tcPr>
            <w:tcW w:w="1488" w:type="dxa"/>
          </w:tcPr>
          <w:p w14:paraId="63B0E861" w14:textId="77777777" w:rsidR="009B53F9" w:rsidRDefault="009B53F9" w:rsidP="00DB124B">
            <w:pPr>
              <w:rPr>
                <w:rFonts w:ascii="Times New Roman" w:hAnsi="Times New Roman" w:cs="Times New Roman"/>
                <w:lang w:val="en-US"/>
              </w:rPr>
            </w:pPr>
          </w:p>
        </w:tc>
        <w:tc>
          <w:tcPr>
            <w:tcW w:w="2917" w:type="dxa"/>
          </w:tcPr>
          <w:p w14:paraId="14CFB5DF" w14:textId="77777777" w:rsidR="009B53F9" w:rsidRPr="00D72CED" w:rsidRDefault="009B53F9" w:rsidP="00DB124B">
            <w:pPr>
              <w:rPr>
                <w:rFonts w:ascii="Times New Roman" w:hAnsi="Times New Roman" w:cs="Times New Roman"/>
                <w:b/>
                <w:bCs/>
                <w:lang w:val="en-US"/>
              </w:rPr>
            </w:pPr>
            <w:r>
              <w:rPr>
                <w:rFonts w:ascii="Times New Roman" w:hAnsi="Times New Roman" w:cs="Times New Roman"/>
                <w:b/>
                <w:bCs/>
                <w:lang w:val="en-US"/>
              </w:rPr>
              <w:t>R</w:t>
            </w:r>
            <w:r w:rsidRPr="00D72CED">
              <w:rPr>
                <w:rFonts w:ascii="Times New Roman" w:hAnsi="Times New Roman" w:cs="Times New Roman"/>
                <w:b/>
                <w:bCs/>
                <w:lang w:val="en-US"/>
              </w:rPr>
              <w:t>esearcher</w:t>
            </w:r>
          </w:p>
        </w:tc>
        <w:tc>
          <w:tcPr>
            <w:tcW w:w="4611" w:type="dxa"/>
          </w:tcPr>
          <w:p w14:paraId="7F80DD50" w14:textId="77777777" w:rsidR="009B53F9" w:rsidRPr="00D72CED" w:rsidRDefault="009B53F9" w:rsidP="00DB124B">
            <w:pPr>
              <w:rPr>
                <w:rFonts w:ascii="Times New Roman" w:hAnsi="Times New Roman" w:cs="Times New Roman"/>
                <w:b/>
                <w:bCs/>
                <w:lang w:val="en-US"/>
              </w:rPr>
            </w:pPr>
            <w:r>
              <w:rPr>
                <w:rFonts w:ascii="Times New Roman" w:hAnsi="Times New Roman" w:cs="Times New Roman"/>
                <w:b/>
                <w:bCs/>
                <w:lang w:val="en-US"/>
              </w:rPr>
              <w:t>Local</w:t>
            </w:r>
            <w:r w:rsidRPr="00D72CED">
              <w:rPr>
                <w:rFonts w:ascii="Times New Roman" w:hAnsi="Times New Roman" w:cs="Times New Roman"/>
                <w:b/>
                <w:bCs/>
                <w:lang w:val="en-US"/>
              </w:rPr>
              <w:t xml:space="preserve"> facilitator</w:t>
            </w:r>
          </w:p>
        </w:tc>
      </w:tr>
      <w:tr w:rsidR="009B53F9" w14:paraId="22367E58" w14:textId="77777777" w:rsidTr="009B53F9">
        <w:tc>
          <w:tcPr>
            <w:tcW w:w="1488" w:type="dxa"/>
          </w:tcPr>
          <w:p w14:paraId="484C5044" w14:textId="77777777" w:rsidR="009B53F9" w:rsidRDefault="009B53F9" w:rsidP="00DB124B">
            <w:pPr>
              <w:rPr>
                <w:rFonts w:ascii="Times New Roman" w:hAnsi="Times New Roman" w:cs="Times New Roman"/>
                <w:lang w:val="en-US"/>
              </w:rPr>
            </w:pPr>
            <w:r>
              <w:rPr>
                <w:rFonts w:ascii="Times New Roman" w:hAnsi="Times New Roman" w:cs="Times New Roman"/>
                <w:lang w:val="en-US"/>
              </w:rPr>
              <w:t>Responsibility before the workshops</w:t>
            </w:r>
          </w:p>
          <w:p w14:paraId="32B00B08" w14:textId="77777777" w:rsidR="009B53F9" w:rsidRDefault="009B53F9" w:rsidP="00DB124B">
            <w:pPr>
              <w:rPr>
                <w:rFonts w:ascii="Times New Roman" w:hAnsi="Times New Roman" w:cs="Times New Roman"/>
                <w:lang w:val="en-US"/>
              </w:rPr>
            </w:pPr>
          </w:p>
        </w:tc>
        <w:tc>
          <w:tcPr>
            <w:tcW w:w="2917" w:type="dxa"/>
          </w:tcPr>
          <w:p w14:paraId="26A412F1" w14:textId="535E201E" w:rsidR="009B53F9" w:rsidRDefault="009B53F9" w:rsidP="00DB124B">
            <w:pPr>
              <w:rPr>
                <w:rFonts w:ascii="Times New Roman" w:hAnsi="Times New Roman" w:cs="Times New Roman"/>
                <w:lang w:val="en-US"/>
              </w:rPr>
            </w:pPr>
            <w:r>
              <w:rPr>
                <w:rFonts w:ascii="Times New Roman" w:hAnsi="Times New Roman" w:cs="Times New Roman"/>
                <w:lang w:val="en-US"/>
              </w:rPr>
              <w:t>Structure workshop protocol</w:t>
            </w:r>
            <w:r>
              <w:rPr>
                <w:rFonts w:ascii="Times New Roman" w:hAnsi="Times New Roman" w:cs="Times New Roman"/>
                <w:lang w:val="en-US"/>
              </w:rPr>
              <w:t>;</w:t>
            </w:r>
            <w:r>
              <w:rPr>
                <w:rFonts w:ascii="Times New Roman" w:hAnsi="Times New Roman" w:cs="Times New Roman"/>
                <w:lang w:val="en-US"/>
              </w:rPr>
              <w:t xml:space="preserve"> prepare facilitator guide and suggestion scripts</w:t>
            </w:r>
            <w:r>
              <w:rPr>
                <w:rFonts w:ascii="Times New Roman" w:hAnsi="Times New Roman" w:cs="Times New Roman"/>
                <w:lang w:val="en-US"/>
              </w:rPr>
              <w:t>;</w:t>
            </w:r>
            <w:r>
              <w:rPr>
                <w:rFonts w:ascii="Times New Roman" w:hAnsi="Times New Roman" w:cs="Times New Roman"/>
                <w:lang w:val="en-US"/>
              </w:rPr>
              <w:t xml:space="preserve"> develop facilitator training</w:t>
            </w:r>
            <w:r>
              <w:rPr>
                <w:rFonts w:ascii="Times New Roman" w:hAnsi="Times New Roman" w:cs="Times New Roman"/>
                <w:lang w:val="en-US"/>
              </w:rPr>
              <w:t>;</w:t>
            </w:r>
            <w:r>
              <w:rPr>
                <w:rFonts w:ascii="Times New Roman" w:hAnsi="Times New Roman" w:cs="Times New Roman"/>
                <w:lang w:val="en-US"/>
              </w:rPr>
              <w:t xml:space="preserve"> advise</w:t>
            </w:r>
            <w:r>
              <w:rPr>
                <w:rFonts w:ascii="Times New Roman" w:hAnsi="Times New Roman" w:cs="Times New Roman"/>
                <w:lang w:val="en-US"/>
              </w:rPr>
              <w:t xml:space="preserve"> on</w:t>
            </w:r>
            <w:r>
              <w:rPr>
                <w:rFonts w:ascii="Times New Roman" w:hAnsi="Times New Roman" w:cs="Times New Roman"/>
                <w:lang w:val="en-US"/>
              </w:rPr>
              <w:t xml:space="preserve"> logistics</w:t>
            </w:r>
            <w:r>
              <w:rPr>
                <w:rFonts w:ascii="Times New Roman" w:hAnsi="Times New Roman" w:cs="Times New Roman"/>
                <w:lang w:val="en-US"/>
              </w:rPr>
              <w:t>;</w:t>
            </w:r>
            <w:r>
              <w:rPr>
                <w:rFonts w:ascii="Times New Roman" w:hAnsi="Times New Roman" w:cs="Times New Roman"/>
                <w:lang w:val="en-US"/>
              </w:rPr>
              <w:t xml:space="preserve"> prepare consent form and other workshop materials</w:t>
            </w:r>
            <w:r>
              <w:rPr>
                <w:rFonts w:ascii="Times New Roman" w:hAnsi="Times New Roman" w:cs="Times New Roman"/>
                <w:lang w:val="en-US"/>
              </w:rPr>
              <w:t xml:space="preserve">; </w:t>
            </w:r>
            <w:r>
              <w:rPr>
                <w:rFonts w:ascii="Times New Roman" w:hAnsi="Times New Roman" w:cs="Times New Roman"/>
                <w:lang w:val="en-US"/>
              </w:rPr>
              <w:t xml:space="preserve">test </w:t>
            </w:r>
            <w:r>
              <w:rPr>
                <w:rFonts w:ascii="Times New Roman" w:hAnsi="Times New Roman" w:cs="Times New Roman"/>
                <w:lang w:val="en-US"/>
              </w:rPr>
              <w:t xml:space="preserve">the app and hybrid </w:t>
            </w:r>
            <w:r>
              <w:rPr>
                <w:rFonts w:ascii="Times New Roman" w:hAnsi="Times New Roman" w:cs="Times New Roman"/>
                <w:lang w:val="en-US"/>
              </w:rPr>
              <w:t>setup</w:t>
            </w:r>
            <w:r>
              <w:rPr>
                <w:rFonts w:ascii="Times New Roman" w:hAnsi="Times New Roman" w:cs="Times New Roman"/>
                <w:lang w:val="en-US"/>
              </w:rPr>
              <w:t>.</w:t>
            </w:r>
          </w:p>
        </w:tc>
        <w:tc>
          <w:tcPr>
            <w:tcW w:w="4611" w:type="dxa"/>
          </w:tcPr>
          <w:p w14:paraId="7F7763A4" w14:textId="32715F3C" w:rsidR="009B53F9" w:rsidRDefault="009B53F9" w:rsidP="00DB124B">
            <w:pPr>
              <w:rPr>
                <w:rFonts w:ascii="Times New Roman" w:hAnsi="Times New Roman" w:cs="Times New Roman"/>
                <w:lang w:val="en-US"/>
              </w:rPr>
            </w:pPr>
            <w:r>
              <w:rPr>
                <w:rFonts w:ascii="Times New Roman" w:hAnsi="Times New Roman" w:cs="Times New Roman"/>
                <w:lang w:val="en-US"/>
              </w:rPr>
              <w:t>Review workshop protocol</w:t>
            </w:r>
            <w:r>
              <w:rPr>
                <w:rFonts w:ascii="Times New Roman" w:hAnsi="Times New Roman" w:cs="Times New Roman"/>
                <w:lang w:val="en-US"/>
              </w:rPr>
              <w:t>;</w:t>
            </w:r>
            <w:r>
              <w:rPr>
                <w:rFonts w:ascii="Times New Roman" w:hAnsi="Times New Roman" w:cs="Times New Roman"/>
                <w:lang w:val="en-US"/>
              </w:rPr>
              <w:t xml:space="preserve"> coordinate venue logistics</w:t>
            </w:r>
            <w:r>
              <w:rPr>
                <w:rFonts w:ascii="Times New Roman" w:hAnsi="Times New Roman" w:cs="Times New Roman"/>
                <w:lang w:val="en-US"/>
              </w:rPr>
              <w:t xml:space="preserve">; </w:t>
            </w:r>
            <w:r>
              <w:rPr>
                <w:rFonts w:ascii="Times New Roman" w:hAnsi="Times New Roman" w:cs="Times New Roman"/>
                <w:lang w:val="en-US"/>
              </w:rPr>
              <w:t xml:space="preserve">join the training, schedule the workshop according to </w:t>
            </w:r>
            <w:r>
              <w:rPr>
                <w:rFonts w:ascii="Times New Roman" w:hAnsi="Times New Roman" w:cs="Times New Roman"/>
                <w:lang w:val="en-US"/>
              </w:rPr>
              <w:t>local</w:t>
            </w:r>
            <w:r>
              <w:rPr>
                <w:rFonts w:ascii="Times New Roman" w:hAnsi="Times New Roman" w:cs="Times New Roman"/>
                <w:lang w:val="en-US"/>
              </w:rPr>
              <w:t xml:space="preserve"> availability, </w:t>
            </w:r>
            <w:r w:rsidRPr="00A0454C">
              <w:rPr>
                <w:rFonts w:ascii="Times New Roman" w:hAnsi="Times New Roman" w:cs="Times New Roman"/>
                <w:lang w:val="en-US"/>
              </w:rPr>
              <w:t>weather, holidays or public events</w:t>
            </w:r>
            <w:r>
              <w:rPr>
                <w:rFonts w:ascii="Times New Roman" w:hAnsi="Times New Roman" w:cs="Times New Roman"/>
                <w:lang w:val="en-US"/>
              </w:rPr>
              <w:t xml:space="preserve">; recruit participants; </w:t>
            </w:r>
            <w:r>
              <w:rPr>
                <w:rFonts w:ascii="Times New Roman" w:hAnsi="Times New Roman" w:cs="Times New Roman"/>
                <w:lang w:val="en-US"/>
              </w:rPr>
              <w:t xml:space="preserve">hire assistant (digital knowledge </w:t>
            </w:r>
            <w:r>
              <w:rPr>
                <w:rFonts w:ascii="Times New Roman" w:hAnsi="Times New Roman" w:cs="Times New Roman"/>
                <w:lang w:val="en-US"/>
              </w:rPr>
              <w:t>is desirable</w:t>
            </w:r>
            <w:r>
              <w:rPr>
                <w:rFonts w:ascii="Times New Roman" w:hAnsi="Times New Roman" w:cs="Times New Roman"/>
                <w:lang w:val="en-US"/>
              </w:rPr>
              <w:t>)</w:t>
            </w:r>
            <w:r>
              <w:rPr>
                <w:rFonts w:ascii="Times New Roman" w:hAnsi="Times New Roman" w:cs="Times New Roman"/>
                <w:lang w:val="en-US"/>
              </w:rPr>
              <w:t xml:space="preserve">; prepare materials printed forms, </w:t>
            </w:r>
            <w:r>
              <w:rPr>
                <w:rFonts w:ascii="Times New Roman" w:hAnsi="Times New Roman" w:cs="Times New Roman"/>
                <w:lang w:val="en-US"/>
              </w:rPr>
              <w:t>router, envelopes for compensation, microphone, “talking stick”, laptop, recording device</w:t>
            </w:r>
            <w:r>
              <w:rPr>
                <w:rFonts w:ascii="Times New Roman" w:hAnsi="Times New Roman" w:cs="Times New Roman"/>
                <w:lang w:val="en-US"/>
              </w:rPr>
              <w:t>,</w:t>
            </w:r>
            <w:r>
              <w:rPr>
                <w:rFonts w:ascii="Times New Roman" w:hAnsi="Times New Roman" w:cs="Times New Roman"/>
                <w:lang w:val="en-US"/>
              </w:rPr>
              <w:t xml:space="preserve"> lunch and refreshments</w:t>
            </w:r>
            <w:r>
              <w:rPr>
                <w:rFonts w:ascii="Times New Roman" w:hAnsi="Times New Roman" w:cs="Times New Roman"/>
                <w:lang w:val="en-US"/>
              </w:rPr>
              <w:t>.</w:t>
            </w:r>
          </w:p>
        </w:tc>
      </w:tr>
      <w:tr w:rsidR="009B53F9" w14:paraId="4806C510" w14:textId="77777777" w:rsidTr="009B53F9">
        <w:trPr>
          <w:trHeight w:val="1250"/>
        </w:trPr>
        <w:tc>
          <w:tcPr>
            <w:tcW w:w="1488" w:type="dxa"/>
          </w:tcPr>
          <w:p w14:paraId="1F99C1E0" w14:textId="77777777" w:rsidR="009B53F9" w:rsidRDefault="009B53F9" w:rsidP="00DB124B">
            <w:pPr>
              <w:rPr>
                <w:rFonts w:ascii="Times New Roman" w:hAnsi="Times New Roman" w:cs="Times New Roman"/>
                <w:lang w:val="en-US"/>
              </w:rPr>
            </w:pPr>
            <w:r>
              <w:rPr>
                <w:rFonts w:ascii="Times New Roman" w:hAnsi="Times New Roman" w:cs="Times New Roman"/>
                <w:lang w:val="en-US"/>
              </w:rPr>
              <w:t>Responsibility during the workshops</w:t>
            </w:r>
          </w:p>
          <w:p w14:paraId="68AF61EC" w14:textId="77777777" w:rsidR="009B53F9" w:rsidRDefault="009B53F9" w:rsidP="00DB124B">
            <w:pPr>
              <w:rPr>
                <w:rFonts w:ascii="Times New Roman" w:hAnsi="Times New Roman" w:cs="Times New Roman"/>
                <w:lang w:val="en-US"/>
              </w:rPr>
            </w:pPr>
          </w:p>
        </w:tc>
        <w:tc>
          <w:tcPr>
            <w:tcW w:w="2917" w:type="dxa"/>
          </w:tcPr>
          <w:p w14:paraId="2B4C99BD" w14:textId="06A96B2D" w:rsidR="009B53F9" w:rsidRDefault="009B53F9" w:rsidP="00DB124B">
            <w:pPr>
              <w:rPr>
                <w:rFonts w:ascii="Times New Roman" w:hAnsi="Times New Roman" w:cs="Times New Roman"/>
                <w:lang w:val="en-US"/>
              </w:rPr>
            </w:pPr>
            <w:r>
              <w:rPr>
                <w:rFonts w:ascii="Times New Roman" w:hAnsi="Times New Roman" w:cs="Times New Roman"/>
                <w:lang w:val="en-US"/>
              </w:rPr>
              <w:t>Welcome participants</w:t>
            </w:r>
            <w:r>
              <w:rPr>
                <w:rFonts w:ascii="Times New Roman" w:hAnsi="Times New Roman" w:cs="Times New Roman"/>
                <w:lang w:val="en-US"/>
              </w:rPr>
              <w:t>;</w:t>
            </w:r>
            <w:r>
              <w:rPr>
                <w:rFonts w:ascii="Times New Roman" w:hAnsi="Times New Roman" w:cs="Times New Roman"/>
                <w:lang w:val="en-US"/>
              </w:rPr>
              <w:t xml:space="preserve"> explain </w:t>
            </w:r>
            <w:r>
              <w:rPr>
                <w:rFonts w:ascii="Times New Roman" w:hAnsi="Times New Roman" w:cs="Times New Roman"/>
                <w:lang w:val="en-US"/>
              </w:rPr>
              <w:t>project;</w:t>
            </w:r>
            <w:r>
              <w:rPr>
                <w:rFonts w:ascii="Times New Roman" w:hAnsi="Times New Roman" w:cs="Times New Roman"/>
                <w:lang w:val="en-US"/>
              </w:rPr>
              <w:t xml:space="preserve"> </w:t>
            </w:r>
            <w:r>
              <w:rPr>
                <w:rFonts w:ascii="Times New Roman" w:hAnsi="Times New Roman" w:cs="Times New Roman"/>
                <w:lang w:val="en-US"/>
              </w:rPr>
              <w:t>monitor time;</w:t>
            </w:r>
            <w:r>
              <w:rPr>
                <w:rFonts w:ascii="Times New Roman" w:hAnsi="Times New Roman" w:cs="Times New Roman"/>
                <w:lang w:val="en-US"/>
              </w:rPr>
              <w:t xml:space="preserve"> observe discussions</w:t>
            </w:r>
            <w:r>
              <w:rPr>
                <w:rFonts w:ascii="Times New Roman" w:hAnsi="Times New Roman" w:cs="Times New Roman"/>
                <w:lang w:val="en-US"/>
              </w:rPr>
              <w:t xml:space="preserve">; </w:t>
            </w:r>
            <w:r>
              <w:rPr>
                <w:rFonts w:ascii="Times New Roman" w:hAnsi="Times New Roman" w:cs="Times New Roman"/>
                <w:lang w:val="en-US"/>
              </w:rPr>
              <w:t>monitor app outputs</w:t>
            </w:r>
            <w:r>
              <w:rPr>
                <w:rFonts w:ascii="Times New Roman" w:hAnsi="Times New Roman" w:cs="Times New Roman"/>
                <w:lang w:val="en-US"/>
              </w:rPr>
              <w:t>;</w:t>
            </w:r>
            <w:r>
              <w:rPr>
                <w:rFonts w:ascii="Times New Roman" w:hAnsi="Times New Roman" w:cs="Times New Roman"/>
                <w:lang w:val="en-US"/>
              </w:rPr>
              <w:t xml:space="preserve"> ensure consistency</w:t>
            </w:r>
            <w:r>
              <w:rPr>
                <w:rFonts w:ascii="Times New Roman" w:hAnsi="Times New Roman" w:cs="Times New Roman"/>
                <w:lang w:val="en-US"/>
              </w:rPr>
              <w:t xml:space="preserve"> across workshops; </w:t>
            </w:r>
            <w:r>
              <w:rPr>
                <w:rFonts w:ascii="Times New Roman" w:hAnsi="Times New Roman" w:cs="Times New Roman"/>
                <w:lang w:val="en-US"/>
              </w:rPr>
              <w:t>give closing remarks</w:t>
            </w:r>
            <w:r>
              <w:rPr>
                <w:rFonts w:ascii="Times New Roman" w:hAnsi="Times New Roman" w:cs="Times New Roman"/>
                <w:lang w:val="en-US"/>
              </w:rPr>
              <w:t>.</w:t>
            </w:r>
          </w:p>
        </w:tc>
        <w:tc>
          <w:tcPr>
            <w:tcW w:w="4611" w:type="dxa"/>
          </w:tcPr>
          <w:p w14:paraId="34B2BCEE" w14:textId="05918F11" w:rsidR="009B53F9" w:rsidRDefault="009B53F9" w:rsidP="00DB124B">
            <w:pPr>
              <w:rPr>
                <w:rFonts w:ascii="Times New Roman" w:hAnsi="Times New Roman" w:cs="Times New Roman"/>
                <w:lang w:val="en-US"/>
              </w:rPr>
            </w:pPr>
            <w:r>
              <w:rPr>
                <w:rFonts w:ascii="Times New Roman" w:hAnsi="Times New Roman" w:cs="Times New Roman"/>
                <w:lang w:val="en-US"/>
              </w:rPr>
              <w:t>Lead facilitation; e</w:t>
            </w:r>
            <w:r>
              <w:rPr>
                <w:rFonts w:ascii="Times New Roman" w:hAnsi="Times New Roman" w:cs="Times New Roman"/>
                <w:lang w:val="en-US"/>
              </w:rPr>
              <w:t>xplain tasks</w:t>
            </w:r>
            <w:r>
              <w:rPr>
                <w:rFonts w:ascii="Times New Roman" w:hAnsi="Times New Roman" w:cs="Times New Roman"/>
                <w:lang w:val="en-US"/>
              </w:rPr>
              <w:t>;</w:t>
            </w:r>
            <w:r>
              <w:rPr>
                <w:rFonts w:ascii="Times New Roman" w:hAnsi="Times New Roman" w:cs="Times New Roman"/>
                <w:lang w:val="en-US"/>
              </w:rPr>
              <w:t xml:space="preserve"> moderate </w:t>
            </w:r>
            <w:r>
              <w:rPr>
                <w:rFonts w:ascii="Times New Roman" w:hAnsi="Times New Roman" w:cs="Times New Roman"/>
                <w:lang w:val="en-US"/>
              </w:rPr>
              <w:t xml:space="preserve">group dynamics; </w:t>
            </w:r>
            <w:r>
              <w:rPr>
                <w:rFonts w:ascii="Times New Roman" w:hAnsi="Times New Roman" w:cs="Times New Roman"/>
                <w:lang w:val="en-US"/>
              </w:rPr>
              <w:t>troubleshoot app issues</w:t>
            </w:r>
            <w:r>
              <w:rPr>
                <w:rFonts w:ascii="Times New Roman" w:hAnsi="Times New Roman" w:cs="Times New Roman"/>
                <w:lang w:val="en-US"/>
              </w:rPr>
              <w:t>;</w:t>
            </w:r>
            <w:r>
              <w:rPr>
                <w:rFonts w:ascii="Times New Roman" w:hAnsi="Times New Roman" w:cs="Times New Roman"/>
                <w:lang w:val="en-US"/>
              </w:rPr>
              <w:t xml:space="preserve"> </w:t>
            </w:r>
            <w:r>
              <w:rPr>
                <w:rFonts w:ascii="Times New Roman" w:hAnsi="Times New Roman" w:cs="Times New Roman"/>
                <w:lang w:val="en-US"/>
              </w:rPr>
              <w:t xml:space="preserve">support participants; </w:t>
            </w:r>
            <w:r>
              <w:rPr>
                <w:rFonts w:ascii="Times New Roman" w:hAnsi="Times New Roman" w:cs="Times New Roman"/>
                <w:lang w:val="en-US"/>
              </w:rPr>
              <w:t>track compensation</w:t>
            </w:r>
            <w:r>
              <w:rPr>
                <w:rFonts w:ascii="Times New Roman" w:hAnsi="Times New Roman" w:cs="Times New Roman"/>
                <w:lang w:val="en-US"/>
              </w:rPr>
              <w:t>; document activities through notes and</w:t>
            </w:r>
            <w:r>
              <w:rPr>
                <w:rFonts w:ascii="Times New Roman" w:hAnsi="Times New Roman" w:cs="Times New Roman"/>
                <w:lang w:val="en-US"/>
              </w:rPr>
              <w:t xml:space="preserve"> photograph</w:t>
            </w:r>
            <w:r>
              <w:rPr>
                <w:rFonts w:ascii="Times New Roman" w:hAnsi="Times New Roman" w:cs="Times New Roman"/>
                <w:lang w:val="en-US"/>
              </w:rPr>
              <w:t>s where consent is given.</w:t>
            </w:r>
          </w:p>
        </w:tc>
      </w:tr>
      <w:tr w:rsidR="009B53F9" w14:paraId="420E2466" w14:textId="77777777" w:rsidTr="009B53F9">
        <w:tc>
          <w:tcPr>
            <w:tcW w:w="1488" w:type="dxa"/>
          </w:tcPr>
          <w:p w14:paraId="46C2BF0B" w14:textId="77777777" w:rsidR="009B53F9" w:rsidRDefault="009B53F9" w:rsidP="00DB124B">
            <w:pPr>
              <w:rPr>
                <w:rFonts w:ascii="Times New Roman" w:hAnsi="Times New Roman" w:cs="Times New Roman"/>
                <w:lang w:val="en-US"/>
              </w:rPr>
            </w:pPr>
            <w:r>
              <w:rPr>
                <w:rFonts w:ascii="Times New Roman" w:hAnsi="Times New Roman" w:cs="Times New Roman"/>
                <w:lang w:val="en-US"/>
              </w:rPr>
              <w:t>Responsibility after the workshops</w:t>
            </w:r>
          </w:p>
          <w:p w14:paraId="3827E6BB" w14:textId="77777777" w:rsidR="009B53F9" w:rsidRDefault="009B53F9" w:rsidP="00DB124B">
            <w:pPr>
              <w:rPr>
                <w:rFonts w:ascii="Times New Roman" w:hAnsi="Times New Roman" w:cs="Times New Roman"/>
                <w:lang w:val="en-US"/>
              </w:rPr>
            </w:pPr>
          </w:p>
        </w:tc>
        <w:tc>
          <w:tcPr>
            <w:tcW w:w="2917" w:type="dxa"/>
          </w:tcPr>
          <w:p w14:paraId="6DCB76B0" w14:textId="78A52167" w:rsidR="009B53F9" w:rsidRDefault="009B53F9" w:rsidP="00DB124B">
            <w:pPr>
              <w:rPr>
                <w:rFonts w:ascii="Times New Roman" w:hAnsi="Times New Roman" w:cs="Times New Roman"/>
                <w:lang w:val="en-US"/>
              </w:rPr>
            </w:pPr>
            <w:r>
              <w:rPr>
                <w:rFonts w:ascii="Times New Roman" w:hAnsi="Times New Roman" w:cs="Times New Roman"/>
                <w:lang w:val="en-US"/>
              </w:rPr>
              <w:t xml:space="preserve">Lead debrief (fill in fieldwork log) with local </w:t>
            </w:r>
            <w:r>
              <w:rPr>
                <w:rFonts w:ascii="Times New Roman" w:hAnsi="Times New Roman" w:cs="Times New Roman"/>
                <w:lang w:val="en-US"/>
              </w:rPr>
              <w:t>facilitator;</w:t>
            </w:r>
            <w:r>
              <w:rPr>
                <w:rFonts w:ascii="Times New Roman" w:hAnsi="Times New Roman" w:cs="Times New Roman"/>
                <w:lang w:val="en-US"/>
              </w:rPr>
              <w:t xml:space="preserve"> write memo</w:t>
            </w:r>
            <w:r>
              <w:rPr>
                <w:rFonts w:ascii="Times New Roman" w:hAnsi="Times New Roman" w:cs="Times New Roman"/>
                <w:lang w:val="en-US"/>
              </w:rPr>
              <w:t>;</w:t>
            </w:r>
            <w:r>
              <w:rPr>
                <w:rFonts w:ascii="Times New Roman" w:hAnsi="Times New Roman" w:cs="Times New Roman"/>
                <w:lang w:val="en-US"/>
              </w:rPr>
              <w:t xml:space="preserve"> check and handle stored data</w:t>
            </w:r>
            <w:r>
              <w:rPr>
                <w:rFonts w:ascii="Times New Roman" w:hAnsi="Times New Roman" w:cs="Times New Roman"/>
                <w:lang w:val="en-US"/>
              </w:rPr>
              <w:t>; r</w:t>
            </w:r>
            <w:r>
              <w:rPr>
                <w:rFonts w:ascii="Times New Roman" w:hAnsi="Times New Roman" w:cs="Times New Roman"/>
                <w:lang w:val="en-US"/>
              </w:rPr>
              <w:t>eview recordings</w:t>
            </w:r>
            <w:r>
              <w:rPr>
                <w:rFonts w:ascii="Times New Roman" w:hAnsi="Times New Roman" w:cs="Times New Roman"/>
                <w:lang w:val="en-US"/>
              </w:rPr>
              <w:t xml:space="preserve">, notes and </w:t>
            </w:r>
            <w:r>
              <w:rPr>
                <w:rFonts w:ascii="Times New Roman" w:hAnsi="Times New Roman" w:cs="Times New Roman"/>
                <w:lang w:val="en-US"/>
              </w:rPr>
              <w:t>photo</w:t>
            </w:r>
            <w:r>
              <w:rPr>
                <w:rFonts w:ascii="Times New Roman" w:hAnsi="Times New Roman" w:cs="Times New Roman"/>
                <w:lang w:val="en-US"/>
              </w:rPr>
              <w:t>graphs.</w:t>
            </w:r>
          </w:p>
        </w:tc>
        <w:tc>
          <w:tcPr>
            <w:tcW w:w="4611" w:type="dxa"/>
          </w:tcPr>
          <w:p w14:paraId="31952737" w14:textId="437916C3" w:rsidR="009B53F9" w:rsidRDefault="009B53F9" w:rsidP="00DB124B">
            <w:pPr>
              <w:rPr>
                <w:rFonts w:ascii="Times New Roman" w:hAnsi="Times New Roman" w:cs="Times New Roman"/>
                <w:lang w:val="en-US"/>
              </w:rPr>
            </w:pPr>
            <w:r>
              <w:rPr>
                <w:rFonts w:ascii="Times New Roman" w:hAnsi="Times New Roman" w:cs="Times New Roman"/>
                <w:lang w:val="en-US"/>
              </w:rPr>
              <w:t>Photograph and pack consent forms</w:t>
            </w:r>
            <w:r>
              <w:rPr>
                <w:rFonts w:ascii="Times New Roman" w:hAnsi="Times New Roman" w:cs="Times New Roman"/>
                <w:lang w:val="en-US"/>
              </w:rPr>
              <w:t xml:space="preserve">; </w:t>
            </w:r>
            <w:r>
              <w:rPr>
                <w:rFonts w:ascii="Times New Roman" w:hAnsi="Times New Roman" w:cs="Times New Roman"/>
                <w:lang w:val="en-US"/>
              </w:rPr>
              <w:t>join the debrief</w:t>
            </w:r>
            <w:r>
              <w:rPr>
                <w:rFonts w:ascii="Times New Roman" w:hAnsi="Times New Roman" w:cs="Times New Roman"/>
                <w:lang w:val="en-US"/>
              </w:rPr>
              <w:t xml:space="preserve">; </w:t>
            </w:r>
            <w:r>
              <w:rPr>
                <w:rFonts w:ascii="Times New Roman" w:hAnsi="Times New Roman" w:cs="Times New Roman"/>
                <w:lang w:val="en-US"/>
              </w:rPr>
              <w:t>document payment and reimbursements</w:t>
            </w:r>
            <w:r>
              <w:rPr>
                <w:rFonts w:ascii="Times New Roman" w:hAnsi="Times New Roman" w:cs="Times New Roman"/>
                <w:lang w:val="en-US"/>
              </w:rPr>
              <w:t>;</w:t>
            </w:r>
            <w:r>
              <w:rPr>
                <w:rFonts w:ascii="Times New Roman" w:hAnsi="Times New Roman" w:cs="Times New Roman"/>
                <w:lang w:val="en-US"/>
              </w:rPr>
              <w:t xml:space="preserve"> </w:t>
            </w:r>
            <w:r>
              <w:rPr>
                <w:rFonts w:ascii="Times New Roman" w:hAnsi="Times New Roman" w:cs="Times New Roman"/>
                <w:lang w:val="en-US"/>
              </w:rPr>
              <w:t>safely store workshop materials.</w:t>
            </w:r>
          </w:p>
        </w:tc>
      </w:tr>
    </w:tbl>
    <w:p w14:paraId="6B4C283F" w14:textId="77777777" w:rsidR="009B53F9" w:rsidRPr="009B53F9" w:rsidRDefault="009B53F9" w:rsidP="00A9754C">
      <w:pPr>
        <w:rPr>
          <w:rFonts w:ascii="Times New Roman" w:hAnsi="Times New Roman" w:cs="Times New Roman"/>
        </w:rPr>
      </w:pPr>
    </w:p>
    <w:p w14:paraId="350EBD6C" w14:textId="00EAD3D1" w:rsidR="00847F90" w:rsidRDefault="009B53F9" w:rsidP="00847F90">
      <w:pPr>
        <w:jc w:val="both"/>
        <w:rPr>
          <w:rFonts w:ascii="Times New Roman" w:hAnsi="Times New Roman" w:cs="Times New Roman"/>
          <w:lang w:val="en-US"/>
        </w:rPr>
      </w:pPr>
      <w:r>
        <w:rPr>
          <w:rFonts w:ascii="Times New Roman" w:hAnsi="Times New Roman" w:cs="Times New Roman"/>
          <w:lang w:val="en-US"/>
        </w:rPr>
        <w:t xml:space="preserve">Workshops will be conducted inside the communities. Although external venues may provide better infrastructure for </w:t>
      </w:r>
      <w:r>
        <w:rPr>
          <w:rFonts w:ascii="Times New Roman" w:hAnsi="Times New Roman" w:cs="Times New Roman"/>
          <w:lang w:val="en-US"/>
        </w:rPr>
        <w:t>comfort, audio and video settings</w:t>
      </w:r>
      <w:r>
        <w:rPr>
          <w:rFonts w:ascii="Times New Roman" w:hAnsi="Times New Roman" w:cs="Times New Roman"/>
          <w:lang w:val="en-US"/>
        </w:rPr>
        <w:t xml:space="preserve">, the community-based venues are preferred because they increase </w:t>
      </w:r>
      <w:r w:rsidR="00847F90">
        <w:rPr>
          <w:rFonts w:ascii="Times New Roman" w:hAnsi="Times New Roman" w:cs="Times New Roman"/>
          <w:lang w:val="en-US"/>
        </w:rPr>
        <w:t>accessibility (and consequent</w:t>
      </w:r>
      <w:r>
        <w:rPr>
          <w:rFonts w:ascii="Times New Roman" w:hAnsi="Times New Roman" w:cs="Times New Roman"/>
          <w:lang w:val="en-US"/>
        </w:rPr>
        <w:t xml:space="preserve"> attendance</w:t>
      </w:r>
      <w:r w:rsidR="00847F90">
        <w:rPr>
          <w:rFonts w:ascii="Times New Roman" w:hAnsi="Times New Roman" w:cs="Times New Roman"/>
          <w:lang w:val="en-US"/>
        </w:rPr>
        <w:t>)</w:t>
      </w:r>
      <w:r>
        <w:rPr>
          <w:rFonts w:ascii="Times New Roman" w:hAnsi="Times New Roman" w:cs="Times New Roman"/>
          <w:lang w:val="en-US"/>
        </w:rPr>
        <w:t>, support familiarit</w:t>
      </w:r>
      <w:r w:rsidR="00847F90">
        <w:rPr>
          <w:rFonts w:ascii="Times New Roman" w:hAnsi="Times New Roman" w:cs="Times New Roman"/>
          <w:lang w:val="en-US"/>
        </w:rPr>
        <w:t xml:space="preserve">y and belonging, and align with </w:t>
      </w:r>
      <w:r w:rsidR="00847F90">
        <w:rPr>
          <w:rFonts w:ascii="Times New Roman" w:hAnsi="Times New Roman" w:cs="Times New Roman"/>
          <w:lang w:val="en-US"/>
        </w:rPr>
        <w:t>participatory nature of the stud</w:t>
      </w:r>
      <w:r w:rsidR="00847F90">
        <w:rPr>
          <w:rFonts w:ascii="Times New Roman" w:hAnsi="Times New Roman" w:cs="Times New Roman"/>
          <w:lang w:val="en-US"/>
        </w:rPr>
        <w:t>y. The individual app-based activities also reduce the need for high-end audiovisual facilities, provided that mobile connectivity and electrical power is available. The venue selection criteria are:</w:t>
      </w:r>
    </w:p>
    <w:p w14:paraId="1681F102" w14:textId="5E454B9B" w:rsidR="00847F90" w:rsidRDefault="00847F90" w:rsidP="00847F90">
      <w:pPr>
        <w:pStyle w:val="ListParagraph"/>
        <w:numPr>
          <w:ilvl w:val="0"/>
          <w:numId w:val="18"/>
        </w:numPr>
        <w:rPr>
          <w:rFonts w:ascii="Times New Roman" w:hAnsi="Times New Roman" w:cs="Times New Roman"/>
          <w:lang w:val="en-US"/>
        </w:rPr>
      </w:pPr>
      <w:r>
        <w:rPr>
          <w:rFonts w:ascii="Times New Roman" w:hAnsi="Times New Roman" w:cs="Times New Roman"/>
          <w:lang w:val="en-US"/>
        </w:rPr>
        <w:t>A</w:t>
      </w:r>
      <w:r>
        <w:rPr>
          <w:rFonts w:ascii="Times New Roman" w:hAnsi="Times New Roman" w:cs="Times New Roman"/>
          <w:lang w:val="en-US"/>
        </w:rPr>
        <w:t xml:space="preserve">ccessibility for the participants, including </w:t>
      </w:r>
      <w:r>
        <w:rPr>
          <w:rFonts w:ascii="Times New Roman" w:hAnsi="Times New Roman" w:cs="Times New Roman"/>
          <w:lang w:val="en-US"/>
        </w:rPr>
        <w:t>those</w:t>
      </w:r>
      <w:r>
        <w:rPr>
          <w:rFonts w:ascii="Times New Roman" w:hAnsi="Times New Roman" w:cs="Times New Roman"/>
          <w:lang w:val="en-US"/>
        </w:rPr>
        <w:t xml:space="preserve"> with </w:t>
      </w:r>
      <w:r>
        <w:rPr>
          <w:rFonts w:ascii="Times New Roman" w:hAnsi="Times New Roman" w:cs="Times New Roman"/>
          <w:lang w:val="en-US"/>
        </w:rPr>
        <w:t>restricted</w:t>
      </w:r>
      <w:r>
        <w:rPr>
          <w:rFonts w:ascii="Times New Roman" w:hAnsi="Times New Roman" w:cs="Times New Roman"/>
          <w:lang w:val="en-US"/>
        </w:rPr>
        <w:t xml:space="preserve"> mobility</w:t>
      </w:r>
      <w:r>
        <w:rPr>
          <w:rFonts w:ascii="Times New Roman" w:hAnsi="Times New Roman" w:cs="Times New Roman"/>
          <w:lang w:val="en-US"/>
        </w:rPr>
        <w:t>;</w:t>
      </w:r>
    </w:p>
    <w:p w14:paraId="12078736" w14:textId="08131699" w:rsidR="00847F90" w:rsidRDefault="00847F90" w:rsidP="00847F90">
      <w:pPr>
        <w:pStyle w:val="ListParagraph"/>
        <w:numPr>
          <w:ilvl w:val="0"/>
          <w:numId w:val="18"/>
        </w:numPr>
        <w:rPr>
          <w:rFonts w:ascii="Times New Roman" w:hAnsi="Times New Roman" w:cs="Times New Roman"/>
          <w:lang w:val="en-US"/>
        </w:rPr>
      </w:pPr>
      <w:r>
        <w:rPr>
          <w:rFonts w:ascii="Times New Roman" w:hAnsi="Times New Roman" w:cs="Times New Roman"/>
          <w:lang w:val="en-US"/>
        </w:rPr>
        <w:t>Enough s</w:t>
      </w:r>
      <w:r>
        <w:rPr>
          <w:rFonts w:ascii="Times New Roman" w:hAnsi="Times New Roman" w:cs="Times New Roman"/>
          <w:lang w:val="en-US"/>
        </w:rPr>
        <w:t>eating</w:t>
      </w:r>
      <w:r>
        <w:rPr>
          <w:rFonts w:ascii="Times New Roman" w:hAnsi="Times New Roman" w:cs="Times New Roman"/>
          <w:lang w:val="en-US"/>
        </w:rPr>
        <w:t xml:space="preserve"> for the participants, facilitator and assistant;</w:t>
      </w:r>
    </w:p>
    <w:p w14:paraId="45DADFE9" w14:textId="48E12BC3" w:rsidR="00847F90" w:rsidRDefault="00847F90" w:rsidP="00847F90">
      <w:pPr>
        <w:pStyle w:val="ListParagraph"/>
        <w:numPr>
          <w:ilvl w:val="0"/>
          <w:numId w:val="18"/>
        </w:numPr>
        <w:rPr>
          <w:rFonts w:ascii="Times New Roman" w:hAnsi="Times New Roman" w:cs="Times New Roman"/>
          <w:lang w:val="en-US"/>
        </w:rPr>
      </w:pPr>
      <w:r>
        <w:rPr>
          <w:rFonts w:ascii="Times New Roman" w:hAnsi="Times New Roman" w:cs="Times New Roman"/>
          <w:lang w:val="en-US"/>
        </w:rPr>
        <w:t>T</w:t>
      </w:r>
      <w:r>
        <w:rPr>
          <w:rFonts w:ascii="Times New Roman" w:hAnsi="Times New Roman" w:cs="Times New Roman"/>
          <w:lang w:val="en-US"/>
        </w:rPr>
        <w:t>ables for refreshments</w:t>
      </w:r>
      <w:r>
        <w:rPr>
          <w:rFonts w:ascii="Times New Roman" w:hAnsi="Times New Roman" w:cs="Times New Roman"/>
          <w:lang w:val="en-US"/>
        </w:rPr>
        <w:t xml:space="preserve">, </w:t>
      </w:r>
      <w:r>
        <w:rPr>
          <w:rFonts w:ascii="Times New Roman" w:hAnsi="Times New Roman" w:cs="Times New Roman"/>
          <w:lang w:val="en-US"/>
        </w:rPr>
        <w:t>lunch</w:t>
      </w:r>
      <w:r>
        <w:rPr>
          <w:rFonts w:ascii="Times New Roman" w:hAnsi="Times New Roman" w:cs="Times New Roman"/>
          <w:lang w:val="en-US"/>
        </w:rPr>
        <w:t xml:space="preserve"> and materials;</w:t>
      </w:r>
    </w:p>
    <w:p w14:paraId="78CCB772" w14:textId="0158B953" w:rsidR="00847F90" w:rsidRDefault="00847F90" w:rsidP="00847F90">
      <w:pPr>
        <w:pStyle w:val="ListParagraph"/>
        <w:numPr>
          <w:ilvl w:val="0"/>
          <w:numId w:val="18"/>
        </w:numPr>
        <w:rPr>
          <w:rFonts w:ascii="Times New Roman" w:hAnsi="Times New Roman" w:cs="Times New Roman"/>
          <w:lang w:val="en-US"/>
        </w:rPr>
      </w:pPr>
      <w:r>
        <w:rPr>
          <w:rFonts w:ascii="Times New Roman" w:hAnsi="Times New Roman" w:cs="Times New Roman"/>
          <w:lang w:val="en-US"/>
        </w:rPr>
        <w:t>Safe location with toilets</w:t>
      </w:r>
      <w:r>
        <w:rPr>
          <w:rFonts w:ascii="Times New Roman" w:hAnsi="Times New Roman" w:cs="Times New Roman"/>
          <w:lang w:val="en-US"/>
        </w:rPr>
        <w:t>;</w:t>
      </w:r>
    </w:p>
    <w:p w14:paraId="60A68D65" w14:textId="43CA64B1" w:rsidR="00847F90" w:rsidRDefault="00847F90" w:rsidP="00847F90">
      <w:pPr>
        <w:pStyle w:val="ListParagraph"/>
        <w:numPr>
          <w:ilvl w:val="0"/>
          <w:numId w:val="18"/>
        </w:numPr>
        <w:rPr>
          <w:rFonts w:ascii="Times New Roman" w:hAnsi="Times New Roman" w:cs="Times New Roman"/>
          <w:lang w:val="en-US"/>
        </w:rPr>
      </w:pPr>
      <w:r>
        <w:rPr>
          <w:rFonts w:ascii="Times New Roman" w:hAnsi="Times New Roman" w:cs="Times New Roman"/>
          <w:lang w:val="en-US"/>
        </w:rPr>
        <w:t>Mobile network coverage</w:t>
      </w:r>
      <w:r>
        <w:rPr>
          <w:rFonts w:ascii="Times New Roman" w:hAnsi="Times New Roman" w:cs="Times New Roman"/>
          <w:lang w:val="en-US"/>
        </w:rPr>
        <w:t>;</w:t>
      </w:r>
    </w:p>
    <w:p w14:paraId="708B34A1" w14:textId="4685B557" w:rsidR="00847F90" w:rsidRDefault="00847F90" w:rsidP="00847F90">
      <w:pPr>
        <w:pStyle w:val="ListParagraph"/>
        <w:numPr>
          <w:ilvl w:val="0"/>
          <w:numId w:val="18"/>
        </w:numPr>
        <w:rPr>
          <w:rFonts w:ascii="Times New Roman" w:hAnsi="Times New Roman" w:cs="Times New Roman"/>
          <w:lang w:val="en-US"/>
        </w:rPr>
      </w:pPr>
      <w:r>
        <w:rPr>
          <w:rFonts w:ascii="Times New Roman" w:hAnsi="Times New Roman" w:cs="Times New Roman"/>
          <w:lang w:val="en-US"/>
        </w:rPr>
        <w:t>Adequate shade and ventilation</w:t>
      </w:r>
      <w:r>
        <w:rPr>
          <w:rFonts w:ascii="Times New Roman" w:hAnsi="Times New Roman" w:cs="Times New Roman"/>
          <w:lang w:val="en-US"/>
        </w:rPr>
        <w:t>;</w:t>
      </w:r>
    </w:p>
    <w:p w14:paraId="276EF5A2" w14:textId="00BD4CA4" w:rsidR="00847F90" w:rsidRDefault="00847F90" w:rsidP="00847F90">
      <w:pPr>
        <w:pStyle w:val="ListParagraph"/>
        <w:numPr>
          <w:ilvl w:val="0"/>
          <w:numId w:val="18"/>
        </w:numPr>
        <w:rPr>
          <w:rFonts w:ascii="Times New Roman" w:hAnsi="Times New Roman" w:cs="Times New Roman"/>
          <w:lang w:val="en-US"/>
        </w:rPr>
      </w:pPr>
      <w:r>
        <w:rPr>
          <w:rFonts w:ascii="Times New Roman" w:hAnsi="Times New Roman" w:cs="Times New Roman"/>
          <w:lang w:val="en-US"/>
        </w:rPr>
        <w:t xml:space="preserve">Privacy from </w:t>
      </w:r>
      <w:r>
        <w:rPr>
          <w:rFonts w:ascii="Times New Roman" w:hAnsi="Times New Roman" w:cs="Times New Roman"/>
          <w:color w:val="000000" w:themeColor="text1"/>
          <w:lang w:val="en-US"/>
        </w:rPr>
        <w:t>passers-by</w:t>
      </w:r>
      <w:r>
        <w:rPr>
          <w:rFonts w:ascii="Times New Roman" w:hAnsi="Times New Roman" w:cs="Times New Roman"/>
          <w:color w:val="000000" w:themeColor="text1"/>
          <w:lang w:val="en-US"/>
        </w:rPr>
        <w:t xml:space="preserve"> and </w:t>
      </w:r>
      <w:r>
        <w:rPr>
          <w:rFonts w:ascii="Times New Roman" w:hAnsi="Times New Roman" w:cs="Times New Roman"/>
          <w:color w:val="000000" w:themeColor="text1"/>
          <w:lang w:val="en-US"/>
        </w:rPr>
        <w:t>non</w:t>
      </w:r>
      <w:r>
        <w:rPr>
          <w:rFonts w:ascii="Times New Roman" w:hAnsi="Times New Roman" w:cs="Times New Roman"/>
          <w:color w:val="000000" w:themeColor="text1"/>
          <w:lang w:val="en-US"/>
        </w:rPr>
        <w:t>-</w:t>
      </w:r>
      <w:r>
        <w:rPr>
          <w:rFonts w:ascii="Times New Roman" w:hAnsi="Times New Roman" w:cs="Times New Roman"/>
          <w:color w:val="000000" w:themeColor="text1"/>
          <w:lang w:val="en-US"/>
        </w:rPr>
        <w:t>participants</w:t>
      </w:r>
      <w:r>
        <w:rPr>
          <w:rFonts w:ascii="Times New Roman" w:hAnsi="Times New Roman" w:cs="Times New Roman"/>
          <w:color w:val="000000" w:themeColor="text1"/>
          <w:lang w:val="en-US"/>
        </w:rPr>
        <w:t>;</w:t>
      </w:r>
    </w:p>
    <w:p w14:paraId="66D2061D" w14:textId="5A692C50" w:rsidR="00847F90" w:rsidRPr="004E5C4C" w:rsidRDefault="00847F90" w:rsidP="00847F90">
      <w:pPr>
        <w:pStyle w:val="ListParagraph"/>
        <w:numPr>
          <w:ilvl w:val="0"/>
          <w:numId w:val="18"/>
        </w:numPr>
        <w:rPr>
          <w:rFonts w:ascii="Times New Roman" w:hAnsi="Times New Roman" w:cs="Times New Roman"/>
          <w:lang w:val="en-US"/>
        </w:rPr>
      </w:pPr>
      <w:r>
        <w:rPr>
          <w:rFonts w:ascii="Times New Roman" w:hAnsi="Times New Roman" w:cs="Times New Roman"/>
          <w:lang w:val="en-US"/>
        </w:rPr>
        <w:t xml:space="preserve">Electricity </w:t>
      </w:r>
      <w:r>
        <w:rPr>
          <w:rFonts w:ascii="Times New Roman" w:hAnsi="Times New Roman" w:cs="Times New Roman"/>
          <w:lang w:val="en-US"/>
        </w:rPr>
        <w:t>or charging options for laptop, router and participants smartphones if needed.</w:t>
      </w:r>
    </w:p>
    <w:p w14:paraId="7721F251" w14:textId="15C36829" w:rsidR="001C4761" w:rsidRDefault="00847F90" w:rsidP="00123254">
      <w:pPr>
        <w:jc w:val="both"/>
        <w:rPr>
          <w:rFonts w:ascii="Times New Roman" w:hAnsi="Times New Roman" w:cs="Times New Roman"/>
          <w:lang w:val="en-US"/>
        </w:rPr>
      </w:pPr>
      <w:r>
        <w:rPr>
          <w:rFonts w:ascii="Times New Roman" w:hAnsi="Times New Roman" w:cs="Times New Roman"/>
          <w:lang w:val="en-US"/>
        </w:rPr>
        <w:lastRenderedPageBreak/>
        <w:t xml:space="preserve">The estimated costs are based on similar workshops previously conducted in the same communities. Venue costs are expected to remain similar and data bundle costs are expected to increase because participants will need internet access for longer period.  </w:t>
      </w:r>
      <w:r w:rsidR="00D74D9C">
        <w:rPr>
          <w:rFonts w:ascii="Times New Roman" w:hAnsi="Times New Roman" w:cs="Times New Roman"/>
          <w:lang w:val="en-US"/>
        </w:rPr>
        <w:t xml:space="preserve">Participant compensation may be slightly reduced since the workshop is half day rather than full day. Externa venues are considerably more expensive than community-based ones, especially in Nairobi, and therefore not preferred. </w:t>
      </w:r>
      <w:r w:rsidR="001C4761">
        <w:rPr>
          <w:rFonts w:ascii="Times New Roman" w:hAnsi="Times New Roman" w:cs="Times New Roman"/>
          <w:lang w:val="en-US"/>
        </w:rPr>
        <w:t xml:space="preserve">The costs of </w:t>
      </w:r>
      <w:r w:rsidR="00D74D9C">
        <w:rPr>
          <w:rFonts w:ascii="Times New Roman" w:hAnsi="Times New Roman" w:cs="Times New Roman"/>
          <w:lang w:val="en-US"/>
        </w:rPr>
        <w:t>previous</w:t>
      </w:r>
      <w:r w:rsidR="001C4761">
        <w:rPr>
          <w:rFonts w:ascii="Times New Roman" w:hAnsi="Times New Roman" w:cs="Times New Roman"/>
          <w:lang w:val="en-US"/>
        </w:rPr>
        <w:t xml:space="preserve"> workshops conducted in the same communities in </w:t>
      </w:r>
      <w:r w:rsidR="00D74D9C">
        <w:rPr>
          <w:rFonts w:ascii="Times New Roman" w:hAnsi="Times New Roman" w:cs="Times New Roman"/>
          <w:lang w:val="en-US"/>
        </w:rPr>
        <w:t>recent</w:t>
      </w:r>
      <w:r w:rsidR="001C4761">
        <w:rPr>
          <w:rFonts w:ascii="Times New Roman" w:hAnsi="Times New Roman" w:cs="Times New Roman"/>
          <w:lang w:val="en-US"/>
        </w:rPr>
        <w:t xml:space="preserve"> years are described below:</w:t>
      </w:r>
    </w:p>
    <w:tbl>
      <w:tblPr>
        <w:tblStyle w:val="TableGrid"/>
        <w:tblW w:w="5000" w:type="pct"/>
        <w:tblLook w:val="04A0" w:firstRow="1" w:lastRow="0" w:firstColumn="1" w:lastColumn="0" w:noHBand="0" w:noVBand="1"/>
      </w:tblPr>
      <w:tblGrid>
        <w:gridCol w:w="2784"/>
        <w:gridCol w:w="2521"/>
        <w:gridCol w:w="3711"/>
      </w:tblGrid>
      <w:tr w:rsidR="001C4761" w14:paraId="0ACE3B89" w14:textId="77777777" w:rsidTr="001C4761">
        <w:tc>
          <w:tcPr>
            <w:tcW w:w="1544" w:type="pct"/>
          </w:tcPr>
          <w:p w14:paraId="25B32697" w14:textId="77777777" w:rsidR="001C4761" w:rsidRPr="004F2561" w:rsidRDefault="001C4761" w:rsidP="00DB124B">
            <w:pPr>
              <w:rPr>
                <w:rFonts w:ascii="Times New Roman" w:hAnsi="Times New Roman" w:cs="Times New Roman"/>
                <w:b/>
                <w:bCs/>
                <w:lang w:val="en-US"/>
              </w:rPr>
            </w:pPr>
            <w:r w:rsidRPr="004F2561">
              <w:rPr>
                <w:rFonts w:ascii="Times New Roman" w:hAnsi="Times New Roman" w:cs="Times New Roman"/>
                <w:b/>
                <w:bCs/>
                <w:lang w:val="en-US"/>
              </w:rPr>
              <w:t>Items</w:t>
            </w:r>
          </w:p>
        </w:tc>
        <w:tc>
          <w:tcPr>
            <w:tcW w:w="1398" w:type="pct"/>
          </w:tcPr>
          <w:p w14:paraId="64DC3FDA" w14:textId="77777777" w:rsidR="001C4761" w:rsidRPr="004F2561" w:rsidRDefault="001C4761" w:rsidP="00DB124B">
            <w:pPr>
              <w:rPr>
                <w:rFonts w:ascii="Times New Roman" w:hAnsi="Times New Roman" w:cs="Times New Roman"/>
                <w:b/>
                <w:bCs/>
                <w:lang w:val="en-US"/>
              </w:rPr>
            </w:pPr>
            <w:r w:rsidRPr="004F2561">
              <w:rPr>
                <w:rFonts w:ascii="Times New Roman" w:hAnsi="Times New Roman" w:cs="Times New Roman"/>
                <w:b/>
                <w:bCs/>
                <w:lang w:val="en-US"/>
              </w:rPr>
              <w:t>Costs in Ghana (€)</w:t>
            </w:r>
          </w:p>
        </w:tc>
        <w:tc>
          <w:tcPr>
            <w:tcW w:w="2058" w:type="pct"/>
          </w:tcPr>
          <w:p w14:paraId="708A7598" w14:textId="77777777" w:rsidR="001C4761" w:rsidRPr="004F2561" w:rsidRDefault="001C4761" w:rsidP="00DB124B">
            <w:pPr>
              <w:rPr>
                <w:rFonts w:ascii="Times New Roman" w:hAnsi="Times New Roman" w:cs="Times New Roman"/>
                <w:b/>
                <w:bCs/>
                <w:lang w:val="en-US"/>
              </w:rPr>
            </w:pPr>
            <w:r w:rsidRPr="004F2561">
              <w:rPr>
                <w:rFonts w:ascii="Times New Roman" w:hAnsi="Times New Roman" w:cs="Times New Roman"/>
                <w:b/>
                <w:bCs/>
                <w:lang w:val="en-US"/>
              </w:rPr>
              <w:t>Cost in Kenya (€)</w:t>
            </w:r>
          </w:p>
        </w:tc>
      </w:tr>
      <w:tr w:rsidR="001C4761" w14:paraId="649C7F9A" w14:textId="77777777" w:rsidTr="001C4761">
        <w:tc>
          <w:tcPr>
            <w:tcW w:w="1544" w:type="pct"/>
          </w:tcPr>
          <w:p w14:paraId="24CEBF3A" w14:textId="77777777" w:rsidR="001C4761" w:rsidRDefault="001C4761" w:rsidP="00DB124B">
            <w:pPr>
              <w:rPr>
                <w:rFonts w:ascii="Times New Roman" w:hAnsi="Times New Roman" w:cs="Times New Roman"/>
                <w:lang w:val="en-US"/>
              </w:rPr>
            </w:pPr>
            <w:r>
              <w:rPr>
                <w:rFonts w:ascii="Times New Roman" w:hAnsi="Times New Roman" w:cs="Times New Roman"/>
                <w:lang w:val="en-US"/>
              </w:rPr>
              <w:t>Venue</w:t>
            </w:r>
          </w:p>
        </w:tc>
        <w:tc>
          <w:tcPr>
            <w:tcW w:w="1398" w:type="pct"/>
          </w:tcPr>
          <w:p w14:paraId="2A8AE059" w14:textId="77777777" w:rsidR="001C4761" w:rsidRDefault="001C4761" w:rsidP="00DB124B">
            <w:pPr>
              <w:rPr>
                <w:rFonts w:ascii="Times New Roman" w:hAnsi="Times New Roman" w:cs="Times New Roman"/>
                <w:lang w:val="en-US"/>
              </w:rPr>
            </w:pPr>
            <w:r>
              <w:rPr>
                <w:rFonts w:ascii="Times New Roman" w:hAnsi="Times New Roman" w:cs="Times New Roman"/>
                <w:lang w:val="en-US"/>
              </w:rPr>
              <w:t xml:space="preserve">40 </w:t>
            </w:r>
          </w:p>
        </w:tc>
        <w:tc>
          <w:tcPr>
            <w:tcW w:w="2058" w:type="pct"/>
          </w:tcPr>
          <w:p w14:paraId="2CCD8CBA" w14:textId="77777777" w:rsidR="001C4761" w:rsidRDefault="001C4761" w:rsidP="00DB124B">
            <w:pPr>
              <w:rPr>
                <w:rFonts w:ascii="Times New Roman" w:hAnsi="Times New Roman" w:cs="Times New Roman"/>
                <w:lang w:val="en-US"/>
              </w:rPr>
            </w:pPr>
            <w:r>
              <w:rPr>
                <w:rFonts w:ascii="Times New Roman" w:hAnsi="Times New Roman" w:cs="Times New Roman"/>
                <w:lang w:val="en-US"/>
              </w:rPr>
              <w:t>30</w:t>
            </w:r>
          </w:p>
        </w:tc>
      </w:tr>
      <w:tr w:rsidR="001C4761" w14:paraId="7512B80A" w14:textId="77777777" w:rsidTr="001C4761">
        <w:tc>
          <w:tcPr>
            <w:tcW w:w="1544" w:type="pct"/>
          </w:tcPr>
          <w:p w14:paraId="62D83473" w14:textId="77777777" w:rsidR="001C4761" w:rsidRDefault="001C4761" w:rsidP="00DB124B">
            <w:pPr>
              <w:rPr>
                <w:rFonts w:ascii="Times New Roman" w:hAnsi="Times New Roman" w:cs="Times New Roman"/>
                <w:lang w:val="en-US"/>
              </w:rPr>
            </w:pPr>
            <w:r>
              <w:rPr>
                <w:rFonts w:ascii="Times New Roman" w:hAnsi="Times New Roman" w:cs="Times New Roman"/>
                <w:lang w:val="en-US"/>
              </w:rPr>
              <w:t>Meals</w:t>
            </w:r>
          </w:p>
        </w:tc>
        <w:tc>
          <w:tcPr>
            <w:tcW w:w="1398" w:type="pct"/>
          </w:tcPr>
          <w:p w14:paraId="1B610323" w14:textId="77777777" w:rsidR="001C4761" w:rsidRDefault="001C4761" w:rsidP="00DB124B">
            <w:pPr>
              <w:rPr>
                <w:rFonts w:ascii="Times New Roman" w:hAnsi="Times New Roman" w:cs="Times New Roman"/>
                <w:lang w:val="en-US"/>
              </w:rPr>
            </w:pPr>
            <w:r>
              <w:rPr>
                <w:rFonts w:ascii="Times New Roman" w:hAnsi="Times New Roman" w:cs="Times New Roman"/>
                <w:lang w:val="en-US"/>
              </w:rPr>
              <w:t>90</w:t>
            </w:r>
          </w:p>
        </w:tc>
        <w:tc>
          <w:tcPr>
            <w:tcW w:w="2058" w:type="pct"/>
          </w:tcPr>
          <w:p w14:paraId="73C203A5" w14:textId="77777777" w:rsidR="001C4761" w:rsidRDefault="001C4761" w:rsidP="00DB124B">
            <w:pPr>
              <w:rPr>
                <w:rFonts w:ascii="Times New Roman" w:hAnsi="Times New Roman" w:cs="Times New Roman"/>
                <w:lang w:val="en-US"/>
              </w:rPr>
            </w:pPr>
            <w:r>
              <w:rPr>
                <w:rFonts w:ascii="Times New Roman" w:hAnsi="Times New Roman" w:cs="Times New Roman"/>
                <w:lang w:val="en-US"/>
              </w:rPr>
              <w:t>110</w:t>
            </w:r>
          </w:p>
        </w:tc>
      </w:tr>
      <w:tr w:rsidR="001C4761" w14:paraId="37C3862F" w14:textId="77777777" w:rsidTr="001C4761">
        <w:tc>
          <w:tcPr>
            <w:tcW w:w="1544" w:type="pct"/>
          </w:tcPr>
          <w:p w14:paraId="6A2B556F" w14:textId="77777777" w:rsidR="001C4761" w:rsidRDefault="001C4761" w:rsidP="00DB124B">
            <w:pPr>
              <w:rPr>
                <w:rFonts w:ascii="Times New Roman" w:hAnsi="Times New Roman" w:cs="Times New Roman"/>
                <w:lang w:val="en-US"/>
              </w:rPr>
            </w:pPr>
            <w:r>
              <w:rPr>
                <w:rFonts w:ascii="Times New Roman" w:hAnsi="Times New Roman" w:cs="Times New Roman"/>
                <w:lang w:val="en-US"/>
              </w:rPr>
              <w:t>Data bundle</w:t>
            </w:r>
          </w:p>
        </w:tc>
        <w:tc>
          <w:tcPr>
            <w:tcW w:w="1398" w:type="pct"/>
          </w:tcPr>
          <w:p w14:paraId="1B7982A1" w14:textId="77777777" w:rsidR="001C4761" w:rsidRDefault="001C4761" w:rsidP="00DB124B">
            <w:pPr>
              <w:rPr>
                <w:rFonts w:ascii="Times New Roman" w:hAnsi="Times New Roman" w:cs="Times New Roman"/>
                <w:lang w:val="en-US"/>
              </w:rPr>
            </w:pPr>
            <w:r>
              <w:rPr>
                <w:rFonts w:ascii="Times New Roman" w:hAnsi="Times New Roman" w:cs="Times New Roman"/>
                <w:lang w:val="en-US"/>
              </w:rPr>
              <w:t>10</w:t>
            </w:r>
          </w:p>
        </w:tc>
        <w:tc>
          <w:tcPr>
            <w:tcW w:w="2058" w:type="pct"/>
          </w:tcPr>
          <w:p w14:paraId="1F952545" w14:textId="77777777" w:rsidR="001C4761" w:rsidRDefault="001C4761" w:rsidP="00DB124B">
            <w:pPr>
              <w:rPr>
                <w:rFonts w:ascii="Times New Roman" w:hAnsi="Times New Roman" w:cs="Times New Roman"/>
                <w:lang w:val="en-US"/>
              </w:rPr>
            </w:pPr>
            <w:r>
              <w:rPr>
                <w:rFonts w:ascii="Times New Roman" w:hAnsi="Times New Roman" w:cs="Times New Roman"/>
                <w:lang w:val="en-US"/>
              </w:rPr>
              <w:t>10</w:t>
            </w:r>
          </w:p>
        </w:tc>
      </w:tr>
      <w:tr w:rsidR="001C4761" w14:paraId="39B88EBA" w14:textId="77777777" w:rsidTr="001C4761">
        <w:tc>
          <w:tcPr>
            <w:tcW w:w="1544" w:type="pct"/>
          </w:tcPr>
          <w:p w14:paraId="62FF82CD" w14:textId="77777777" w:rsidR="001C4761" w:rsidRDefault="001C4761" w:rsidP="00DB124B">
            <w:pPr>
              <w:rPr>
                <w:rFonts w:ascii="Times New Roman" w:hAnsi="Times New Roman" w:cs="Times New Roman"/>
                <w:lang w:val="en-US"/>
              </w:rPr>
            </w:pPr>
            <w:r>
              <w:rPr>
                <w:rFonts w:ascii="Times New Roman" w:hAnsi="Times New Roman" w:cs="Times New Roman"/>
                <w:lang w:val="en-US"/>
              </w:rPr>
              <w:t>Participants compensation</w:t>
            </w:r>
          </w:p>
        </w:tc>
        <w:tc>
          <w:tcPr>
            <w:tcW w:w="1398" w:type="pct"/>
          </w:tcPr>
          <w:p w14:paraId="7F49E87B" w14:textId="77777777" w:rsidR="001C4761" w:rsidRDefault="001C4761" w:rsidP="00DB124B">
            <w:pPr>
              <w:rPr>
                <w:rFonts w:ascii="Times New Roman" w:hAnsi="Times New Roman" w:cs="Times New Roman"/>
                <w:lang w:val="en-US"/>
              </w:rPr>
            </w:pPr>
            <w:r>
              <w:rPr>
                <w:rFonts w:ascii="Times New Roman" w:hAnsi="Times New Roman" w:cs="Times New Roman"/>
                <w:lang w:val="en-US"/>
              </w:rPr>
              <w:t>200</w:t>
            </w:r>
          </w:p>
        </w:tc>
        <w:tc>
          <w:tcPr>
            <w:tcW w:w="2058" w:type="pct"/>
          </w:tcPr>
          <w:p w14:paraId="5168BA1B" w14:textId="77777777" w:rsidR="001C4761" w:rsidRDefault="001C4761" w:rsidP="00DB124B">
            <w:pPr>
              <w:rPr>
                <w:rFonts w:ascii="Times New Roman" w:hAnsi="Times New Roman" w:cs="Times New Roman"/>
                <w:lang w:val="en-US"/>
              </w:rPr>
            </w:pPr>
            <w:r>
              <w:rPr>
                <w:rFonts w:ascii="Times New Roman" w:hAnsi="Times New Roman" w:cs="Times New Roman"/>
                <w:lang w:val="en-US"/>
              </w:rPr>
              <w:t>100</w:t>
            </w:r>
          </w:p>
        </w:tc>
      </w:tr>
      <w:tr w:rsidR="001C4761" w14:paraId="4957C4BE" w14:textId="77777777" w:rsidTr="001C4761">
        <w:tc>
          <w:tcPr>
            <w:tcW w:w="1544" w:type="pct"/>
          </w:tcPr>
          <w:p w14:paraId="78484524" w14:textId="77777777" w:rsidR="001C4761" w:rsidRDefault="001C4761" w:rsidP="00DB124B">
            <w:pPr>
              <w:rPr>
                <w:rFonts w:ascii="Times New Roman" w:hAnsi="Times New Roman" w:cs="Times New Roman"/>
                <w:lang w:val="en-US"/>
              </w:rPr>
            </w:pPr>
            <w:r>
              <w:rPr>
                <w:rFonts w:ascii="Times New Roman" w:hAnsi="Times New Roman" w:cs="Times New Roman"/>
                <w:lang w:val="en-US"/>
              </w:rPr>
              <w:t>Sum of costs inside</w:t>
            </w:r>
          </w:p>
        </w:tc>
        <w:tc>
          <w:tcPr>
            <w:tcW w:w="1398" w:type="pct"/>
          </w:tcPr>
          <w:p w14:paraId="0791728A" w14:textId="77777777" w:rsidR="001C4761" w:rsidRDefault="001C4761" w:rsidP="00DB124B">
            <w:pPr>
              <w:rPr>
                <w:rFonts w:ascii="Times New Roman" w:hAnsi="Times New Roman" w:cs="Times New Roman"/>
                <w:lang w:val="en-US"/>
              </w:rPr>
            </w:pPr>
            <w:r>
              <w:rPr>
                <w:rFonts w:ascii="Times New Roman" w:hAnsi="Times New Roman" w:cs="Times New Roman"/>
                <w:lang w:val="en-US"/>
              </w:rPr>
              <w:t>340</w:t>
            </w:r>
          </w:p>
        </w:tc>
        <w:tc>
          <w:tcPr>
            <w:tcW w:w="2058" w:type="pct"/>
          </w:tcPr>
          <w:p w14:paraId="71E3C05E" w14:textId="77777777" w:rsidR="001C4761" w:rsidRDefault="001C4761" w:rsidP="00DB124B">
            <w:pPr>
              <w:rPr>
                <w:rFonts w:ascii="Times New Roman" w:hAnsi="Times New Roman" w:cs="Times New Roman"/>
                <w:lang w:val="en-US"/>
              </w:rPr>
            </w:pPr>
            <w:r>
              <w:rPr>
                <w:rFonts w:ascii="Times New Roman" w:hAnsi="Times New Roman" w:cs="Times New Roman"/>
                <w:lang w:val="en-US"/>
              </w:rPr>
              <w:t>250</w:t>
            </w:r>
          </w:p>
        </w:tc>
      </w:tr>
      <w:tr w:rsidR="001C4761" w14:paraId="2AE2D076" w14:textId="77777777" w:rsidTr="001C4761">
        <w:tc>
          <w:tcPr>
            <w:tcW w:w="1544" w:type="pct"/>
          </w:tcPr>
          <w:p w14:paraId="47238AC2" w14:textId="77777777" w:rsidR="001C4761" w:rsidRDefault="001C4761" w:rsidP="00DB124B">
            <w:pPr>
              <w:rPr>
                <w:rFonts w:ascii="Times New Roman" w:hAnsi="Times New Roman" w:cs="Times New Roman"/>
                <w:lang w:val="en-US"/>
              </w:rPr>
            </w:pPr>
            <w:r>
              <w:rPr>
                <w:rFonts w:ascii="Times New Roman" w:hAnsi="Times New Roman" w:cs="Times New Roman"/>
                <w:lang w:val="en-US"/>
              </w:rPr>
              <w:t>Costs outside</w:t>
            </w:r>
          </w:p>
        </w:tc>
        <w:tc>
          <w:tcPr>
            <w:tcW w:w="1398" w:type="pct"/>
          </w:tcPr>
          <w:p w14:paraId="398F173C" w14:textId="77777777" w:rsidR="001C4761" w:rsidRDefault="001C4761" w:rsidP="00DB124B">
            <w:pPr>
              <w:rPr>
                <w:rFonts w:ascii="Times New Roman" w:hAnsi="Times New Roman" w:cs="Times New Roman"/>
                <w:lang w:val="en-US"/>
              </w:rPr>
            </w:pPr>
            <w:r>
              <w:rPr>
                <w:rFonts w:ascii="Times New Roman" w:hAnsi="Times New Roman" w:cs="Times New Roman"/>
                <w:lang w:val="en-US"/>
              </w:rPr>
              <w:t xml:space="preserve">500 </w:t>
            </w:r>
          </w:p>
        </w:tc>
        <w:tc>
          <w:tcPr>
            <w:tcW w:w="2058" w:type="pct"/>
          </w:tcPr>
          <w:p w14:paraId="417B1BB5" w14:textId="68E3EF4C" w:rsidR="001C4761" w:rsidRDefault="001C4761" w:rsidP="00DB124B">
            <w:pPr>
              <w:rPr>
                <w:rFonts w:ascii="Times New Roman" w:hAnsi="Times New Roman" w:cs="Times New Roman"/>
                <w:lang w:val="en-US"/>
              </w:rPr>
            </w:pPr>
            <w:r>
              <w:rPr>
                <w:rFonts w:ascii="Times New Roman" w:hAnsi="Times New Roman" w:cs="Times New Roman"/>
                <w:lang w:val="en-US"/>
              </w:rPr>
              <w:t>400 (KIS)</w:t>
            </w:r>
            <w:r>
              <w:rPr>
                <w:rFonts w:ascii="Times New Roman" w:hAnsi="Times New Roman" w:cs="Times New Roman"/>
                <w:lang w:val="en-US"/>
              </w:rPr>
              <w:t>,</w:t>
            </w:r>
            <w:r>
              <w:rPr>
                <w:rFonts w:ascii="Times New Roman" w:hAnsi="Times New Roman" w:cs="Times New Roman"/>
                <w:lang w:val="en-US"/>
              </w:rPr>
              <w:t xml:space="preserve"> 800 (NBO)</w:t>
            </w:r>
          </w:p>
        </w:tc>
      </w:tr>
      <w:tr w:rsidR="001C4761" w14:paraId="39279089" w14:textId="77777777" w:rsidTr="001C4761">
        <w:tc>
          <w:tcPr>
            <w:tcW w:w="1544" w:type="pct"/>
          </w:tcPr>
          <w:p w14:paraId="5A64134F" w14:textId="77777777" w:rsidR="001C4761" w:rsidRDefault="001C4761" w:rsidP="00DB124B">
            <w:pPr>
              <w:rPr>
                <w:rFonts w:ascii="Times New Roman" w:hAnsi="Times New Roman" w:cs="Times New Roman"/>
                <w:lang w:val="en-US"/>
              </w:rPr>
            </w:pPr>
            <w:r>
              <w:rPr>
                <w:rFonts w:ascii="Times New Roman" w:hAnsi="Times New Roman" w:cs="Times New Roman"/>
                <w:lang w:val="en-US"/>
              </w:rPr>
              <w:t>Local coordinator</w:t>
            </w:r>
          </w:p>
        </w:tc>
        <w:tc>
          <w:tcPr>
            <w:tcW w:w="1398" w:type="pct"/>
          </w:tcPr>
          <w:p w14:paraId="4C45B2BD" w14:textId="77777777" w:rsidR="001C4761" w:rsidRDefault="001C4761" w:rsidP="00DB124B">
            <w:pPr>
              <w:rPr>
                <w:rFonts w:ascii="Times New Roman" w:hAnsi="Times New Roman" w:cs="Times New Roman"/>
                <w:lang w:val="en-US"/>
              </w:rPr>
            </w:pPr>
            <w:r>
              <w:rPr>
                <w:rFonts w:ascii="Times New Roman" w:hAnsi="Times New Roman" w:cs="Times New Roman"/>
                <w:lang w:val="en-US"/>
              </w:rPr>
              <w:t>300 (3 weeks)</w:t>
            </w:r>
          </w:p>
        </w:tc>
        <w:tc>
          <w:tcPr>
            <w:tcW w:w="2058" w:type="pct"/>
          </w:tcPr>
          <w:p w14:paraId="28E6CBDC" w14:textId="7EA7D413" w:rsidR="001C4761" w:rsidRDefault="001C4761" w:rsidP="00DB124B">
            <w:pPr>
              <w:rPr>
                <w:rFonts w:ascii="Times New Roman" w:hAnsi="Times New Roman" w:cs="Times New Roman"/>
                <w:lang w:val="en-US"/>
              </w:rPr>
            </w:pPr>
            <w:r>
              <w:rPr>
                <w:rFonts w:ascii="Times New Roman" w:hAnsi="Times New Roman" w:cs="Times New Roman"/>
                <w:lang w:val="en-US"/>
              </w:rPr>
              <w:t>250 (</w:t>
            </w:r>
            <w:r>
              <w:rPr>
                <w:rFonts w:ascii="Times New Roman" w:hAnsi="Times New Roman" w:cs="Times New Roman"/>
                <w:lang w:val="en-US"/>
              </w:rPr>
              <w:t>3</w:t>
            </w:r>
            <w:r>
              <w:rPr>
                <w:rFonts w:ascii="Times New Roman" w:hAnsi="Times New Roman" w:cs="Times New Roman"/>
                <w:lang w:val="en-US"/>
              </w:rPr>
              <w:t xml:space="preserve"> weeks)</w:t>
            </w:r>
          </w:p>
        </w:tc>
      </w:tr>
    </w:tbl>
    <w:p w14:paraId="39AFBB59" w14:textId="77777777" w:rsidR="001C4761" w:rsidRDefault="001C4761" w:rsidP="00157EA0">
      <w:pPr>
        <w:rPr>
          <w:rFonts w:ascii="Times New Roman" w:hAnsi="Times New Roman" w:cs="Times New Roman"/>
          <w:lang w:val="en-US"/>
        </w:rPr>
      </w:pPr>
    </w:p>
    <w:p w14:paraId="00A436F9" w14:textId="68DCB4FF" w:rsidR="00D74D9C" w:rsidRDefault="00D74D9C" w:rsidP="00123254">
      <w:pPr>
        <w:jc w:val="both"/>
        <w:rPr>
          <w:rFonts w:ascii="Times New Roman" w:hAnsi="Times New Roman" w:cs="Times New Roman"/>
          <w:lang w:val="en-US"/>
        </w:rPr>
      </w:pPr>
      <w:r>
        <w:rPr>
          <w:rFonts w:ascii="Times New Roman" w:hAnsi="Times New Roman" w:cs="Times New Roman"/>
          <w:lang w:val="en-US"/>
        </w:rPr>
        <w:t xml:space="preserve">In addition to venue and participant costs, the community-based format will require a fieldwork kit, including </w:t>
      </w:r>
      <w:r>
        <w:rPr>
          <w:rFonts w:ascii="Times New Roman" w:hAnsi="Times New Roman" w:cs="Times New Roman"/>
          <w:lang w:val="en-US"/>
        </w:rPr>
        <w:t xml:space="preserve">portable microphone, router, digital voice recorder, </w:t>
      </w:r>
      <w:r>
        <w:rPr>
          <w:rFonts w:ascii="Times New Roman" w:hAnsi="Times New Roman" w:cs="Times New Roman"/>
          <w:lang w:val="en-US"/>
        </w:rPr>
        <w:t xml:space="preserve">SIM </w:t>
      </w:r>
      <w:r>
        <w:rPr>
          <w:rFonts w:ascii="Times New Roman" w:hAnsi="Times New Roman" w:cs="Times New Roman"/>
          <w:lang w:val="en-US"/>
        </w:rPr>
        <w:t>card for the router</w:t>
      </w:r>
      <w:r>
        <w:rPr>
          <w:rFonts w:ascii="Times New Roman" w:hAnsi="Times New Roman" w:cs="Times New Roman"/>
          <w:lang w:val="en-US"/>
        </w:rPr>
        <w:t xml:space="preserve">. The estimated cost is approximately 140 euros with an additional 60 euros allocated for a workshop assistant. For planning purposes, each workshop is estimated at approximately 800 euros, including 200 for the local facilitator, 140 for the kit, 60 for the assistant, 300 for the workshop costs and 100 for miscellaneous expenses such as transfer fees and contingency costs. The facilitator and assistant estimates are based on hourly rates in the Netherlands, for teaching and entry-level project coordination work around 25 euros/hour and teaching assistant around 15 euros/hour. The remaining budget (800 euros) is allocated to the </w:t>
      </w:r>
      <w:r>
        <w:rPr>
          <w:rFonts w:ascii="Times New Roman" w:hAnsi="Times New Roman" w:cs="Times New Roman"/>
          <w:lang w:val="en-US"/>
        </w:rPr>
        <w:t>focus group session in Chimoio</w:t>
      </w:r>
      <w:r>
        <w:rPr>
          <w:rFonts w:ascii="Times New Roman" w:hAnsi="Times New Roman" w:cs="Times New Roman"/>
          <w:lang w:val="en-US"/>
        </w:rPr>
        <w:t xml:space="preserve">, </w:t>
      </w:r>
      <w:r>
        <w:rPr>
          <w:rFonts w:ascii="Times New Roman" w:hAnsi="Times New Roman" w:cs="Times New Roman"/>
          <w:lang w:val="en-US"/>
        </w:rPr>
        <w:t>Mozambique</w:t>
      </w:r>
      <w:r>
        <w:rPr>
          <w:rFonts w:ascii="Times New Roman" w:hAnsi="Times New Roman" w:cs="Times New Roman"/>
          <w:lang w:val="en-US"/>
        </w:rPr>
        <w:t xml:space="preserve">. </w:t>
      </w:r>
    </w:p>
    <w:p w14:paraId="5678EBE5" w14:textId="3E4B6943" w:rsidR="00D74D9C" w:rsidRDefault="00642704" w:rsidP="00123254">
      <w:pPr>
        <w:jc w:val="both"/>
        <w:rPr>
          <w:rFonts w:ascii="Times New Roman" w:hAnsi="Times New Roman" w:cs="Times New Roman"/>
          <w:lang w:val="en-US"/>
        </w:rPr>
      </w:pPr>
      <w:r>
        <w:rPr>
          <w:rFonts w:ascii="Times New Roman" w:hAnsi="Times New Roman" w:cs="Times New Roman"/>
          <w:lang w:val="en-US"/>
        </w:rPr>
        <w:t xml:space="preserve">After conducting the </w:t>
      </w:r>
      <w:r w:rsidR="004E5C4C">
        <w:rPr>
          <w:rFonts w:ascii="Times New Roman" w:hAnsi="Times New Roman" w:cs="Times New Roman"/>
          <w:lang w:val="en-US"/>
        </w:rPr>
        <w:t xml:space="preserve">workshops, the data will </w:t>
      </w:r>
      <w:r w:rsidR="00D74D9C">
        <w:rPr>
          <w:rFonts w:ascii="Times New Roman" w:hAnsi="Times New Roman" w:cs="Times New Roman"/>
          <w:lang w:val="en-US"/>
        </w:rPr>
        <w:t>be analysed</w:t>
      </w:r>
      <w:r w:rsidR="004E5C4C">
        <w:rPr>
          <w:rFonts w:ascii="Times New Roman" w:hAnsi="Times New Roman" w:cs="Times New Roman"/>
          <w:lang w:val="en-US"/>
        </w:rPr>
        <w:t xml:space="preserve"> through thematic analysis</w:t>
      </w:r>
      <w:r w:rsidR="00D74D9C">
        <w:rPr>
          <w:rFonts w:ascii="Times New Roman" w:hAnsi="Times New Roman" w:cs="Times New Roman"/>
          <w:lang w:val="en-US"/>
        </w:rPr>
        <w:t xml:space="preserve">. The patterns identified will inform the </w:t>
      </w:r>
      <w:r w:rsidR="004E5C4C">
        <w:rPr>
          <w:rFonts w:ascii="Times New Roman" w:hAnsi="Times New Roman" w:cs="Times New Roman"/>
          <w:lang w:val="en-US"/>
        </w:rPr>
        <w:t>develop</w:t>
      </w:r>
      <w:r w:rsidR="00D74D9C">
        <w:rPr>
          <w:rFonts w:ascii="Times New Roman" w:hAnsi="Times New Roman" w:cs="Times New Roman"/>
          <w:lang w:val="en-US"/>
        </w:rPr>
        <w:t xml:space="preserve">ment of preliminary principles for </w:t>
      </w:r>
      <w:r w:rsidR="004E5C4C">
        <w:rPr>
          <w:rFonts w:ascii="Times New Roman" w:hAnsi="Times New Roman" w:cs="Times New Roman"/>
          <w:lang w:val="en-US"/>
        </w:rPr>
        <w:t xml:space="preserve">flood risk communication contextualized to </w:t>
      </w:r>
      <w:r w:rsidR="00D74D9C">
        <w:rPr>
          <w:rFonts w:ascii="Times New Roman" w:hAnsi="Times New Roman" w:cs="Times New Roman"/>
          <w:lang w:val="en-US"/>
        </w:rPr>
        <w:t>DUAs</w:t>
      </w:r>
      <w:r w:rsidR="004E5C4C">
        <w:rPr>
          <w:rFonts w:ascii="Times New Roman" w:hAnsi="Times New Roman" w:cs="Times New Roman"/>
          <w:lang w:val="en-US"/>
        </w:rPr>
        <w:t xml:space="preserve">. Then, </w:t>
      </w:r>
      <w:r w:rsidR="00D74D9C">
        <w:rPr>
          <w:rFonts w:ascii="Times New Roman" w:hAnsi="Times New Roman" w:cs="Times New Roman"/>
          <w:lang w:val="en-US"/>
        </w:rPr>
        <w:t>these guidelines</w:t>
      </w:r>
      <w:r w:rsidR="004E5C4C">
        <w:rPr>
          <w:rFonts w:ascii="Times New Roman" w:hAnsi="Times New Roman" w:cs="Times New Roman"/>
          <w:lang w:val="en-US"/>
        </w:rPr>
        <w:t xml:space="preserve"> will be presented and discussed in </w:t>
      </w:r>
      <w:r w:rsidR="00D74D9C">
        <w:rPr>
          <w:rFonts w:ascii="Times New Roman" w:hAnsi="Times New Roman" w:cs="Times New Roman"/>
          <w:lang w:val="en-US"/>
        </w:rPr>
        <w:t>a focus group session in Chimoio. This session will serve as an reflection on the</w:t>
      </w:r>
      <w:r w:rsidR="00123254">
        <w:rPr>
          <w:rFonts w:ascii="Times New Roman" w:hAnsi="Times New Roman" w:cs="Times New Roman"/>
          <w:lang w:val="en-US"/>
        </w:rPr>
        <w:t xml:space="preserve"> relevance,</w:t>
      </w:r>
      <w:r w:rsidR="00D74D9C">
        <w:rPr>
          <w:rFonts w:ascii="Times New Roman" w:hAnsi="Times New Roman" w:cs="Times New Roman"/>
          <w:lang w:val="en-US"/>
        </w:rPr>
        <w:t xml:space="preserve"> transferability</w:t>
      </w:r>
      <w:r w:rsidR="00123254">
        <w:rPr>
          <w:rFonts w:ascii="Times New Roman" w:hAnsi="Times New Roman" w:cs="Times New Roman"/>
          <w:lang w:val="en-US"/>
        </w:rPr>
        <w:t xml:space="preserve"> potential and possible adaptation of the principles in another DUA context. Participants will be invited to comment on how the principles relate to their own available flood risk information, how they might use the guidelines and what amendments or additional considerations might be needed to the proposed principles. </w:t>
      </w:r>
    </w:p>
    <w:p w14:paraId="304B85FA" w14:textId="03AE69D4" w:rsidR="004E5C4C" w:rsidRDefault="004E5C4C" w:rsidP="004E5C4C">
      <w:pPr>
        <w:pStyle w:val="Heading1"/>
        <w:rPr>
          <w:rFonts w:cs="Times New Roman"/>
        </w:rPr>
      </w:pPr>
      <w:r>
        <w:rPr>
          <w:rFonts w:cs="Times New Roman"/>
        </w:rPr>
        <w:t>Workshop protocol:</w:t>
      </w:r>
    </w:p>
    <w:p w14:paraId="0BBC6F6B" w14:textId="0B9FCF00" w:rsidR="00443E5D" w:rsidRDefault="004E5C4C" w:rsidP="00962134">
      <w:pPr>
        <w:jc w:val="both"/>
        <w:rPr>
          <w:rFonts w:ascii="Times New Roman" w:hAnsi="Times New Roman" w:cs="Times New Roman"/>
          <w:lang w:val="en-US"/>
        </w:rPr>
      </w:pPr>
      <w:r>
        <w:rPr>
          <w:rFonts w:ascii="Times New Roman" w:hAnsi="Times New Roman" w:cs="Times New Roman"/>
          <w:lang w:val="en-US"/>
        </w:rPr>
        <w:t xml:space="preserve">The workshops </w:t>
      </w:r>
      <w:r w:rsidR="002D5C61">
        <w:rPr>
          <w:rFonts w:ascii="Times New Roman" w:hAnsi="Times New Roman" w:cs="Times New Roman"/>
          <w:lang w:val="en-US"/>
        </w:rPr>
        <w:t xml:space="preserve">will be conducted through the same protocol for consistency and comparability. Below the protocol is described into two sessions: one about current information and perception of information attributes and another about non-verbal representations of uncertainty. </w:t>
      </w:r>
      <w:r w:rsidR="00962134">
        <w:rPr>
          <w:rFonts w:ascii="Times New Roman" w:hAnsi="Times New Roman" w:cs="Times New Roman"/>
          <w:lang w:val="en-US"/>
        </w:rPr>
        <w:t>Workshop</w:t>
      </w:r>
      <w:r w:rsidR="002E5E92">
        <w:rPr>
          <w:rFonts w:ascii="Times New Roman" w:hAnsi="Times New Roman" w:cs="Times New Roman"/>
          <w:lang w:val="en-US"/>
        </w:rPr>
        <w:t xml:space="preserve"> expected duration is approximately 3.5 hours including a 15-minute break. In the end of the workshop lunch will be served</w:t>
      </w:r>
      <w:r w:rsidR="002D5C61">
        <w:rPr>
          <w:rFonts w:ascii="Times New Roman" w:hAnsi="Times New Roman" w:cs="Times New Roman"/>
          <w:lang w:val="en-US"/>
        </w:rPr>
        <w:t xml:space="preserve">. </w:t>
      </w:r>
    </w:p>
    <w:p w14:paraId="5C7E6F50" w14:textId="1F3E12A0" w:rsidR="00731B3C" w:rsidRPr="00962134" w:rsidRDefault="00731B3C" w:rsidP="00731B3C">
      <w:pPr>
        <w:pStyle w:val="ListParagraph"/>
        <w:numPr>
          <w:ilvl w:val="0"/>
          <w:numId w:val="4"/>
        </w:numPr>
        <w:rPr>
          <w:rFonts w:ascii="Times New Roman" w:hAnsi="Times New Roman" w:cs="Times New Roman"/>
          <w:b/>
          <w:bCs/>
        </w:rPr>
      </w:pPr>
      <w:r w:rsidRPr="00962134">
        <w:rPr>
          <w:rFonts w:ascii="Times New Roman" w:hAnsi="Times New Roman" w:cs="Times New Roman"/>
          <w:b/>
          <w:bCs/>
          <w:lang w:val="en-US"/>
        </w:rPr>
        <w:t>Introduction</w:t>
      </w:r>
      <w:r w:rsidR="002E5E92" w:rsidRPr="00962134">
        <w:rPr>
          <w:rFonts w:ascii="Times New Roman" w:hAnsi="Times New Roman" w:cs="Times New Roman"/>
          <w:b/>
          <w:bCs/>
          <w:lang w:val="en-US"/>
        </w:rPr>
        <w:t xml:space="preserve"> and consent</w:t>
      </w:r>
      <w:r w:rsidR="00960C9A" w:rsidRPr="00962134">
        <w:rPr>
          <w:rFonts w:ascii="Times New Roman" w:hAnsi="Times New Roman" w:cs="Times New Roman"/>
          <w:b/>
          <w:bCs/>
          <w:lang w:val="en-US"/>
        </w:rPr>
        <w:t xml:space="preserve"> (1</w:t>
      </w:r>
      <w:r w:rsidR="00E91AA8" w:rsidRPr="00962134">
        <w:rPr>
          <w:rFonts w:ascii="Times New Roman" w:hAnsi="Times New Roman" w:cs="Times New Roman"/>
          <w:b/>
          <w:bCs/>
          <w:lang w:val="en-US"/>
        </w:rPr>
        <w:t>0</w:t>
      </w:r>
      <w:r w:rsidR="00960C9A" w:rsidRPr="00962134">
        <w:rPr>
          <w:rFonts w:ascii="Times New Roman" w:hAnsi="Times New Roman" w:cs="Times New Roman"/>
          <w:b/>
          <w:bCs/>
          <w:lang w:val="en-US"/>
        </w:rPr>
        <w:t xml:space="preserve"> min)</w:t>
      </w:r>
      <w:r w:rsidR="002E5E92" w:rsidRPr="00962134">
        <w:rPr>
          <w:rFonts w:ascii="Times New Roman" w:hAnsi="Times New Roman" w:cs="Times New Roman"/>
          <w:b/>
          <w:bCs/>
          <w:lang w:val="en-US"/>
        </w:rPr>
        <w:t>:</w:t>
      </w:r>
    </w:p>
    <w:p w14:paraId="0CD1C031" w14:textId="1D2AEBB8" w:rsidR="002E5E92" w:rsidRDefault="002E5E92" w:rsidP="002E5E92">
      <w:pPr>
        <w:pStyle w:val="ListParagraph"/>
        <w:numPr>
          <w:ilvl w:val="0"/>
          <w:numId w:val="21"/>
        </w:numPr>
        <w:rPr>
          <w:rFonts w:ascii="Times New Roman" w:hAnsi="Times New Roman" w:cs="Times New Roman"/>
        </w:rPr>
      </w:pPr>
      <w:r>
        <w:rPr>
          <w:rFonts w:ascii="Times New Roman" w:hAnsi="Times New Roman" w:cs="Times New Roman"/>
        </w:rPr>
        <w:t>Welcome participants and introduce workshop purpose.</w:t>
      </w:r>
    </w:p>
    <w:p w14:paraId="6066B468" w14:textId="5D865111" w:rsidR="002E5E92" w:rsidRDefault="002E5E92" w:rsidP="002E5E92">
      <w:pPr>
        <w:pStyle w:val="ListParagraph"/>
        <w:numPr>
          <w:ilvl w:val="0"/>
          <w:numId w:val="21"/>
        </w:numPr>
        <w:rPr>
          <w:rFonts w:ascii="Times New Roman" w:hAnsi="Times New Roman" w:cs="Times New Roman"/>
        </w:rPr>
      </w:pPr>
      <w:r>
        <w:rPr>
          <w:rFonts w:ascii="Times New Roman" w:hAnsi="Times New Roman" w:cs="Times New Roman"/>
        </w:rPr>
        <w:t xml:space="preserve">Explain that the activities and clarify that participants are not being tested (there are no right or wrong answers). </w:t>
      </w:r>
    </w:p>
    <w:p w14:paraId="43D1E6AC" w14:textId="1FAA9934" w:rsidR="002E5E92" w:rsidRDefault="002E5E92" w:rsidP="002E5E92">
      <w:pPr>
        <w:pStyle w:val="ListParagraph"/>
        <w:numPr>
          <w:ilvl w:val="0"/>
          <w:numId w:val="21"/>
        </w:numPr>
        <w:rPr>
          <w:rFonts w:ascii="Times New Roman" w:hAnsi="Times New Roman" w:cs="Times New Roman"/>
        </w:rPr>
      </w:pPr>
      <w:r>
        <w:rPr>
          <w:rFonts w:ascii="Times New Roman" w:hAnsi="Times New Roman" w:cs="Times New Roman"/>
        </w:rPr>
        <w:t>Explain data use, anonymity, voluntary participation and right to withdraw</w:t>
      </w:r>
    </w:p>
    <w:p w14:paraId="76ACF646" w14:textId="3C2C9567" w:rsidR="002E5E92" w:rsidRPr="006B3993" w:rsidRDefault="002E5E92" w:rsidP="002E5E92">
      <w:pPr>
        <w:pStyle w:val="ListParagraph"/>
        <w:numPr>
          <w:ilvl w:val="0"/>
          <w:numId w:val="21"/>
        </w:numPr>
        <w:rPr>
          <w:rFonts w:ascii="Times New Roman" w:hAnsi="Times New Roman" w:cs="Times New Roman"/>
        </w:rPr>
      </w:pPr>
      <w:r>
        <w:rPr>
          <w:rFonts w:ascii="Times New Roman" w:hAnsi="Times New Roman" w:cs="Times New Roman"/>
        </w:rPr>
        <w:t xml:space="preserve">Obtain verbal and written consent. </w:t>
      </w:r>
    </w:p>
    <w:p w14:paraId="798134C3" w14:textId="3855D8FB" w:rsidR="00731B3C" w:rsidRPr="00962134" w:rsidRDefault="002E5E92" w:rsidP="00731B3C">
      <w:pPr>
        <w:numPr>
          <w:ilvl w:val="0"/>
          <w:numId w:val="4"/>
        </w:numPr>
        <w:rPr>
          <w:rFonts w:ascii="Times New Roman" w:hAnsi="Times New Roman" w:cs="Times New Roman"/>
          <w:b/>
          <w:bCs/>
        </w:rPr>
      </w:pPr>
      <w:r w:rsidRPr="00962134">
        <w:rPr>
          <w:rFonts w:ascii="Times New Roman" w:hAnsi="Times New Roman" w:cs="Times New Roman"/>
          <w:b/>
          <w:bCs/>
          <w:lang w:val="en-US"/>
        </w:rPr>
        <w:t xml:space="preserve">Participant profile: </w:t>
      </w:r>
      <w:r w:rsidR="00056705" w:rsidRPr="00962134">
        <w:rPr>
          <w:rFonts w:ascii="Times New Roman" w:hAnsi="Times New Roman" w:cs="Times New Roman"/>
          <w:b/>
          <w:bCs/>
          <w:lang w:val="en-US"/>
        </w:rPr>
        <w:t>short</w:t>
      </w:r>
      <w:r w:rsidR="00731B3C" w:rsidRPr="00962134">
        <w:rPr>
          <w:rFonts w:ascii="Times New Roman" w:hAnsi="Times New Roman" w:cs="Times New Roman"/>
          <w:b/>
          <w:bCs/>
          <w:lang w:val="en-US"/>
        </w:rPr>
        <w:t xml:space="preserve"> individual </w:t>
      </w:r>
      <w:r w:rsidR="00056705" w:rsidRPr="00962134">
        <w:rPr>
          <w:rFonts w:ascii="Times New Roman" w:hAnsi="Times New Roman" w:cs="Times New Roman"/>
          <w:b/>
          <w:bCs/>
          <w:lang w:val="en-US"/>
        </w:rPr>
        <w:t>questionnaire</w:t>
      </w:r>
      <w:r w:rsidR="00960C9A" w:rsidRPr="00962134">
        <w:rPr>
          <w:rFonts w:ascii="Times New Roman" w:hAnsi="Times New Roman" w:cs="Times New Roman"/>
          <w:b/>
          <w:bCs/>
          <w:lang w:val="en-US"/>
        </w:rPr>
        <w:t xml:space="preserve"> </w:t>
      </w:r>
      <w:r w:rsidR="000D0441" w:rsidRPr="00962134">
        <w:rPr>
          <w:rFonts w:ascii="Times New Roman" w:hAnsi="Times New Roman" w:cs="Times New Roman"/>
          <w:b/>
          <w:bCs/>
          <w:lang w:val="en-US"/>
        </w:rPr>
        <w:t xml:space="preserve">using the app </w:t>
      </w:r>
      <w:r w:rsidR="00960C9A" w:rsidRPr="00962134">
        <w:rPr>
          <w:rFonts w:ascii="Times New Roman" w:hAnsi="Times New Roman" w:cs="Times New Roman"/>
          <w:b/>
          <w:bCs/>
          <w:lang w:val="en-US"/>
        </w:rPr>
        <w:t>(15</w:t>
      </w:r>
      <w:r w:rsidR="00E91AA8" w:rsidRPr="00962134">
        <w:rPr>
          <w:rFonts w:ascii="Times New Roman" w:hAnsi="Times New Roman" w:cs="Times New Roman"/>
          <w:b/>
          <w:bCs/>
          <w:lang w:val="en-US"/>
        </w:rPr>
        <w:t>-20</w:t>
      </w:r>
      <w:r w:rsidR="00960C9A" w:rsidRPr="00962134">
        <w:rPr>
          <w:rFonts w:ascii="Times New Roman" w:hAnsi="Times New Roman" w:cs="Times New Roman"/>
          <w:b/>
          <w:bCs/>
          <w:lang w:val="en-US"/>
        </w:rPr>
        <w:t xml:space="preserve"> min)</w:t>
      </w:r>
    </w:p>
    <w:p w14:paraId="39E95906" w14:textId="170075B4" w:rsidR="002E5E92" w:rsidRPr="006B3993" w:rsidRDefault="002E5E92" w:rsidP="002E5E92">
      <w:pPr>
        <w:ind w:left="360"/>
        <w:rPr>
          <w:rFonts w:ascii="Times New Roman" w:hAnsi="Times New Roman" w:cs="Times New Roman"/>
        </w:rPr>
      </w:pPr>
      <w:r>
        <w:rPr>
          <w:rFonts w:ascii="Times New Roman" w:hAnsi="Times New Roman" w:cs="Times New Roman"/>
        </w:rPr>
        <w:t xml:space="preserve">Participants will </w:t>
      </w:r>
      <w:r w:rsidR="00962134">
        <w:rPr>
          <w:rFonts w:ascii="Times New Roman" w:hAnsi="Times New Roman" w:cs="Times New Roman"/>
        </w:rPr>
        <w:t xml:space="preserve">access the app and </w:t>
      </w:r>
      <w:r>
        <w:rPr>
          <w:rFonts w:ascii="Times New Roman" w:hAnsi="Times New Roman" w:cs="Times New Roman"/>
        </w:rPr>
        <w:t>complete a short app-based questionnaire</w:t>
      </w:r>
      <w:r w:rsidR="00962134">
        <w:rPr>
          <w:rFonts w:ascii="Times New Roman" w:hAnsi="Times New Roman" w:cs="Times New Roman"/>
        </w:rPr>
        <w:t>.</w:t>
      </w:r>
    </w:p>
    <w:p w14:paraId="060852D6" w14:textId="50081423" w:rsidR="002E5E92" w:rsidRPr="00477171" w:rsidRDefault="002E5E92" w:rsidP="002E5E92">
      <w:pPr>
        <w:pStyle w:val="ListParagraph"/>
        <w:numPr>
          <w:ilvl w:val="0"/>
          <w:numId w:val="7"/>
        </w:numPr>
        <w:rPr>
          <w:rFonts w:ascii="Times New Roman" w:hAnsi="Times New Roman" w:cs="Times New Roman"/>
        </w:rPr>
      </w:pPr>
      <w:r>
        <w:rPr>
          <w:rFonts w:ascii="Times New Roman" w:hAnsi="Times New Roman" w:cs="Times New Roman"/>
          <w:lang w:val="en-US"/>
        </w:rPr>
        <w:lastRenderedPageBreak/>
        <w:t xml:space="preserve">Which </w:t>
      </w:r>
      <w:r>
        <w:rPr>
          <w:rFonts w:ascii="Times New Roman" w:hAnsi="Times New Roman" w:cs="Times New Roman"/>
          <w:lang w:val="en-US"/>
        </w:rPr>
        <w:t>city</w:t>
      </w:r>
      <w:r>
        <w:rPr>
          <w:rFonts w:ascii="Times New Roman" w:hAnsi="Times New Roman" w:cs="Times New Roman"/>
          <w:lang w:val="en-US"/>
        </w:rPr>
        <w:t xml:space="preserve"> do live in?</w:t>
      </w:r>
      <w:r>
        <w:rPr>
          <w:rFonts w:ascii="Times New Roman" w:hAnsi="Times New Roman" w:cs="Times New Roman"/>
          <w:lang w:val="en-US"/>
        </w:rPr>
        <w:t xml:space="preserve"> Accra, Tema, Kisumu, Nairobi</w:t>
      </w:r>
    </w:p>
    <w:p w14:paraId="10189103" w14:textId="5AAC3EE4" w:rsidR="00477171" w:rsidRPr="00477171" w:rsidRDefault="00477171" w:rsidP="00477171">
      <w:pPr>
        <w:pStyle w:val="ListParagraph"/>
        <w:numPr>
          <w:ilvl w:val="0"/>
          <w:numId w:val="7"/>
        </w:numPr>
        <w:rPr>
          <w:rFonts w:ascii="Times New Roman" w:hAnsi="Times New Roman" w:cs="Times New Roman"/>
        </w:rPr>
      </w:pPr>
      <w:r>
        <w:rPr>
          <w:rFonts w:ascii="Times New Roman" w:hAnsi="Times New Roman" w:cs="Times New Roman"/>
          <w:lang w:val="en-US"/>
        </w:rPr>
        <w:t>How long have you lived in this city?</w:t>
      </w:r>
      <w:r>
        <w:rPr>
          <w:rFonts w:ascii="Times New Roman" w:hAnsi="Times New Roman" w:cs="Times New Roman"/>
          <w:lang w:val="en-US"/>
        </w:rPr>
        <w:t xml:space="preserve"> Less than a year, 1-3</w:t>
      </w:r>
      <w:r w:rsidR="00C06083">
        <w:rPr>
          <w:rFonts w:ascii="Times New Roman" w:hAnsi="Times New Roman" w:cs="Times New Roman"/>
          <w:lang w:val="en-US"/>
        </w:rPr>
        <w:t>, 3-5, 5-10, over 10</w:t>
      </w:r>
    </w:p>
    <w:p w14:paraId="6CD221D6" w14:textId="491B4EFA" w:rsidR="00731B3C" w:rsidRPr="00C06083" w:rsidRDefault="002E5E92" w:rsidP="00056705">
      <w:pPr>
        <w:pStyle w:val="ListParagraph"/>
        <w:numPr>
          <w:ilvl w:val="0"/>
          <w:numId w:val="7"/>
        </w:numPr>
        <w:rPr>
          <w:rFonts w:ascii="Times New Roman" w:hAnsi="Times New Roman" w:cs="Times New Roman"/>
        </w:rPr>
      </w:pPr>
      <w:r>
        <w:rPr>
          <w:rFonts w:ascii="Times New Roman" w:hAnsi="Times New Roman" w:cs="Times New Roman"/>
          <w:lang w:val="en-US"/>
        </w:rPr>
        <w:t xml:space="preserve">Which community/neighborhood do live in? </w:t>
      </w:r>
    </w:p>
    <w:p w14:paraId="7E09E437" w14:textId="65A12A28" w:rsidR="00C06083" w:rsidRPr="00C06083" w:rsidRDefault="00C06083" w:rsidP="00C06083">
      <w:pPr>
        <w:pStyle w:val="ListParagraph"/>
        <w:numPr>
          <w:ilvl w:val="0"/>
          <w:numId w:val="7"/>
        </w:numPr>
        <w:rPr>
          <w:rFonts w:ascii="Times New Roman" w:hAnsi="Times New Roman" w:cs="Times New Roman"/>
        </w:rPr>
      </w:pPr>
      <w:r>
        <w:rPr>
          <w:rFonts w:ascii="Times New Roman" w:hAnsi="Times New Roman" w:cs="Times New Roman"/>
          <w:lang w:val="en-US"/>
        </w:rPr>
        <w:t xml:space="preserve">How long have you lived in this </w:t>
      </w:r>
      <w:r>
        <w:rPr>
          <w:rFonts w:ascii="Times New Roman" w:hAnsi="Times New Roman" w:cs="Times New Roman"/>
          <w:lang w:val="en-US"/>
        </w:rPr>
        <w:t>community</w:t>
      </w:r>
      <w:r>
        <w:rPr>
          <w:rFonts w:ascii="Times New Roman" w:hAnsi="Times New Roman" w:cs="Times New Roman"/>
          <w:lang w:val="en-US"/>
        </w:rPr>
        <w:t>? Less than a year, 1-3, 3-5, 5-10, over 10</w:t>
      </w:r>
    </w:p>
    <w:p w14:paraId="4E57F115" w14:textId="23CC7E0F" w:rsidR="00056705" w:rsidRPr="006B3993" w:rsidRDefault="002E5E92" w:rsidP="00056705">
      <w:pPr>
        <w:pStyle w:val="ListParagraph"/>
        <w:numPr>
          <w:ilvl w:val="0"/>
          <w:numId w:val="7"/>
        </w:numPr>
        <w:rPr>
          <w:rFonts w:ascii="Times New Roman" w:hAnsi="Times New Roman" w:cs="Times New Roman"/>
        </w:rPr>
      </w:pPr>
      <w:r>
        <w:rPr>
          <w:rFonts w:ascii="Times New Roman" w:hAnsi="Times New Roman" w:cs="Times New Roman"/>
          <w:lang w:val="en-US"/>
        </w:rPr>
        <w:t>What is your a</w:t>
      </w:r>
      <w:r w:rsidR="00056705" w:rsidRPr="006B3993">
        <w:rPr>
          <w:rFonts w:ascii="Times New Roman" w:hAnsi="Times New Roman" w:cs="Times New Roman"/>
          <w:lang w:val="en-US"/>
        </w:rPr>
        <w:t>ge group</w:t>
      </w:r>
      <w:r>
        <w:rPr>
          <w:rFonts w:ascii="Times New Roman" w:hAnsi="Times New Roman" w:cs="Times New Roman"/>
          <w:lang w:val="en-US"/>
        </w:rPr>
        <w:t>? 18-24, 25-34, 35-44, 45-54, 55-70, Prefer not to say</w:t>
      </w:r>
    </w:p>
    <w:p w14:paraId="5468F877" w14:textId="1A6292C6" w:rsidR="00731B3C" w:rsidRPr="006B3993" w:rsidRDefault="002E5E92" w:rsidP="00056705">
      <w:pPr>
        <w:pStyle w:val="ListParagraph"/>
        <w:numPr>
          <w:ilvl w:val="0"/>
          <w:numId w:val="7"/>
        </w:numPr>
        <w:rPr>
          <w:rFonts w:ascii="Times New Roman" w:hAnsi="Times New Roman" w:cs="Times New Roman"/>
        </w:rPr>
      </w:pPr>
      <w:r>
        <w:rPr>
          <w:rFonts w:ascii="Times New Roman" w:hAnsi="Times New Roman" w:cs="Times New Roman"/>
          <w:lang w:val="en-US"/>
        </w:rPr>
        <w:t>What is your gender? Woman, Man, Prefer not to say</w:t>
      </w:r>
    </w:p>
    <w:p w14:paraId="5266BB8D" w14:textId="480FC7FE" w:rsidR="00731B3C" w:rsidRPr="006B3993" w:rsidRDefault="002E5E92" w:rsidP="00056705">
      <w:pPr>
        <w:pStyle w:val="ListParagraph"/>
        <w:numPr>
          <w:ilvl w:val="0"/>
          <w:numId w:val="7"/>
        </w:numPr>
        <w:rPr>
          <w:rFonts w:ascii="Times New Roman" w:hAnsi="Times New Roman" w:cs="Times New Roman"/>
        </w:rPr>
      </w:pPr>
      <w:r>
        <w:rPr>
          <w:rFonts w:ascii="Times New Roman" w:hAnsi="Times New Roman" w:cs="Times New Roman"/>
          <w:lang w:val="en-US"/>
        </w:rPr>
        <w:t xml:space="preserve">What is the highest level of education you completed? </w:t>
      </w:r>
      <w:r w:rsidR="00C06083">
        <w:rPr>
          <w:rFonts w:ascii="Times New Roman" w:hAnsi="Times New Roman" w:cs="Times New Roman"/>
          <w:lang w:val="en-US"/>
        </w:rPr>
        <w:t xml:space="preserve">No formal education, </w:t>
      </w:r>
      <w:r w:rsidR="00477171">
        <w:rPr>
          <w:rFonts w:ascii="Times New Roman" w:hAnsi="Times New Roman" w:cs="Times New Roman"/>
          <w:lang w:val="en-US"/>
        </w:rPr>
        <w:t>Primary school, Secondary school, Technical training, University</w:t>
      </w:r>
    </w:p>
    <w:p w14:paraId="4A360363" w14:textId="6DA2C86F" w:rsidR="00731B3C" w:rsidRPr="006B3993" w:rsidRDefault="00477171" w:rsidP="00056705">
      <w:pPr>
        <w:pStyle w:val="ListParagraph"/>
        <w:numPr>
          <w:ilvl w:val="0"/>
          <w:numId w:val="7"/>
        </w:numPr>
        <w:rPr>
          <w:rFonts w:ascii="Times New Roman" w:hAnsi="Times New Roman" w:cs="Times New Roman"/>
        </w:rPr>
      </w:pPr>
      <w:r>
        <w:rPr>
          <w:rFonts w:ascii="Times New Roman" w:hAnsi="Times New Roman" w:cs="Times New Roman"/>
          <w:lang w:val="en-US"/>
        </w:rPr>
        <w:t>How often have floods affected you or your household? Never, Once, A few times, Every rainy season</w:t>
      </w:r>
    </w:p>
    <w:p w14:paraId="68775F00" w14:textId="049A2826" w:rsidR="00056705" w:rsidRPr="006B3993" w:rsidRDefault="00C06083" w:rsidP="00056705">
      <w:pPr>
        <w:pStyle w:val="ListParagraph"/>
        <w:numPr>
          <w:ilvl w:val="0"/>
          <w:numId w:val="7"/>
        </w:numPr>
        <w:rPr>
          <w:rFonts w:ascii="Times New Roman" w:hAnsi="Times New Roman" w:cs="Times New Roman"/>
        </w:rPr>
      </w:pPr>
      <w:r>
        <w:rPr>
          <w:rFonts w:ascii="Times New Roman" w:hAnsi="Times New Roman" w:cs="Times New Roman"/>
          <w:lang w:val="en-US"/>
        </w:rPr>
        <w:t xml:space="preserve">Do you have any special role in your community? Community leader, Youth representative, Religious leader, School representative, Health worker, First responder, Caregiver, Trader, </w:t>
      </w:r>
      <w:r w:rsidR="00962134">
        <w:rPr>
          <w:rFonts w:ascii="Times New Roman" w:hAnsi="Times New Roman" w:cs="Times New Roman"/>
          <w:lang w:val="en-US"/>
        </w:rPr>
        <w:t>NGO member, Other</w:t>
      </w:r>
    </w:p>
    <w:p w14:paraId="1D210A01" w14:textId="04E557C0" w:rsidR="00056705" w:rsidRPr="00962134" w:rsidRDefault="00056705" w:rsidP="00056705">
      <w:pPr>
        <w:numPr>
          <w:ilvl w:val="0"/>
          <w:numId w:val="4"/>
        </w:numPr>
        <w:rPr>
          <w:rFonts w:ascii="Times New Roman" w:hAnsi="Times New Roman" w:cs="Times New Roman"/>
          <w:b/>
          <w:bCs/>
        </w:rPr>
      </w:pPr>
      <w:r w:rsidRPr="00962134">
        <w:rPr>
          <w:rFonts w:ascii="Times New Roman" w:hAnsi="Times New Roman" w:cs="Times New Roman"/>
          <w:b/>
          <w:bCs/>
          <w:lang w:val="en-US"/>
        </w:rPr>
        <w:t xml:space="preserve">Existing flood information landscape: </w:t>
      </w:r>
      <w:r w:rsidR="00C959B0" w:rsidRPr="00962134">
        <w:rPr>
          <w:rFonts w:ascii="Times New Roman" w:hAnsi="Times New Roman" w:cs="Times New Roman"/>
          <w:b/>
          <w:bCs/>
          <w:lang w:val="en-US"/>
        </w:rPr>
        <w:t>word cloud</w:t>
      </w:r>
      <w:r w:rsidR="000D0441" w:rsidRPr="00962134">
        <w:rPr>
          <w:rFonts w:ascii="Times New Roman" w:hAnsi="Times New Roman" w:cs="Times New Roman"/>
          <w:b/>
          <w:bCs/>
          <w:lang w:val="en-US"/>
        </w:rPr>
        <w:t xml:space="preserve"> in the app</w:t>
      </w:r>
      <w:r w:rsidR="00960C9A" w:rsidRPr="00962134">
        <w:rPr>
          <w:rFonts w:ascii="Times New Roman" w:hAnsi="Times New Roman" w:cs="Times New Roman"/>
          <w:b/>
          <w:bCs/>
          <w:lang w:val="en-US"/>
        </w:rPr>
        <w:t xml:space="preserve"> </w:t>
      </w:r>
      <w:r w:rsidR="000D0441" w:rsidRPr="00962134">
        <w:rPr>
          <w:rFonts w:ascii="Times New Roman" w:hAnsi="Times New Roman" w:cs="Times New Roman"/>
          <w:b/>
          <w:bCs/>
          <w:lang w:val="en-US"/>
        </w:rPr>
        <w:t>(</w:t>
      </w:r>
      <w:r w:rsidR="00960C9A" w:rsidRPr="00962134">
        <w:rPr>
          <w:rFonts w:ascii="Times New Roman" w:hAnsi="Times New Roman" w:cs="Times New Roman"/>
          <w:b/>
          <w:bCs/>
          <w:lang w:val="en-US"/>
        </w:rPr>
        <w:t>20 min</w:t>
      </w:r>
      <w:r w:rsidR="000D0441" w:rsidRPr="00962134">
        <w:rPr>
          <w:rFonts w:ascii="Times New Roman" w:hAnsi="Times New Roman" w:cs="Times New Roman"/>
          <w:b/>
          <w:bCs/>
          <w:lang w:val="en-US"/>
        </w:rPr>
        <w:t>)</w:t>
      </w:r>
    </w:p>
    <w:p w14:paraId="10A8039D" w14:textId="0164C260" w:rsidR="00962134" w:rsidRPr="00962134" w:rsidRDefault="00962134" w:rsidP="00962134">
      <w:pPr>
        <w:rPr>
          <w:rFonts w:ascii="Times New Roman" w:hAnsi="Times New Roman" w:cs="Times New Roman"/>
        </w:rPr>
      </w:pPr>
      <w:r w:rsidRPr="00962134">
        <w:rPr>
          <w:rFonts w:ascii="Times New Roman" w:hAnsi="Times New Roman" w:cs="Times New Roman"/>
          <w:lang w:val="en-US"/>
        </w:rPr>
        <w:t>Participants respond through a word clou in the app, typing up to ten words for each question. The online researcher wi</w:t>
      </w:r>
      <w:r>
        <w:rPr>
          <w:rFonts w:ascii="Times New Roman" w:hAnsi="Times New Roman" w:cs="Times New Roman"/>
          <w:lang w:val="en-US"/>
        </w:rPr>
        <w:t xml:space="preserve">ll monitor the app and inform </w:t>
      </w:r>
      <w:r w:rsidRPr="00962134">
        <w:rPr>
          <w:rFonts w:ascii="Times New Roman" w:hAnsi="Times New Roman" w:cs="Times New Roman"/>
          <w:lang w:val="en-US"/>
        </w:rPr>
        <w:t xml:space="preserve">the facilitator </w:t>
      </w:r>
      <w:r>
        <w:rPr>
          <w:rFonts w:ascii="Times New Roman" w:hAnsi="Times New Roman" w:cs="Times New Roman"/>
          <w:lang w:val="en-US"/>
        </w:rPr>
        <w:t>to</w:t>
      </w:r>
      <w:r w:rsidRPr="00962134">
        <w:rPr>
          <w:rFonts w:ascii="Times New Roman" w:hAnsi="Times New Roman" w:cs="Times New Roman"/>
          <w:lang w:val="en-US"/>
        </w:rPr>
        <w:t xml:space="preserve"> briefly discuss the responses with the group. </w:t>
      </w:r>
    </w:p>
    <w:p w14:paraId="6ED18143" w14:textId="578648D0" w:rsidR="00D51116" w:rsidRPr="006B3993" w:rsidRDefault="00056705" w:rsidP="00D51116">
      <w:pPr>
        <w:pStyle w:val="ListParagraph"/>
        <w:numPr>
          <w:ilvl w:val="0"/>
          <w:numId w:val="6"/>
        </w:numPr>
        <w:rPr>
          <w:rFonts w:ascii="Times New Roman" w:hAnsi="Times New Roman" w:cs="Times New Roman"/>
        </w:rPr>
      </w:pPr>
      <w:r w:rsidRPr="006B3993">
        <w:rPr>
          <w:rFonts w:ascii="Times New Roman" w:hAnsi="Times New Roman" w:cs="Times New Roman"/>
          <w:lang w:val="en-US"/>
        </w:rPr>
        <w:t xml:space="preserve">What </w:t>
      </w:r>
      <w:r w:rsidR="00962134">
        <w:rPr>
          <w:rFonts w:ascii="Times New Roman" w:hAnsi="Times New Roman" w:cs="Times New Roman"/>
          <w:lang w:val="en-US"/>
        </w:rPr>
        <w:t xml:space="preserve">flood-related </w:t>
      </w:r>
      <w:r w:rsidRPr="006B3993">
        <w:rPr>
          <w:rFonts w:ascii="Times New Roman" w:hAnsi="Times New Roman" w:cs="Times New Roman"/>
          <w:lang w:val="en-US"/>
        </w:rPr>
        <w:t>information do you currently receive?</w:t>
      </w:r>
    </w:p>
    <w:p w14:paraId="24B5909F" w14:textId="476FBCDA" w:rsidR="00056705" w:rsidRPr="006B3993" w:rsidRDefault="00056705" w:rsidP="00056705">
      <w:pPr>
        <w:pStyle w:val="ListParagraph"/>
        <w:numPr>
          <w:ilvl w:val="0"/>
          <w:numId w:val="6"/>
        </w:numPr>
        <w:rPr>
          <w:rFonts w:ascii="Times New Roman" w:hAnsi="Times New Roman" w:cs="Times New Roman"/>
        </w:rPr>
      </w:pPr>
      <w:r w:rsidRPr="006B3993">
        <w:rPr>
          <w:rFonts w:ascii="Times New Roman" w:hAnsi="Times New Roman" w:cs="Times New Roman"/>
          <w:lang w:val="en-US"/>
        </w:rPr>
        <w:t xml:space="preserve">Where does the information </w:t>
      </w:r>
      <w:r w:rsidR="00962134">
        <w:rPr>
          <w:rFonts w:ascii="Times New Roman" w:hAnsi="Times New Roman" w:cs="Times New Roman"/>
          <w:lang w:val="en-US"/>
        </w:rPr>
        <w:t xml:space="preserve">usually </w:t>
      </w:r>
      <w:r w:rsidRPr="006B3993">
        <w:rPr>
          <w:rFonts w:ascii="Times New Roman" w:hAnsi="Times New Roman" w:cs="Times New Roman"/>
          <w:lang w:val="en-US"/>
        </w:rPr>
        <w:t>come from?</w:t>
      </w:r>
    </w:p>
    <w:p w14:paraId="7715B252" w14:textId="2F5A21CD" w:rsidR="00056705" w:rsidRPr="006B3993" w:rsidRDefault="00D51116" w:rsidP="00056705">
      <w:pPr>
        <w:pStyle w:val="ListParagraph"/>
        <w:numPr>
          <w:ilvl w:val="0"/>
          <w:numId w:val="6"/>
        </w:numPr>
        <w:rPr>
          <w:rFonts w:ascii="Times New Roman" w:hAnsi="Times New Roman" w:cs="Times New Roman"/>
        </w:rPr>
      </w:pPr>
      <w:r w:rsidRPr="006B3993">
        <w:rPr>
          <w:rFonts w:ascii="Times New Roman" w:hAnsi="Times New Roman" w:cs="Times New Roman"/>
          <w:lang w:val="en-US"/>
        </w:rPr>
        <w:t>Which sources do you pay attention to or trus</w:t>
      </w:r>
      <w:r w:rsidR="00962134">
        <w:rPr>
          <w:rFonts w:ascii="Times New Roman" w:hAnsi="Times New Roman" w:cs="Times New Roman"/>
          <w:lang w:val="en-US"/>
        </w:rPr>
        <w:t xml:space="preserve">t </w:t>
      </w:r>
      <w:r w:rsidRPr="006B3993">
        <w:rPr>
          <w:rFonts w:ascii="Times New Roman" w:hAnsi="Times New Roman" w:cs="Times New Roman"/>
          <w:lang w:val="en-US"/>
        </w:rPr>
        <w:t>mo</w:t>
      </w:r>
      <w:r w:rsidR="00962134">
        <w:rPr>
          <w:rFonts w:ascii="Times New Roman" w:hAnsi="Times New Roman" w:cs="Times New Roman"/>
          <w:lang w:val="en-US"/>
        </w:rPr>
        <w:t>st</w:t>
      </w:r>
      <w:r w:rsidRPr="006B3993">
        <w:rPr>
          <w:rFonts w:ascii="Times New Roman" w:hAnsi="Times New Roman" w:cs="Times New Roman"/>
          <w:lang w:val="en-US"/>
        </w:rPr>
        <w:t>?</w:t>
      </w:r>
    </w:p>
    <w:p w14:paraId="56884645" w14:textId="77777777" w:rsidR="00962134" w:rsidRDefault="00D51116" w:rsidP="00962134">
      <w:pPr>
        <w:pStyle w:val="ListParagraph"/>
        <w:numPr>
          <w:ilvl w:val="0"/>
          <w:numId w:val="7"/>
        </w:numPr>
        <w:rPr>
          <w:rFonts w:ascii="Times New Roman" w:hAnsi="Times New Roman" w:cs="Times New Roman"/>
          <w:lang w:val="en-US"/>
        </w:rPr>
      </w:pPr>
      <w:r w:rsidRPr="006B3993">
        <w:rPr>
          <w:rFonts w:ascii="Times New Roman" w:hAnsi="Times New Roman" w:cs="Times New Roman"/>
          <w:lang w:val="en-US"/>
        </w:rPr>
        <w:t>Do you also share flood information</w:t>
      </w:r>
      <w:r w:rsidR="00962134">
        <w:rPr>
          <w:rFonts w:ascii="Times New Roman" w:hAnsi="Times New Roman" w:cs="Times New Roman"/>
          <w:lang w:val="en-US"/>
        </w:rPr>
        <w:t xml:space="preserve"> with others</w:t>
      </w:r>
      <w:r w:rsidRPr="006B3993">
        <w:rPr>
          <w:rFonts w:ascii="Times New Roman" w:hAnsi="Times New Roman" w:cs="Times New Roman"/>
          <w:lang w:val="en-US"/>
        </w:rPr>
        <w:t>?</w:t>
      </w:r>
    </w:p>
    <w:p w14:paraId="30C327B1" w14:textId="6B8C59F8" w:rsidR="00962134" w:rsidRDefault="00962134" w:rsidP="00962134">
      <w:pPr>
        <w:pStyle w:val="ListParagraph"/>
        <w:numPr>
          <w:ilvl w:val="0"/>
          <w:numId w:val="7"/>
        </w:numPr>
        <w:rPr>
          <w:rFonts w:ascii="Times New Roman" w:hAnsi="Times New Roman" w:cs="Times New Roman"/>
          <w:lang w:val="en-US"/>
        </w:rPr>
      </w:pPr>
      <w:r w:rsidRPr="00962134">
        <w:rPr>
          <w:rFonts w:ascii="Times New Roman" w:hAnsi="Times New Roman" w:cs="Times New Roman"/>
          <w:lang w:val="en-US"/>
        </w:rPr>
        <w:t>How are residents currently involved in producing and sharing flood information?</w:t>
      </w:r>
    </w:p>
    <w:p w14:paraId="5F559354" w14:textId="77777777" w:rsidR="00962134" w:rsidRPr="00962134" w:rsidRDefault="00962134" w:rsidP="00962134">
      <w:pPr>
        <w:pStyle w:val="ListParagraph"/>
        <w:ind w:left="360"/>
        <w:rPr>
          <w:rFonts w:ascii="Times New Roman" w:hAnsi="Times New Roman" w:cs="Times New Roman"/>
          <w:lang w:val="en-US"/>
        </w:rPr>
      </w:pPr>
    </w:p>
    <w:p w14:paraId="5EBA17A3" w14:textId="38F16B5A" w:rsidR="009A22B6" w:rsidRPr="00AE7C71" w:rsidRDefault="00677EAE" w:rsidP="009A22B6">
      <w:pPr>
        <w:pStyle w:val="ListParagraph"/>
        <w:numPr>
          <w:ilvl w:val="0"/>
          <w:numId w:val="4"/>
        </w:numPr>
        <w:rPr>
          <w:rFonts w:ascii="Times New Roman" w:hAnsi="Times New Roman" w:cs="Times New Roman"/>
          <w:b/>
          <w:bCs/>
        </w:rPr>
      </w:pPr>
      <w:r w:rsidRPr="00AE7C71">
        <w:rPr>
          <w:rFonts w:ascii="Times New Roman" w:hAnsi="Times New Roman" w:cs="Times New Roman"/>
          <w:b/>
          <w:bCs/>
          <w:lang w:val="en-US"/>
        </w:rPr>
        <w:t xml:space="preserve">Group </w:t>
      </w:r>
      <w:r w:rsidR="009A22B6" w:rsidRPr="00AE7C71">
        <w:rPr>
          <w:rFonts w:ascii="Times New Roman" w:hAnsi="Times New Roman" w:cs="Times New Roman"/>
          <w:b/>
          <w:bCs/>
          <w:lang w:val="en-US"/>
        </w:rPr>
        <w:t>interpretation of flood information examples (30 min)</w:t>
      </w:r>
    </w:p>
    <w:p w14:paraId="3281E702" w14:textId="530E182B" w:rsidR="009A22B6" w:rsidRPr="009A22B6" w:rsidRDefault="009A22B6" w:rsidP="009A22B6">
      <w:pPr>
        <w:rPr>
          <w:rFonts w:ascii="Times New Roman" w:hAnsi="Times New Roman" w:cs="Times New Roman"/>
        </w:rPr>
      </w:pPr>
      <w:r w:rsidRPr="009A22B6">
        <w:rPr>
          <w:rFonts w:ascii="Times New Roman" w:hAnsi="Times New Roman" w:cs="Times New Roman"/>
          <w:lang w:val="en-US"/>
        </w:rPr>
        <w:t xml:space="preserve">The facilitator presents different flood information products. </w:t>
      </w:r>
      <w:r w:rsidRPr="009A22B6">
        <w:rPr>
          <w:rFonts w:ascii="Times New Roman" w:hAnsi="Times New Roman" w:cs="Times New Roman"/>
          <w:lang w:val="en-US"/>
        </w:rPr>
        <w:t>The app will prompt each of the following flood information options (which will also be available in printed format</w:t>
      </w:r>
      <w:r>
        <w:rPr>
          <w:rFonts w:ascii="Times New Roman" w:hAnsi="Times New Roman" w:cs="Times New Roman"/>
          <w:lang w:val="en-US"/>
        </w:rPr>
        <w:t xml:space="preserve">). For each example the facilitator asks: what do you think this shows? </w:t>
      </w:r>
    </w:p>
    <w:p w14:paraId="485C07C6" w14:textId="3B9FCAB3" w:rsidR="00677EAE" w:rsidRDefault="009A22B6" w:rsidP="009A22B6">
      <w:pPr>
        <w:rPr>
          <w:rFonts w:ascii="Times New Roman" w:hAnsi="Times New Roman" w:cs="Times New Roman"/>
          <w:lang w:val="en-US"/>
        </w:rPr>
      </w:pPr>
      <w:r>
        <w:rPr>
          <w:rFonts w:ascii="Times New Roman" w:hAnsi="Times New Roman" w:cs="Times New Roman"/>
          <w:lang w:val="en-US"/>
        </w:rPr>
        <w:t xml:space="preserve">Expected </w:t>
      </w:r>
      <w:r w:rsidR="00AE7C71">
        <w:rPr>
          <w:rFonts w:ascii="Times New Roman" w:hAnsi="Times New Roman" w:cs="Times New Roman"/>
          <w:lang w:val="en-US"/>
        </w:rPr>
        <w:t>options</w:t>
      </w:r>
      <w:r>
        <w:rPr>
          <w:rFonts w:ascii="Times New Roman" w:hAnsi="Times New Roman" w:cs="Times New Roman"/>
          <w:lang w:val="en-US"/>
        </w:rPr>
        <w:t xml:space="preserve"> to be provided:</w:t>
      </w:r>
    </w:p>
    <w:p w14:paraId="424F61B0" w14:textId="77777777" w:rsidR="009A22B6" w:rsidRPr="00F376AD" w:rsidRDefault="009A22B6" w:rsidP="009A22B6">
      <w:pPr>
        <w:pStyle w:val="ListParagraph"/>
        <w:numPr>
          <w:ilvl w:val="0"/>
          <w:numId w:val="23"/>
        </w:numPr>
        <w:rPr>
          <w:rFonts w:ascii="Times New Roman" w:hAnsi="Times New Roman" w:cs="Times New Roman"/>
          <w:color w:val="000000" w:themeColor="text1"/>
          <w:lang w:val="en-US"/>
        </w:rPr>
      </w:pPr>
      <w:r w:rsidRPr="00F376AD">
        <w:rPr>
          <w:rFonts w:ascii="Times New Roman" w:hAnsi="Times New Roman" w:cs="Times New Roman"/>
          <w:color w:val="000000" w:themeColor="text1"/>
          <w:lang w:val="en-US"/>
        </w:rPr>
        <w:t>Flood depth (map)</w:t>
      </w:r>
    </w:p>
    <w:p w14:paraId="7A63798C" w14:textId="77777777" w:rsidR="009A22B6" w:rsidRPr="00F376AD" w:rsidRDefault="009A22B6" w:rsidP="009A22B6">
      <w:pPr>
        <w:pStyle w:val="ListParagraph"/>
        <w:numPr>
          <w:ilvl w:val="0"/>
          <w:numId w:val="23"/>
        </w:numPr>
        <w:rPr>
          <w:rFonts w:ascii="Times New Roman" w:hAnsi="Times New Roman" w:cs="Times New Roman"/>
          <w:color w:val="000000" w:themeColor="text1"/>
          <w:lang w:val="en-US"/>
        </w:rPr>
      </w:pPr>
      <w:r w:rsidRPr="00F376AD">
        <w:rPr>
          <w:rFonts w:ascii="Times New Roman" w:hAnsi="Times New Roman" w:cs="Times New Roman"/>
          <w:color w:val="000000" w:themeColor="text1"/>
          <w:lang w:val="en-US"/>
        </w:rPr>
        <w:t>Flood extent (map)</w:t>
      </w:r>
    </w:p>
    <w:p w14:paraId="553ADD2E" w14:textId="63C19C05" w:rsidR="009A22B6" w:rsidRPr="00F376AD" w:rsidRDefault="009A22B6" w:rsidP="009A22B6">
      <w:pPr>
        <w:pStyle w:val="ListParagraph"/>
        <w:numPr>
          <w:ilvl w:val="0"/>
          <w:numId w:val="23"/>
        </w:numPr>
        <w:rPr>
          <w:rFonts w:ascii="Times New Roman" w:hAnsi="Times New Roman" w:cs="Times New Roman"/>
          <w:color w:val="000000" w:themeColor="text1"/>
          <w:lang w:val="en-US"/>
        </w:rPr>
      </w:pPr>
      <w:r w:rsidRPr="00F376AD">
        <w:rPr>
          <w:rFonts w:ascii="Times New Roman" w:hAnsi="Times New Roman" w:cs="Times New Roman"/>
          <w:color w:val="000000" w:themeColor="text1"/>
          <w:lang w:val="en-US"/>
        </w:rPr>
        <w:t>Safe</w:t>
      </w:r>
      <w:r>
        <w:rPr>
          <w:rFonts w:ascii="Times New Roman" w:hAnsi="Times New Roman" w:cs="Times New Roman"/>
          <w:color w:val="000000" w:themeColor="text1"/>
          <w:lang w:val="en-US"/>
        </w:rPr>
        <w:t xml:space="preserve"> or </w:t>
      </w:r>
      <w:r w:rsidRPr="00F376AD">
        <w:rPr>
          <w:rFonts w:ascii="Times New Roman" w:hAnsi="Times New Roman" w:cs="Times New Roman"/>
          <w:color w:val="000000" w:themeColor="text1"/>
          <w:lang w:val="en-US"/>
        </w:rPr>
        <w:t>evacuation routes (map)</w:t>
      </w:r>
    </w:p>
    <w:p w14:paraId="4E440826" w14:textId="77777777" w:rsidR="009A22B6" w:rsidRPr="00F376AD" w:rsidRDefault="009A22B6" w:rsidP="009A22B6">
      <w:pPr>
        <w:pStyle w:val="ListParagraph"/>
        <w:numPr>
          <w:ilvl w:val="0"/>
          <w:numId w:val="23"/>
        </w:numPr>
        <w:rPr>
          <w:rFonts w:ascii="Times New Roman" w:hAnsi="Times New Roman" w:cs="Times New Roman"/>
          <w:color w:val="000000" w:themeColor="text1"/>
          <w:lang w:val="en-US"/>
        </w:rPr>
      </w:pPr>
      <w:r w:rsidRPr="00F376AD">
        <w:rPr>
          <w:rFonts w:ascii="Times New Roman" w:hAnsi="Times New Roman" w:cs="Times New Roman"/>
          <w:color w:val="000000" w:themeColor="text1"/>
          <w:lang w:val="en-US"/>
        </w:rPr>
        <w:t xml:space="preserve">Safe spaces (map) </w:t>
      </w:r>
    </w:p>
    <w:p w14:paraId="22F97CDD" w14:textId="352DA352" w:rsidR="009A22B6" w:rsidRPr="00F376AD" w:rsidRDefault="009A22B6" w:rsidP="009A22B6">
      <w:pPr>
        <w:pStyle w:val="ListParagraph"/>
        <w:numPr>
          <w:ilvl w:val="0"/>
          <w:numId w:val="23"/>
        </w:numPr>
        <w:rPr>
          <w:rFonts w:ascii="Times New Roman" w:hAnsi="Times New Roman" w:cs="Times New Roman"/>
          <w:color w:val="000000" w:themeColor="text1"/>
          <w:lang w:val="en-US"/>
        </w:rPr>
      </w:pPr>
      <w:r w:rsidRPr="00F376AD">
        <w:rPr>
          <w:rFonts w:ascii="Times New Roman" w:hAnsi="Times New Roman" w:cs="Times New Roman"/>
          <w:color w:val="000000" w:themeColor="text1"/>
          <w:lang w:val="en-US"/>
        </w:rPr>
        <w:t>Preventative strategies</w:t>
      </w:r>
      <w:r>
        <w:rPr>
          <w:rFonts w:ascii="Times New Roman" w:hAnsi="Times New Roman" w:cs="Times New Roman"/>
          <w:color w:val="000000" w:themeColor="text1"/>
          <w:lang w:val="en-US"/>
        </w:rPr>
        <w:t xml:space="preserve"> information</w:t>
      </w:r>
      <w:r w:rsidR="00AE7C71">
        <w:rPr>
          <w:rFonts w:ascii="Times New Roman" w:hAnsi="Times New Roman" w:cs="Times New Roman"/>
          <w:color w:val="000000" w:themeColor="text1"/>
          <w:lang w:val="en-US"/>
        </w:rPr>
        <w:t>/ preparedness information</w:t>
      </w:r>
    </w:p>
    <w:p w14:paraId="5837E2B4" w14:textId="45D6D6A6" w:rsidR="009A22B6" w:rsidRPr="00F376AD" w:rsidRDefault="009A22B6" w:rsidP="009A22B6">
      <w:pPr>
        <w:pStyle w:val="ListParagraph"/>
        <w:numPr>
          <w:ilvl w:val="0"/>
          <w:numId w:val="23"/>
        </w:numPr>
        <w:rPr>
          <w:rFonts w:ascii="Times New Roman" w:hAnsi="Times New Roman" w:cs="Times New Roman"/>
          <w:color w:val="000000" w:themeColor="text1"/>
          <w:lang w:val="en-US"/>
        </w:rPr>
      </w:pPr>
      <w:r>
        <w:rPr>
          <w:rFonts w:ascii="Times New Roman" w:hAnsi="Times New Roman" w:cs="Times New Roman"/>
          <w:color w:val="000000" w:themeColor="text1"/>
          <w:lang w:val="en-US"/>
        </w:rPr>
        <w:t>Emergency contacts information</w:t>
      </w:r>
    </w:p>
    <w:p w14:paraId="73010AF9" w14:textId="77777777" w:rsidR="009A22B6" w:rsidRPr="00F376AD" w:rsidRDefault="009A22B6" w:rsidP="009A22B6">
      <w:pPr>
        <w:pStyle w:val="ListParagraph"/>
        <w:numPr>
          <w:ilvl w:val="0"/>
          <w:numId w:val="23"/>
        </w:numPr>
        <w:rPr>
          <w:rFonts w:ascii="Times New Roman" w:hAnsi="Times New Roman" w:cs="Times New Roman"/>
          <w:color w:val="000000" w:themeColor="text1"/>
          <w:lang w:val="en-US"/>
        </w:rPr>
      </w:pPr>
      <w:r w:rsidRPr="00F376AD">
        <w:rPr>
          <w:rFonts w:ascii="Times New Roman" w:hAnsi="Times New Roman" w:cs="Times New Roman"/>
          <w:color w:val="000000" w:themeColor="text1"/>
          <w:lang w:val="en-US"/>
        </w:rPr>
        <w:t>Disease hotspots (map)</w:t>
      </w:r>
    </w:p>
    <w:p w14:paraId="0A0EEEC4" w14:textId="7BEC6E7B" w:rsidR="009A22B6" w:rsidRDefault="009A22B6" w:rsidP="009A22B6">
      <w:pPr>
        <w:pStyle w:val="ListParagraph"/>
        <w:numPr>
          <w:ilvl w:val="0"/>
          <w:numId w:val="23"/>
        </w:numPr>
        <w:rPr>
          <w:rFonts w:ascii="Times New Roman" w:hAnsi="Times New Roman" w:cs="Times New Roman"/>
          <w:color w:val="000000" w:themeColor="text1"/>
          <w:lang w:val="en-US"/>
        </w:rPr>
      </w:pPr>
      <w:r w:rsidRPr="00F376AD">
        <w:rPr>
          <w:rFonts w:ascii="Times New Roman" w:hAnsi="Times New Roman" w:cs="Times New Roman"/>
          <w:color w:val="000000" w:themeColor="text1"/>
          <w:lang w:val="en-US"/>
        </w:rPr>
        <w:t xml:space="preserve">First aid kit collection </w:t>
      </w:r>
      <w:r w:rsidR="00AE7C71">
        <w:rPr>
          <w:rFonts w:ascii="Times New Roman" w:hAnsi="Times New Roman" w:cs="Times New Roman"/>
          <w:color w:val="000000" w:themeColor="text1"/>
          <w:lang w:val="en-US"/>
        </w:rPr>
        <w:t>point (map)</w:t>
      </w:r>
    </w:p>
    <w:p w14:paraId="789C2DEC" w14:textId="77777777" w:rsidR="00AE7C71" w:rsidRPr="00F376AD" w:rsidRDefault="00AE7C71" w:rsidP="00AE7C71">
      <w:pPr>
        <w:pStyle w:val="ListParagraph"/>
        <w:ind w:left="360"/>
        <w:rPr>
          <w:rFonts w:ascii="Times New Roman" w:hAnsi="Times New Roman" w:cs="Times New Roman"/>
          <w:color w:val="000000" w:themeColor="text1"/>
          <w:lang w:val="en-US"/>
        </w:rPr>
      </w:pPr>
    </w:p>
    <w:p w14:paraId="42F65AF7" w14:textId="77777777" w:rsidR="00AE7C71" w:rsidRPr="00AE7C71" w:rsidRDefault="00AE7C71" w:rsidP="00AE7C71">
      <w:pPr>
        <w:pStyle w:val="ListParagraph"/>
        <w:numPr>
          <w:ilvl w:val="0"/>
          <w:numId w:val="4"/>
        </w:numPr>
        <w:rPr>
          <w:rFonts w:ascii="Times New Roman" w:hAnsi="Times New Roman" w:cs="Times New Roman"/>
          <w:b/>
          <w:bCs/>
          <w:lang w:val="en-US"/>
        </w:rPr>
      </w:pPr>
      <w:r w:rsidRPr="00AE7C71">
        <w:rPr>
          <w:rFonts w:ascii="Times New Roman" w:hAnsi="Times New Roman" w:cs="Times New Roman"/>
          <w:b/>
          <w:bCs/>
          <w:lang w:val="en-US"/>
        </w:rPr>
        <w:t>Individual assessment of flood information options (15 min)</w:t>
      </w:r>
    </w:p>
    <w:p w14:paraId="17CCC775" w14:textId="096407C9" w:rsidR="00677EAE" w:rsidRPr="00AE7C71" w:rsidRDefault="00AE7C71" w:rsidP="00AE7C71">
      <w:pPr>
        <w:rPr>
          <w:rFonts w:ascii="Times New Roman" w:hAnsi="Times New Roman" w:cs="Times New Roman"/>
          <w:lang w:val="en-US"/>
        </w:rPr>
      </w:pPr>
      <w:r>
        <w:rPr>
          <w:rFonts w:ascii="Times New Roman" w:hAnsi="Times New Roman" w:cs="Times New Roman"/>
          <w:lang w:val="en-US"/>
        </w:rPr>
        <w:t>Participants assess the options using likert-scale questions in the app, in terms of clarity, usefulness, trust and engagement. For each product, the app will prompt the product (either as image or gif) with the following questions:</w:t>
      </w:r>
    </w:p>
    <w:p w14:paraId="260C7FF0" w14:textId="53A81409" w:rsidR="00677EAE" w:rsidRPr="006B3993" w:rsidRDefault="00677EAE" w:rsidP="00677EAE">
      <w:pPr>
        <w:pStyle w:val="ListParagraph"/>
        <w:numPr>
          <w:ilvl w:val="0"/>
          <w:numId w:val="6"/>
        </w:numPr>
        <w:rPr>
          <w:rFonts w:ascii="Times New Roman" w:hAnsi="Times New Roman" w:cs="Times New Roman"/>
          <w:lang w:val="en-US"/>
        </w:rPr>
      </w:pPr>
      <w:r w:rsidRPr="006B3993">
        <w:rPr>
          <w:rFonts w:ascii="Times New Roman" w:hAnsi="Times New Roman" w:cs="Times New Roman"/>
          <w:lang w:val="en-US"/>
        </w:rPr>
        <w:t xml:space="preserve">Clarity: Is </w:t>
      </w:r>
      <w:r w:rsidR="00AE7C71">
        <w:rPr>
          <w:rFonts w:ascii="Times New Roman" w:hAnsi="Times New Roman" w:cs="Times New Roman"/>
          <w:lang w:val="en-US"/>
        </w:rPr>
        <w:t xml:space="preserve">this </w:t>
      </w:r>
      <w:r w:rsidRPr="006B3993">
        <w:rPr>
          <w:rFonts w:ascii="Times New Roman" w:hAnsi="Times New Roman" w:cs="Times New Roman"/>
          <w:lang w:val="en-US"/>
        </w:rPr>
        <w:t>easy to understand?</w:t>
      </w:r>
    </w:p>
    <w:p w14:paraId="29A060C0" w14:textId="018FF066" w:rsidR="00960C9A" w:rsidRDefault="00960C9A" w:rsidP="00677EAE">
      <w:pPr>
        <w:pStyle w:val="ListParagraph"/>
        <w:numPr>
          <w:ilvl w:val="0"/>
          <w:numId w:val="6"/>
        </w:numPr>
        <w:rPr>
          <w:rFonts w:ascii="Times New Roman" w:hAnsi="Times New Roman" w:cs="Times New Roman"/>
          <w:lang w:val="en-US"/>
        </w:rPr>
      </w:pPr>
      <w:r>
        <w:rPr>
          <w:rFonts w:ascii="Times New Roman" w:hAnsi="Times New Roman" w:cs="Times New Roman"/>
          <w:lang w:val="en-US"/>
        </w:rPr>
        <w:t>Usefulness: Would this information</w:t>
      </w:r>
      <w:r w:rsidR="00AE7C71">
        <w:rPr>
          <w:rFonts w:ascii="Times New Roman" w:hAnsi="Times New Roman" w:cs="Times New Roman"/>
          <w:lang w:val="en-US"/>
        </w:rPr>
        <w:t xml:space="preserve"> help you prepare for or respond to flooding?</w:t>
      </w:r>
      <w:r>
        <w:rPr>
          <w:rFonts w:ascii="Times New Roman" w:hAnsi="Times New Roman" w:cs="Times New Roman"/>
          <w:lang w:val="en-US"/>
        </w:rPr>
        <w:t xml:space="preserve"> </w:t>
      </w:r>
    </w:p>
    <w:p w14:paraId="7061E4FC" w14:textId="77777777" w:rsidR="00AE7C71" w:rsidRPr="006B3993" w:rsidRDefault="00AE7C71" w:rsidP="00AE7C71">
      <w:pPr>
        <w:pStyle w:val="ListParagraph"/>
        <w:numPr>
          <w:ilvl w:val="0"/>
          <w:numId w:val="6"/>
        </w:numPr>
        <w:rPr>
          <w:rFonts w:ascii="Times New Roman" w:hAnsi="Times New Roman" w:cs="Times New Roman"/>
          <w:lang w:val="en-US"/>
        </w:rPr>
      </w:pPr>
      <w:r w:rsidRPr="006B3993">
        <w:rPr>
          <w:rFonts w:ascii="Times New Roman" w:hAnsi="Times New Roman" w:cs="Times New Roman"/>
          <w:lang w:val="en-US"/>
        </w:rPr>
        <w:t xml:space="preserve">Trust: </w:t>
      </w:r>
      <w:r>
        <w:rPr>
          <w:rFonts w:ascii="Times New Roman" w:hAnsi="Times New Roman" w:cs="Times New Roman"/>
          <w:lang w:val="en-US"/>
        </w:rPr>
        <w:t>Would you trust this information</w:t>
      </w:r>
      <w:r w:rsidRPr="006B3993">
        <w:rPr>
          <w:rFonts w:ascii="Times New Roman" w:hAnsi="Times New Roman" w:cs="Times New Roman"/>
          <w:lang w:val="en-US"/>
        </w:rPr>
        <w:t>?</w:t>
      </w:r>
    </w:p>
    <w:p w14:paraId="2E7EFDBE" w14:textId="1B44B202" w:rsidR="00677EAE" w:rsidRPr="006B3993" w:rsidRDefault="00AE7C71" w:rsidP="00677EAE">
      <w:pPr>
        <w:pStyle w:val="ListParagraph"/>
        <w:numPr>
          <w:ilvl w:val="0"/>
          <w:numId w:val="6"/>
        </w:numPr>
        <w:rPr>
          <w:rFonts w:ascii="Times New Roman" w:hAnsi="Times New Roman" w:cs="Times New Roman"/>
          <w:lang w:val="en-US"/>
        </w:rPr>
      </w:pPr>
      <w:r>
        <w:rPr>
          <w:rFonts w:ascii="Times New Roman" w:hAnsi="Times New Roman" w:cs="Times New Roman"/>
          <w:lang w:val="en-US"/>
        </w:rPr>
        <w:lastRenderedPageBreak/>
        <w:t>Engagement</w:t>
      </w:r>
      <w:r w:rsidR="00677EAE" w:rsidRPr="006B3993">
        <w:rPr>
          <w:rFonts w:ascii="Times New Roman" w:hAnsi="Times New Roman" w:cs="Times New Roman"/>
          <w:lang w:val="en-US"/>
        </w:rPr>
        <w:t>: Would you share this information?</w:t>
      </w:r>
    </w:p>
    <w:p w14:paraId="6A0F55B7" w14:textId="77777777" w:rsidR="00974C98" w:rsidRPr="006B3993" w:rsidRDefault="00974C98" w:rsidP="00B7032A">
      <w:pPr>
        <w:pStyle w:val="ListParagraph"/>
        <w:ind w:left="1080"/>
        <w:rPr>
          <w:rFonts w:ascii="Times New Roman" w:hAnsi="Times New Roman" w:cs="Times New Roman"/>
          <w:lang w:val="en-US"/>
        </w:rPr>
      </w:pPr>
    </w:p>
    <w:p w14:paraId="58824424" w14:textId="7D5A236C" w:rsidR="00B7032A" w:rsidRPr="00AE7C71" w:rsidRDefault="00B7032A" w:rsidP="00AE7C71">
      <w:pPr>
        <w:pStyle w:val="ListParagraph"/>
        <w:numPr>
          <w:ilvl w:val="0"/>
          <w:numId w:val="4"/>
        </w:numPr>
        <w:rPr>
          <w:rFonts w:ascii="Times New Roman" w:hAnsi="Times New Roman" w:cs="Times New Roman"/>
          <w:lang w:val="en-US"/>
        </w:rPr>
      </w:pPr>
      <w:commentRangeStart w:id="1"/>
      <w:r w:rsidRPr="00AE7C71">
        <w:rPr>
          <w:rFonts w:ascii="Times New Roman" w:hAnsi="Times New Roman" w:cs="Times New Roman"/>
          <w:b/>
          <w:bCs/>
          <w:lang w:val="en-US"/>
        </w:rPr>
        <w:t>Pairwise voting</w:t>
      </w:r>
      <w:r w:rsidR="000D0441" w:rsidRPr="00AE7C71">
        <w:rPr>
          <w:rFonts w:ascii="Times New Roman" w:hAnsi="Times New Roman" w:cs="Times New Roman"/>
          <w:b/>
          <w:bCs/>
          <w:lang w:val="en-US"/>
        </w:rPr>
        <w:t xml:space="preserve"> in the app</w:t>
      </w:r>
      <w:commentRangeEnd w:id="1"/>
      <w:r w:rsidR="00CB1A30" w:rsidRPr="00AE7C71">
        <w:rPr>
          <w:rStyle w:val="CommentReference"/>
          <w:rFonts w:ascii="Times New Roman" w:hAnsi="Times New Roman" w:cs="Times New Roman"/>
          <w:b/>
          <w:bCs/>
          <w:sz w:val="22"/>
          <w:szCs w:val="22"/>
          <w:lang w:val="en-US"/>
        </w:rPr>
        <w:commentReference w:id="1"/>
      </w:r>
      <w:r w:rsidR="000D0441" w:rsidRPr="00AE7C71">
        <w:rPr>
          <w:rFonts w:ascii="Times New Roman" w:hAnsi="Times New Roman" w:cs="Times New Roman"/>
          <w:b/>
          <w:bCs/>
          <w:lang w:val="en-US"/>
        </w:rPr>
        <w:t>, r</w:t>
      </w:r>
      <w:r w:rsidRPr="00AE7C71">
        <w:rPr>
          <w:rFonts w:ascii="Times New Roman" w:hAnsi="Times New Roman" w:cs="Times New Roman"/>
          <w:b/>
          <w:bCs/>
          <w:lang w:val="en-US"/>
        </w:rPr>
        <w:t>ank different information attributes</w:t>
      </w:r>
      <w:r w:rsidR="00960C9A" w:rsidRPr="00AE7C71">
        <w:rPr>
          <w:rFonts w:ascii="Times New Roman" w:hAnsi="Times New Roman" w:cs="Times New Roman"/>
          <w:b/>
          <w:bCs/>
          <w:lang w:val="en-US"/>
        </w:rPr>
        <w:t xml:space="preserve"> </w:t>
      </w:r>
      <w:r w:rsidR="000D0441" w:rsidRPr="00AE7C71">
        <w:rPr>
          <w:rFonts w:ascii="Times New Roman" w:hAnsi="Times New Roman" w:cs="Times New Roman"/>
          <w:b/>
          <w:bCs/>
          <w:lang w:val="en-US"/>
        </w:rPr>
        <w:t>(</w:t>
      </w:r>
      <w:r w:rsidR="00960C9A" w:rsidRPr="00AE7C71">
        <w:rPr>
          <w:rFonts w:ascii="Times New Roman" w:hAnsi="Times New Roman" w:cs="Times New Roman"/>
          <w:b/>
          <w:bCs/>
          <w:lang w:val="en-US"/>
        </w:rPr>
        <w:t>15 min</w:t>
      </w:r>
      <w:r w:rsidR="000D0441" w:rsidRPr="00AE7C71">
        <w:rPr>
          <w:rFonts w:ascii="Times New Roman" w:hAnsi="Times New Roman" w:cs="Times New Roman"/>
          <w:b/>
          <w:bCs/>
          <w:lang w:val="en-US"/>
        </w:rPr>
        <w:t>)</w:t>
      </w:r>
    </w:p>
    <w:p w14:paraId="7190343D" w14:textId="1D9A54D1" w:rsidR="00AE7C71" w:rsidRPr="00AE7C71" w:rsidRDefault="00AE7C71" w:rsidP="00AE7C71">
      <w:pPr>
        <w:rPr>
          <w:rFonts w:ascii="Times New Roman" w:hAnsi="Times New Roman" w:cs="Times New Roman"/>
          <w:lang w:val="en-US"/>
        </w:rPr>
      </w:pPr>
      <w:r>
        <w:rPr>
          <w:rFonts w:ascii="Times New Roman" w:hAnsi="Times New Roman" w:cs="Times New Roman"/>
          <w:lang w:val="en-US"/>
        </w:rPr>
        <w:t xml:space="preserve">Participants compare different attributes of flood information products. A short practice round will be include first, with no saved data, to familiarize participants with the voting process. Each comparison will focus on one main attribute at a time. </w:t>
      </w:r>
    </w:p>
    <w:p w14:paraId="36F6C0D4" w14:textId="03869BF7" w:rsidR="000F79D7" w:rsidRDefault="00AE7C71" w:rsidP="00AE7C71">
      <w:pPr>
        <w:rPr>
          <w:rFonts w:ascii="Times New Roman" w:hAnsi="Times New Roman" w:cs="Times New Roman"/>
          <w:lang w:val="en-US"/>
        </w:rPr>
      </w:pPr>
      <w:r>
        <w:rPr>
          <w:rFonts w:ascii="Times New Roman" w:hAnsi="Times New Roman" w:cs="Times New Roman"/>
          <w:lang w:val="en-US"/>
        </w:rPr>
        <w:t>Level of detail:</w:t>
      </w:r>
    </w:p>
    <w:p w14:paraId="6A39FFD6" w14:textId="77777777" w:rsidR="00AE7C71" w:rsidRPr="00AE7C71" w:rsidRDefault="00AE7C71" w:rsidP="00513C17">
      <w:pPr>
        <w:pStyle w:val="ListParagraph"/>
        <w:numPr>
          <w:ilvl w:val="0"/>
          <w:numId w:val="6"/>
        </w:numPr>
        <w:rPr>
          <w:rFonts w:ascii="Times New Roman" w:hAnsi="Times New Roman" w:cs="Times New Roman"/>
          <w:lang w:val="en-US"/>
        </w:rPr>
      </w:pPr>
      <w:r w:rsidRPr="00AE7C71">
        <w:rPr>
          <w:rFonts w:ascii="Times New Roman" w:hAnsi="Times New Roman" w:cs="Times New Roman"/>
          <w:lang w:val="en-US"/>
        </w:rPr>
        <w:t>D</w:t>
      </w:r>
      <w:r w:rsidR="00B7032A" w:rsidRPr="00AE7C71">
        <w:rPr>
          <w:rFonts w:ascii="Times New Roman" w:hAnsi="Times New Roman" w:cs="Times New Roman"/>
          <w:lang w:val="en-US"/>
        </w:rPr>
        <w:t>etailed map vs simplified map</w:t>
      </w:r>
    </w:p>
    <w:p w14:paraId="3746A913" w14:textId="14E2AAA5" w:rsidR="00B7032A" w:rsidRPr="00AE7C71" w:rsidRDefault="00AE7C71" w:rsidP="00513C17">
      <w:pPr>
        <w:pStyle w:val="ListParagraph"/>
        <w:numPr>
          <w:ilvl w:val="0"/>
          <w:numId w:val="6"/>
        </w:numPr>
        <w:rPr>
          <w:rFonts w:ascii="Times New Roman" w:hAnsi="Times New Roman" w:cs="Times New Roman"/>
          <w:lang w:val="en-US"/>
        </w:rPr>
      </w:pPr>
      <w:r w:rsidRPr="00AE7C71">
        <w:rPr>
          <w:rFonts w:ascii="Times New Roman" w:hAnsi="Times New Roman" w:cs="Times New Roman"/>
          <w:lang w:val="en-US"/>
        </w:rPr>
        <w:t>M</w:t>
      </w:r>
      <w:r w:rsidR="00B7032A" w:rsidRPr="00AE7C71">
        <w:rPr>
          <w:rFonts w:ascii="Times New Roman" w:hAnsi="Times New Roman" w:cs="Times New Roman"/>
          <w:lang w:val="en-US"/>
        </w:rPr>
        <w:t>ap with</w:t>
      </w:r>
      <w:r w:rsidRPr="00AE7C71">
        <w:rPr>
          <w:rFonts w:ascii="Times New Roman" w:hAnsi="Times New Roman" w:cs="Times New Roman"/>
          <w:lang w:val="en-US"/>
        </w:rPr>
        <w:t xml:space="preserve"> local</w:t>
      </w:r>
      <w:r w:rsidR="00B7032A" w:rsidRPr="00AE7C71">
        <w:rPr>
          <w:rFonts w:ascii="Times New Roman" w:hAnsi="Times New Roman" w:cs="Times New Roman"/>
          <w:lang w:val="en-US"/>
        </w:rPr>
        <w:t xml:space="preserve"> landmarks vs map without them</w:t>
      </w:r>
    </w:p>
    <w:p w14:paraId="1CB58702" w14:textId="5E1A0036" w:rsidR="00AE7C71" w:rsidRPr="00AE7C71" w:rsidRDefault="00AE7C71" w:rsidP="00AE7C71">
      <w:pPr>
        <w:rPr>
          <w:rFonts w:ascii="Times New Roman" w:hAnsi="Times New Roman" w:cs="Times New Roman"/>
          <w:lang w:val="en-US"/>
        </w:rPr>
      </w:pPr>
      <w:r w:rsidRPr="00AE7C71">
        <w:rPr>
          <w:rFonts w:ascii="Times New Roman" w:hAnsi="Times New Roman" w:cs="Times New Roman"/>
          <w:lang w:val="en-US"/>
        </w:rPr>
        <w:t>Type of information</w:t>
      </w:r>
      <w:r>
        <w:rPr>
          <w:rFonts w:ascii="Times New Roman" w:hAnsi="Times New Roman" w:cs="Times New Roman"/>
          <w:lang w:val="en-US"/>
        </w:rPr>
        <w:t>:</w:t>
      </w:r>
    </w:p>
    <w:p w14:paraId="67F636CF" w14:textId="6DBF9894" w:rsidR="00AE7C71" w:rsidRPr="00AE7C71" w:rsidRDefault="00AE7C71" w:rsidP="00AE7C71">
      <w:pPr>
        <w:pStyle w:val="ListParagraph"/>
        <w:numPr>
          <w:ilvl w:val="0"/>
          <w:numId w:val="6"/>
        </w:numPr>
        <w:rPr>
          <w:rFonts w:ascii="Times New Roman" w:hAnsi="Times New Roman" w:cs="Times New Roman"/>
          <w:lang w:val="en-US"/>
        </w:rPr>
      </w:pPr>
      <w:r w:rsidRPr="00AE7C71">
        <w:rPr>
          <w:rFonts w:ascii="Times New Roman" w:hAnsi="Times New Roman" w:cs="Times New Roman"/>
          <w:lang w:val="en-US"/>
        </w:rPr>
        <w:t>Flood hazard map vs safe route map</w:t>
      </w:r>
    </w:p>
    <w:p w14:paraId="33C40A12" w14:textId="56630DF1" w:rsidR="00AE7C71" w:rsidRPr="00AE7C71" w:rsidRDefault="00AE7C71" w:rsidP="00AE7C71">
      <w:pPr>
        <w:pStyle w:val="ListParagraph"/>
        <w:numPr>
          <w:ilvl w:val="0"/>
          <w:numId w:val="6"/>
        </w:numPr>
        <w:rPr>
          <w:rFonts w:ascii="Times New Roman" w:hAnsi="Times New Roman" w:cs="Times New Roman"/>
          <w:lang w:val="en-US"/>
        </w:rPr>
      </w:pPr>
      <w:r w:rsidRPr="00AE7C71">
        <w:rPr>
          <w:rFonts w:ascii="Times New Roman" w:hAnsi="Times New Roman" w:cs="Times New Roman"/>
          <w:lang w:val="en-US"/>
        </w:rPr>
        <w:t xml:space="preserve">Flood extent map vs action-oriented preparedness leaflet </w:t>
      </w:r>
    </w:p>
    <w:p w14:paraId="690D3111" w14:textId="2686FB46" w:rsidR="00AE7C71" w:rsidRPr="00AE7C71" w:rsidRDefault="00AE7C71" w:rsidP="00AE7C71">
      <w:pPr>
        <w:rPr>
          <w:rFonts w:ascii="Times New Roman" w:hAnsi="Times New Roman" w:cs="Times New Roman"/>
          <w:lang w:val="en-US"/>
        </w:rPr>
      </w:pPr>
      <w:r w:rsidRPr="00AE7C71">
        <w:rPr>
          <w:rFonts w:ascii="Times New Roman" w:hAnsi="Times New Roman" w:cs="Times New Roman"/>
          <w:lang w:val="en-US"/>
        </w:rPr>
        <w:t>Format</w:t>
      </w:r>
      <w:r>
        <w:rPr>
          <w:rFonts w:ascii="Times New Roman" w:hAnsi="Times New Roman" w:cs="Times New Roman"/>
          <w:lang w:val="en-US"/>
        </w:rPr>
        <w:t>:</w:t>
      </w:r>
    </w:p>
    <w:p w14:paraId="4DA9864F" w14:textId="0AFD276D" w:rsidR="00AE7C71" w:rsidRPr="00AE7C71" w:rsidRDefault="00AE7C71" w:rsidP="00AE7C71">
      <w:pPr>
        <w:pStyle w:val="ListParagraph"/>
        <w:numPr>
          <w:ilvl w:val="0"/>
          <w:numId w:val="6"/>
        </w:numPr>
        <w:rPr>
          <w:rFonts w:ascii="Times New Roman" w:hAnsi="Times New Roman" w:cs="Times New Roman"/>
          <w:lang w:val="en-US"/>
        </w:rPr>
      </w:pPr>
      <w:r w:rsidRPr="00AE7C71">
        <w:rPr>
          <w:rFonts w:ascii="Times New Roman" w:hAnsi="Times New Roman" w:cs="Times New Roman"/>
          <w:lang w:val="en-US"/>
        </w:rPr>
        <w:t>Printed banner vs information leaflet</w:t>
      </w:r>
    </w:p>
    <w:p w14:paraId="1DC4D5C0" w14:textId="1C6C0217" w:rsidR="00AE7C71" w:rsidRPr="00AE7C71" w:rsidRDefault="00AE7C71" w:rsidP="00AE7C71">
      <w:pPr>
        <w:pStyle w:val="ListParagraph"/>
        <w:numPr>
          <w:ilvl w:val="0"/>
          <w:numId w:val="6"/>
        </w:numPr>
        <w:rPr>
          <w:rFonts w:ascii="Times New Roman" w:hAnsi="Times New Roman" w:cs="Times New Roman"/>
          <w:lang w:val="en-US"/>
        </w:rPr>
      </w:pPr>
      <w:r w:rsidRPr="00AE7C71">
        <w:rPr>
          <w:rFonts w:ascii="Times New Roman" w:hAnsi="Times New Roman" w:cs="Times New Roman"/>
          <w:lang w:val="en-US"/>
        </w:rPr>
        <w:t>Printed map vs digital map</w:t>
      </w:r>
    </w:p>
    <w:p w14:paraId="636DC46E" w14:textId="43D33069" w:rsidR="00AE7C71" w:rsidRPr="00AE7C71" w:rsidRDefault="00AE7C71" w:rsidP="00AE7C71">
      <w:pPr>
        <w:pStyle w:val="ListParagraph"/>
        <w:numPr>
          <w:ilvl w:val="0"/>
          <w:numId w:val="6"/>
        </w:numPr>
        <w:rPr>
          <w:rFonts w:ascii="Times New Roman" w:hAnsi="Times New Roman" w:cs="Times New Roman"/>
          <w:lang w:val="en-US"/>
        </w:rPr>
      </w:pPr>
      <w:r w:rsidRPr="00AE7C71">
        <w:rPr>
          <w:rFonts w:ascii="Times New Roman" w:hAnsi="Times New Roman" w:cs="Times New Roman"/>
          <w:lang w:val="en-US"/>
        </w:rPr>
        <w:t xml:space="preserve">Map vs infographic </w:t>
      </w:r>
    </w:p>
    <w:p w14:paraId="30324C5B" w14:textId="2362763C" w:rsidR="00AE7C71" w:rsidRPr="00AE7C71" w:rsidRDefault="00AE7C71" w:rsidP="00AE7C71">
      <w:pPr>
        <w:rPr>
          <w:rFonts w:ascii="Times New Roman" w:hAnsi="Times New Roman" w:cs="Times New Roman"/>
          <w:lang w:val="en-US"/>
        </w:rPr>
      </w:pPr>
      <w:r w:rsidRPr="00AE7C71">
        <w:rPr>
          <w:rFonts w:ascii="Times New Roman" w:hAnsi="Times New Roman" w:cs="Times New Roman"/>
          <w:lang w:val="en-US"/>
        </w:rPr>
        <w:t>Channel</w:t>
      </w:r>
      <w:r>
        <w:rPr>
          <w:rFonts w:ascii="Times New Roman" w:hAnsi="Times New Roman" w:cs="Times New Roman"/>
          <w:lang w:val="en-US"/>
        </w:rPr>
        <w:t>:</w:t>
      </w:r>
    </w:p>
    <w:p w14:paraId="16915C4C" w14:textId="30282D17" w:rsidR="00AE7C71" w:rsidRPr="00AE7C71" w:rsidRDefault="00AE7C71" w:rsidP="00AE7C71">
      <w:pPr>
        <w:pStyle w:val="ListParagraph"/>
        <w:numPr>
          <w:ilvl w:val="0"/>
          <w:numId w:val="6"/>
        </w:numPr>
        <w:rPr>
          <w:rFonts w:ascii="Times New Roman" w:hAnsi="Times New Roman" w:cs="Times New Roman"/>
          <w:lang w:val="en-US"/>
        </w:rPr>
      </w:pPr>
      <w:r w:rsidRPr="00AE7C71">
        <w:rPr>
          <w:rFonts w:ascii="Times New Roman" w:hAnsi="Times New Roman" w:cs="Times New Roman"/>
          <w:lang w:val="en-US"/>
        </w:rPr>
        <w:t>Video message vs radio message</w:t>
      </w:r>
    </w:p>
    <w:p w14:paraId="2B0DF674" w14:textId="438B7995" w:rsidR="00AE7C71" w:rsidRPr="00AE7C71" w:rsidRDefault="00AE7C71" w:rsidP="00AE7C71">
      <w:pPr>
        <w:pStyle w:val="ListParagraph"/>
        <w:numPr>
          <w:ilvl w:val="0"/>
          <w:numId w:val="6"/>
        </w:numPr>
        <w:rPr>
          <w:rFonts w:ascii="Times New Roman" w:hAnsi="Times New Roman" w:cs="Times New Roman"/>
          <w:lang w:val="en-US"/>
        </w:rPr>
      </w:pPr>
      <w:r w:rsidRPr="00AE7C71">
        <w:rPr>
          <w:rFonts w:ascii="Times New Roman" w:hAnsi="Times New Roman" w:cs="Times New Roman"/>
          <w:lang w:val="en-US"/>
        </w:rPr>
        <w:t>Printed leaflet vs Whatsapp message</w:t>
      </w:r>
    </w:p>
    <w:p w14:paraId="77EE70B8" w14:textId="46B9509A" w:rsidR="00AE7C71" w:rsidRPr="00AE7C71" w:rsidRDefault="00AE7C71" w:rsidP="00AE7C71">
      <w:pPr>
        <w:pStyle w:val="ListParagraph"/>
        <w:numPr>
          <w:ilvl w:val="0"/>
          <w:numId w:val="6"/>
        </w:numPr>
        <w:rPr>
          <w:rFonts w:ascii="Times New Roman" w:hAnsi="Times New Roman" w:cs="Times New Roman"/>
          <w:lang w:val="en-US"/>
        </w:rPr>
      </w:pPr>
      <w:r w:rsidRPr="00AE7C71">
        <w:rPr>
          <w:rFonts w:ascii="Times New Roman" w:hAnsi="Times New Roman" w:cs="Times New Roman"/>
          <w:lang w:val="en-US"/>
        </w:rPr>
        <w:t>Online map vs Printed banner</w:t>
      </w:r>
    </w:p>
    <w:p w14:paraId="429952A5" w14:textId="77777777" w:rsidR="00E91AA8" w:rsidRPr="00C959B0" w:rsidRDefault="00E91AA8" w:rsidP="00E91AA8">
      <w:pPr>
        <w:pStyle w:val="ListParagraph"/>
        <w:ind w:left="1080"/>
        <w:rPr>
          <w:rFonts w:ascii="Times New Roman" w:hAnsi="Times New Roman" w:cs="Times New Roman"/>
          <w:color w:val="FF0000"/>
          <w:lang w:val="en-US"/>
        </w:rPr>
      </w:pPr>
    </w:p>
    <w:p w14:paraId="0083FC17" w14:textId="744709AE" w:rsidR="00E91AA8" w:rsidRDefault="00A611EA" w:rsidP="00AE7C71">
      <w:pPr>
        <w:pStyle w:val="ListParagraph"/>
        <w:numPr>
          <w:ilvl w:val="0"/>
          <w:numId w:val="4"/>
        </w:numPr>
        <w:rPr>
          <w:rFonts w:ascii="Times New Roman" w:hAnsi="Times New Roman" w:cs="Times New Roman"/>
          <w:b/>
          <w:bCs/>
          <w:lang w:val="en-US"/>
        </w:rPr>
      </w:pPr>
      <w:r w:rsidRPr="00AE7C71">
        <w:rPr>
          <w:rFonts w:ascii="Times New Roman" w:hAnsi="Times New Roman" w:cs="Times New Roman"/>
          <w:b/>
          <w:bCs/>
          <w:lang w:val="en-US"/>
        </w:rPr>
        <w:t xml:space="preserve">Future/ideal </w:t>
      </w:r>
      <w:r w:rsidR="00706385">
        <w:rPr>
          <w:rFonts w:ascii="Times New Roman" w:hAnsi="Times New Roman" w:cs="Times New Roman"/>
          <w:b/>
          <w:bCs/>
          <w:lang w:val="en-US"/>
        </w:rPr>
        <w:t xml:space="preserve">flood information </w:t>
      </w:r>
      <w:r w:rsidRPr="00AE7C71">
        <w:rPr>
          <w:rFonts w:ascii="Times New Roman" w:hAnsi="Times New Roman" w:cs="Times New Roman"/>
          <w:b/>
          <w:bCs/>
          <w:lang w:val="en-US"/>
        </w:rPr>
        <w:t>landscape</w:t>
      </w:r>
      <w:r w:rsidR="00E91AA8" w:rsidRPr="00AE7C71">
        <w:rPr>
          <w:rFonts w:ascii="Times New Roman" w:hAnsi="Times New Roman" w:cs="Times New Roman"/>
          <w:b/>
          <w:bCs/>
          <w:lang w:val="en-US"/>
        </w:rPr>
        <w:t xml:space="preserve"> </w:t>
      </w:r>
      <w:r w:rsidR="000D0441" w:rsidRPr="00AE7C71">
        <w:rPr>
          <w:rFonts w:ascii="Times New Roman" w:hAnsi="Times New Roman" w:cs="Times New Roman"/>
          <w:b/>
          <w:bCs/>
          <w:lang w:val="en-US"/>
        </w:rPr>
        <w:t>(</w:t>
      </w:r>
      <w:r w:rsidR="00E91AA8" w:rsidRPr="00AE7C71">
        <w:rPr>
          <w:rFonts w:ascii="Times New Roman" w:hAnsi="Times New Roman" w:cs="Times New Roman"/>
          <w:b/>
          <w:bCs/>
          <w:lang w:val="en-US"/>
        </w:rPr>
        <w:t>20 min</w:t>
      </w:r>
      <w:r w:rsidR="000D0441" w:rsidRPr="00AE7C71">
        <w:rPr>
          <w:rFonts w:ascii="Times New Roman" w:hAnsi="Times New Roman" w:cs="Times New Roman"/>
          <w:b/>
          <w:bCs/>
          <w:lang w:val="en-US"/>
        </w:rPr>
        <w:t>)</w:t>
      </w:r>
    </w:p>
    <w:p w14:paraId="13CBB202" w14:textId="15D3AAAA" w:rsidR="00706385" w:rsidRPr="00706385" w:rsidRDefault="00706385" w:rsidP="00706385">
      <w:pPr>
        <w:rPr>
          <w:rFonts w:ascii="Times New Roman" w:hAnsi="Times New Roman" w:cs="Times New Roman"/>
          <w:lang w:val="en-US"/>
        </w:rPr>
      </w:pPr>
      <w:r w:rsidRPr="00706385">
        <w:rPr>
          <w:rFonts w:ascii="Times New Roman" w:hAnsi="Times New Roman" w:cs="Times New Roman"/>
          <w:lang w:val="en-US"/>
        </w:rPr>
        <w:t xml:space="preserve">Participants respond through second word cloud in the app, typing up to five words for each question. The facilitator may discuss the responses with the group. </w:t>
      </w:r>
    </w:p>
    <w:p w14:paraId="68A89FF6" w14:textId="2E55D266" w:rsidR="00706385" w:rsidRDefault="00C959B0" w:rsidP="00E91AA8">
      <w:pPr>
        <w:pStyle w:val="ListParagraph"/>
        <w:numPr>
          <w:ilvl w:val="0"/>
          <w:numId w:val="6"/>
        </w:numPr>
        <w:rPr>
          <w:rFonts w:ascii="Times New Roman" w:hAnsi="Times New Roman" w:cs="Times New Roman"/>
          <w:lang w:val="en-US"/>
        </w:rPr>
      </w:pPr>
      <w:r w:rsidRPr="00E91AA8">
        <w:rPr>
          <w:rFonts w:ascii="Times New Roman" w:hAnsi="Times New Roman" w:cs="Times New Roman"/>
          <w:lang w:val="en-US"/>
        </w:rPr>
        <w:t>How</w:t>
      </w:r>
      <w:r w:rsidR="00706385">
        <w:rPr>
          <w:rFonts w:ascii="Times New Roman" w:hAnsi="Times New Roman" w:cs="Times New Roman"/>
          <w:lang w:val="en-US"/>
        </w:rPr>
        <w:t xml:space="preserve"> would you like to receive flood information?</w:t>
      </w:r>
    </w:p>
    <w:p w14:paraId="5A992B30" w14:textId="77777777" w:rsidR="00706385" w:rsidRDefault="00706385" w:rsidP="00E91AA8">
      <w:pPr>
        <w:pStyle w:val="ListParagraph"/>
        <w:numPr>
          <w:ilvl w:val="0"/>
          <w:numId w:val="6"/>
        </w:numPr>
        <w:rPr>
          <w:rFonts w:ascii="Times New Roman" w:hAnsi="Times New Roman" w:cs="Times New Roman"/>
          <w:lang w:val="en-US"/>
        </w:rPr>
      </w:pPr>
      <w:r>
        <w:rPr>
          <w:rFonts w:ascii="Times New Roman" w:hAnsi="Times New Roman" w:cs="Times New Roman"/>
          <w:lang w:val="en-US"/>
        </w:rPr>
        <w:t>Through which channels would prefer to receive flood information?</w:t>
      </w:r>
    </w:p>
    <w:p w14:paraId="08E161D6" w14:textId="1BBCC4C6" w:rsidR="00706385" w:rsidRDefault="00706385" w:rsidP="00E91AA8">
      <w:pPr>
        <w:pStyle w:val="ListParagraph"/>
        <w:numPr>
          <w:ilvl w:val="0"/>
          <w:numId w:val="6"/>
        </w:numPr>
        <w:rPr>
          <w:rFonts w:ascii="Times New Roman" w:hAnsi="Times New Roman" w:cs="Times New Roman"/>
          <w:lang w:val="en-US"/>
        </w:rPr>
      </w:pPr>
      <w:r>
        <w:rPr>
          <w:rFonts w:ascii="Times New Roman" w:hAnsi="Times New Roman" w:cs="Times New Roman"/>
          <w:lang w:val="en-US"/>
        </w:rPr>
        <w:t>Which format would be most useful?</w:t>
      </w:r>
    </w:p>
    <w:p w14:paraId="2281B4E3" w14:textId="77777777" w:rsidR="00706385" w:rsidRDefault="00706385" w:rsidP="00E91AA8">
      <w:pPr>
        <w:pStyle w:val="ListParagraph"/>
        <w:numPr>
          <w:ilvl w:val="0"/>
          <w:numId w:val="6"/>
        </w:numPr>
        <w:rPr>
          <w:rFonts w:ascii="Times New Roman" w:hAnsi="Times New Roman" w:cs="Times New Roman"/>
          <w:lang w:val="en-US"/>
        </w:rPr>
      </w:pPr>
      <w:r>
        <w:rPr>
          <w:rFonts w:ascii="Times New Roman" w:hAnsi="Times New Roman" w:cs="Times New Roman"/>
          <w:lang w:val="en-US"/>
        </w:rPr>
        <w:t>How would you like you to be involved in producing or sharing flood information?</w:t>
      </w:r>
    </w:p>
    <w:p w14:paraId="68642AD4" w14:textId="77777777" w:rsidR="00A611EA" w:rsidRDefault="00A611EA" w:rsidP="00A611EA">
      <w:pPr>
        <w:pStyle w:val="ListParagraph"/>
        <w:rPr>
          <w:rFonts w:ascii="Times New Roman" w:hAnsi="Times New Roman" w:cs="Times New Roman"/>
          <w:color w:val="FF0000"/>
          <w:lang w:val="en-US"/>
        </w:rPr>
      </w:pPr>
    </w:p>
    <w:p w14:paraId="344F81AF" w14:textId="6B3D118E" w:rsidR="00E91AA8" w:rsidRPr="00706385" w:rsidRDefault="00E91AA8" w:rsidP="00A611EA">
      <w:pPr>
        <w:pStyle w:val="ListParagraph"/>
        <w:rPr>
          <w:rFonts w:ascii="Times New Roman" w:hAnsi="Times New Roman" w:cs="Times New Roman"/>
          <w:b/>
          <w:bCs/>
          <w:lang w:val="en-US"/>
        </w:rPr>
      </w:pPr>
      <w:r w:rsidRPr="00706385">
        <w:rPr>
          <w:rFonts w:ascii="Times New Roman" w:hAnsi="Times New Roman" w:cs="Times New Roman"/>
          <w:b/>
          <w:bCs/>
          <w:lang w:val="en-US"/>
        </w:rPr>
        <w:t>Break (15 min)</w:t>
      </w:r>
    </w:p>
    <w:p w14:paraId="51EF022F" w14:textId="77777777" w:rsidR="00E91AA8" w:rsidRPr="00A611EA" w:rsidRDefault="00E91AA8" w:rsidP="00A611EA">
      <w:pPr>
        <w:pStyle w:val="ListParagraph"/>
        <w:rPr>
          <w:rFonts w:ascii="Times New Roman" w:hAnsi="Times New Roman" w:cs="Times New Roman"/>
          <w:color w:val="FF0000"/>
          <w:lang w:val="en-US"/>
        </w:rPr>
      </w:pPr>
    </w:p>
    <w:p w14:paraId="4FB843CA" w14:textId="1D4D90B8" w:rsidR="00706385" w:rsidRDefault="00D52A89" w:rsidP="00706385">
      <w:pPr>
        <w:pStyle w:val="ListParagraph"/>
        <w:numPr>
          <w:ilvl w:val="0"/>
          <w:numId w:val="4"/>
        </w:numPr>
        <w:rPr>
          <w:rFonts w:ascii="Times New Roman" w:hAnsi="Times New Roman" w:cs="Times New Roman"/>
          <w:b/>
          <w:bCs/>
          <w:lang w:val="en-US"/>
        </w:rPr>
      </w:pPr>
      <w:r w:rsidRPr="00706385">
        <w:rPr>
          <w:rFonts w:ascii="Times New Roman" w:hAnsi="Times New Roman" w:cs="Times New Roman"/>
          <w:b/>
          <w:bCs/>
          <w:lang w:val="en-US"/>
        </w:rPr>
        <w:t>I</w:t>
      </w:r>
      <w:r w:rsidR="00513C17" w:rsidRPr="00706385">
        <w:rPr>
          <w:rFonts w:ascii="Times New Roman" w:hAnsi="Times New Roman" w:cs="Times New Roman"/>
          <w:b/>
          <w:bCs/>
          <w:lang w:val="en-US"/>
        </w:rPr>
        <w:t xml:space="preserve">nterpretation of </w:t>
      </w:r>
      <w:r w:rsidR="00706385">
        <w:rPr>
          <w:rFonts w:ascii="Times New Roman" w:hAnsi="Times New Roman" w:cs="Times New Roman"/>
          <w:b/>
          <w:bCs/>
          <w:lang w:val="en-US"/>
        </w:rPr>
        <w:t>verbal</w:t>
      </w:r>
      <w:r w:rsidR="009C0681" w:rsidRPr="00706385">
        <w:rPr>
          <w:rFonts w:ascii="Times New Roman" w:hAnsi="Times New Roman" w:cs="Times New Roman"/>
          <w:b/>
          <w:bCs/>
          <w:lang w:val="en-US"/>
        </w:rPr>
        <w:t xml:space="preserve"> </w:t>
      </w:r>
      <w:r w:rsidR="00513C17" w:rsidRPr="00706385">
        <w:rPr>
          <w:rFonts w:ascii="Times New Roman" w:hAnsi="Times New Roman" w:cs="Times New Roman"/>
          <w:b/>
          <w:bCs/>
          <w:lang w:val="en-US"/>
        </w:rPr>
        <w:t>uncertaint</w:t>
      </w:r>
      <w:r w:rsidRPr="00706385">
        <w:rPr>
          <w:rFonts w:ascii="Times New Roman" w:hAnsi="Times New Roman" w:cs="Times New Roman"/>
          <w:b/>
          <w:bCs/>
          <w:lang w:val="en-US"/>
        </w:rPr>
        <w:t>y</w:t>
      </w:r>
      <w:r w:rsidR="00706385">
        <w:rPr>
          <w:rFonts w:ascii="Times New Roman" w:hAnsi="Times New Roman" w:cs="Times New Roman"/>
          <w:b/>
          <w:bCs/>
          <w:lang w:val="en-US"/>
        </w:rPr>
        <w:t xml:space="preserve"> </w:t>
      </w:r>
      <w:r w:rsidR="00706385" w:rsidRPr="00706385">
        <w:rPr>
          <w:rFonts w:ascii="Times New Roman" w:hAnsi="Times New Roman" w:cs="Times New Roman"/>
          <w:b/>
          <w:bCs/>
          <w:lang w:val="en-US"/>
        </w:rPr>
        <w:t>(20 min)</w:t>
      </w:r>
    </w:p>
    <w:p w14:paraId="4BE66DB3" w14:textId="069C8F69" w:rsidR="00D52A89" w:rsidRPr="00706385" w:rsidRDefault="00706385" w:rsidP="00706385">
      <w:pPr>
        <w:rPr>
          <w:rFonts w:ascii="Times New Roman" w:hAnsi="Times New Roman" w:cs="Times New Roman"/>
          <w:lang w:val="en-US"/>
        </w:rPr>
      </w:pPr>
      <w:r w:rsidRPr="00706385">
        <w:rPr>
          <w:rFonts w:ascii="Times New Roman" w:hAnsi="Times New Roman" w:cs="Times New Roman"/>
          <w:lang w:val="en-US"/>
        </w:rPr>
        <w:t>This exercise examines whether different</w:t>
      </w:r>
      <w:r w:rsidR="00D52A89" w:rsidRPr="00706385">
        <w:rPr>
          <w:rFonts w:ascii="Times New Roman" w:hAnsi="Times New Roman" w:cs="Times New Roman"/>
          <w:lang w:val="en-US"/>
        </w:rPr>
        <w:t xml:space="preserve"> verbal expressions</w:t>
      </w:r>
      <w:r w:rsidRPr="00706385">
        <w:rPr>
          <w:rFonts w:ascii="Times New Roman" w:hAnsi="Times New Roman" w:cs="Times New Roman"/>
          <w:lang w:val="en-US"/>
        </w:rPr>
        <w:t xml:space="preserve"> of uncertainty</w:t>
      </w:r>
      <w:r w:rsidR="00D52A89" w:rsidRPr="00706385">
        <w:rPr>
          <w:rFonts w:ascii="Times New Roman" w:hAnsi="Times New Roman" w:cs="Times New Roman"/>
          <w:lang w:val="en-US"/>
        </w:rPr>
        <w:t xml:space="preserve"> influence </w:t>
      </w:r>
      <w:r w:rsidRPr="00706385">
        <w:rPr>
          <w:rFonts w:ascii="Times New Roman" w:hAnsi="Times New Roman" w:cs="Times New Roman"/>
          <w:lang w:val="en-US"/>
        </w:rPr>
        <w:t xml:space="preserve">perceived clarity, urgency </w:t>
      </w:r>
      <w:r w:rsidR="00D52A89" w:rsidRPr="00706385">
        <w:rPr>
          <w:rFonts w:ascii="Times New Roman" w:hAnsi="Times New Roman" w:cs="Times New Roman"/>
          <w:lang w:val="en-US"/>
        </w:rPr>
        <w:t>and</w:t>
      </w:r>
      <w:r>
        <w:rPr>
          <w:rFonts w:ascii="Times New Roman" w:hAnsi="Times New Roman" w:cs="Times New Roman"/>
          <w:lang w:val="en-US"/>
        </w:rPr>
        <w:t xml:space="preserve"> intended</w:t>
      </w:r>
      <w:r w:rsidR="00D52A89" w:rsidRPr="00706385">
        <w:rPr>
          <w:rFonts w:ascii="Times New Roman" w:hAnsi="Times New Roman" w:cs="Times New Roman"/>
          <w:lang w:val="en-US"/>
        </w:rPr>
        <w:t xml:space="preserve"> response</w:t>
      </w:r>
      <w:r>
        <w:rPr>
          <w:rFonts w:ascii="Times New Roman" w:hAnsi="Times New Roman" w:cs="Times New Roman"/>
          <w:lang w:val="en-US"/>
        </w:rPr>
        <w:t>. The facilitator introduces the scenario of flood warning that could affect roads and houses in the area. Participants will compare the same messages responding to four prompted questions below:</w:t>
      </w:r>
    </w:p>
    <w:p w14:paraId="2CE029AD" w14:textId="53F14CFC" w:rsidR="00D52A89" w:rsidRPr="006B3993" w:rsidRDefault="00E91AA8" w:rsidP="000D0441">
      <w:pPr>
        <w:ind w:firstLine="720"/>
        <w:rPr>
          <w:rFonts w:ascii="Times New Roman" w:hAnsi="Times New Roman" w:cs="Times New Roman"/>
          <w:lang w:val="en-US"/>
        </w:rPr>
      </w:pPr>
      <w:r>
        <w:rPr>
          <w:rFonts w:ascii="Times New Roman" w:hAnsi="Times New Roman" w:cs="Times New Roman"/>
          <w:lang w:val="en-US"/>
        </w:rPr>
        <w:t xml:space="preserve">Question 1: </w:t>
      </w:r>
      <w:r w:rsidR="00D52A89" w:rsidRPr="006B3993">
        <w:rPr>
          <w:rFonts w:ascii="Times New Roman" w:hAnsi="Times New Roman" w:cs="Times New Roman"/>
          <w:lang w:val="en-US"/>
        </w:rPr>
        <w:t xml:space="preserve">Which option is easier to understand? </w:t>
      </w:r>
    </w:p>
    <w:p w14:paraId="6BDD5162" w14:textId="77777777" w:rsidR="000F79D7" w:rsidRPr="006B3993" w:rsidRDefault="000F79D7" w:rsidP="000F79D7">
      <w:pPr>
        <w:pStyle w:val="ListParagraph"/>
        <w:numPr>
          <w:ilvl w:val="0"/>
          <w:numId w:val="10"/>
        </w:numPr>
        <w:rPr>
          <w:rFonts w:ascii="Times New Roman" w:hAnsi="Times New Roman" w:cs="Times New Roman"/>
          <w:lang w:val="en-US"/>
        </w:rPr>
      </w:pPr>
      <w:r w:rsidRPr="006B3993">
        <w:rPr>
          <w:rFonts w:ascii="Times New Roman" w:hAnsi="Times New Roman" w:cs="Times New Roman"/>
          <w:lang w:val="en-US"/>
        </w:rPr>
        <w:t xml:space="preserve">“This area </w:t>
      </w:r>
      <w:r w:rsidRPr="006B3993">
        <w:rPr>
          <w:rFonts w:ascii="Times New Roman" w:hAnsi="Times New Roman" w:cs="Times New Roman"/>
          <w:b/>
          <w:bCs/>
          <w:lang w:val="en-US"/>
        </w:rPr>
        <w:t>may</w:t>
      </w:r>
      <w:r w:rsidRPr="006B3993">
        <w:rPr>
          <w:rFonts w:ascii="Times New Roman" w:hAnsi="Times New Roman" w:cs="Times New Roman"/>
          <w:lang w:val="en-US"/>
        </w:rPr>
        <w:t xml:space="preserve"> flood during the next rainfall.”</w:t>
      </w:r>
    </w:p>
    <w:p w14:paraId="248815C3" w14:textId="77777777" w:rsidR="000F79D7" w:rsidRPr="006B3993" w:rsidRDefault="000F79D7" w:rsidP="000F79D7">
      <w:pPr>
        <w:pStyle w:val="ListParagraph"/>
        <w:numPr>
          <w:ilvl w:val="0"/>
          <w:numId w:val="10"/>
        </w:numPr>
        <w:rPr>
          <w:rFonts w:ascii="Times New Roman" w:hAnsi="Times New Roman" w:cs="Times New Roman"/>
          <w:lang w:val="en-US"/>
        </w:rPr>
      </w:pPr>
      <w:r w:rsidRPr="006B3993">
        <w:rPr>
          <w:rFonts w:ascii="Times New Roman" w:hAnsi="Times New Roman" w:cs="Times New Roman"/>
          <w:lang w:val="en-US"/>
        </w:rPr>
        <w:t xml:space="preserve"> “This area </w:t>
      </w:r>
      <w:r w:rsidRPr="006B3993">
        <w:rPr>
          <w:rFonts w:ascii="Times New Roman" w:hAnsi="Times New Roman" w:cs="Times New Roman"/>
          <w:b/>
          <w:bCs/>
          <w:lang w:val="en-US"/>
        </w:rPr>
        <w:t>is likely to</w:t>
      </w:r>
      <w:r w:rsidRPr="006B3993">
        <w:rPr>
          <w:rFonts w:ascii="Times New Roman" w:hAnsi="Times New Roman" w:cs="Times New Roman"/>
          <w:lang w:val="en-US"/>
        </w:rPr>
        <w:t xml:space="preserve"> flood during the next rainfall.”</w:t>
      </w:r>
    </w:p>
    <w:p w14:paraId="13B7A8BE" w14:textId="77777777" w:rsidR="000F79D7" w:rsidRPr="006B3993" w:rsidRDefault="000F79D7" w:rsidP="000F79D7">
      <w:pPr>
        <w:pStyle w:val="ListParagraph"/>
        <w:numPr>
          <w:ilvl w:val="0"/>
          <w:numId w:val="10"/>
        </w:numPr>
        <w:rPr>
          <w:rFonts w:ascii="Times New Roman" w:hAnsi="Times New Roman" w:cs="Times New Roman"/>
          <w:lang w:val="en-US"/>
        </w:rPr>
      </w:pPr>
      <w:r w:rsidRPr="006B3993">
        <w:rPr>
          <w:rFonts w:ascii="Times New Roman" w:hAnsi="Times New Roman" w:cs="Times New Roman"/>
          <w:lang w:val="en-US"/>
        </w:rPr>
        <w:t xml:space="preserve"> “There is a </w:t>
      </w:r>
      <w:r w:rsidRPr="006B3993">
        <w:rPr>
          <w:rFonts w:ascii="Times New Roman" w:hAnsi="Times New Roman" w:cs="Times New Roman"/>
          <w:b/>
          <w:bCs/>
          <w:lang w:val="en-US"/>
        </w:rPr>
        <w:t>high chance</w:t>
      </w:r>
      <w:r w:rsidRPr="006B3993">
        <w:rPr>
          <w:rFonts w:ascii="Times New Roman" w:hAnsi="Times New Roman" w:cs="Times New Roman"/>
          <w:lang w:val="en-US"/>
        </w:rPr>
        <w:t xml:space="preserve"> that this area will flood during the next rainfall.”</w:t>
      </w:r>
    </w:p>
    <w:p w14:paraId="07D13EC5" w14:textId="77777777" w:rsidR="000F79D7" w:rsidRPr="006B3993" w:rsidRDefault="000F79D7" w:rsidP="000F79D7">
      <w:pPr>
        <w:pStyle w:val="ListParagraph"/>
        <w:numPr>
          <w:ilvl w:val="0"/>
          <w:numId w:val="10"/>
        </w:numPr>
        <w:rPr>
          <w:rFonts w:ascii="Times New Roman" w:hAnsi="Times New Roman" w:cs="Times New Roman"/>
          <w:lang w:val="en-US"/>
        </w:rPr>
      </w:pPr>
      <w:r w:rsidRPr="006B3993">
        <w:rPr>
          <w:rFonts w:ascii="Times New Roman" w:hAnsi="Times New Roman" w:cs="Times New Roman"/>
          <w:lang w:val="en-US"/>
        </w:rPr>
        <w:t xml:space="preserve"> “We have </w:t>
      </w:r>
      <w:r w:rsidRPr="006B3993">
        <w:rPr>
          <w:rFonts w:ascii="Times New Roman" w:hAnsi="Times New Roman" w:cs="Times New Roman"/>
          <w:b/>
          <w:bCs/>
          <w:lang w:val="en-US"/>
        </w:rPr>
        <w:t>high confidence</w:t>
      </w:r>
      <w:r w:rsidRPr="006B3993">
        <w:rPr>
          <w:rFonts w:ascii="Times New Roman" w:hAnsi="Times New Roman" w:cs="Times New Roman"/>
          <w:lang w:val="en-US"/>
        </w:rPr>
        <w:t xml:space="preserve"> that this area will flood during the next rainfall.”</w:t>
      </w:r>
    </w:p>
    <w:p w14:paraId="0B1F6CB4" w14:textId="3561A4D9" w:rsidR="00D52A89" w:rsidRPr="006B3993" w:rsidRDefault="00E91AA8" w:rsidP="000D0441">
      <w:pPr>
        <w:ind w:firstLine="720"/>
        <w:rPr>
          <w:rFonts w:ascii="Times New Roman" w:hAnsi="Times New Roman" w:cs="Times New Roman"/>
          <w:lang w:val="en-US"/>
        </w:rPr>
      </w:pPr>
      <w:r>
        <w:rPr>
          <w:rFonts w:ascii="Times New Roman" w:hAnsi="Times New Roman" w:cs="Times New Roman"/>
          <w:lang w:val="en-US"/>
        </w:rPr>
        <w:lastRenderedPageBreak/>
        <w:t xml:space="preserve">Question 2: </w:t>
      </w:r>
      <w:r w:rsidR="00D52A89" w:rsidRPr="006B3993">
        <w:rPr>
          <w:rFonts w:ascii="Times New Roman" w:hAnsi="Times New Roman" w:cs="Times New Roman"/>
          <w:lang w:val="en-US"/>
        </w:rPr>
        <w:t xml:space="preserve">Which one would make you more likely to prepare after receiving the message? </w:t>
      </w:r>
    </w:p>
    <w:p w14:paraId="779E2DE1" w14:textId="77777777" w:rsidR="000F79D7" w:rsidRPr="006B3993" w:rsidRDefault="000F79D7" w:rsidP="000F79D7">
      <w:pPr>
        <w:pStyle w:val="ListParagraph"/>
        <w:numPr>
          <w:ilvl w:val="0"/>
          <w:numId w:val="10"/>
        </w:numPr>
        <w:rPr>
          <w:rFonts w:ascii="Times New Roman" w:hAnsi="Times New Roman" w:cs="Times New Roman"/>
          <w:lang w:val="en-US"/>
        </w:rPr>
      </w:pPr>
      <w:r w:rsidRPr="006B3993">
        <w:rPr>
          <w:rFonts w:ascii="Times New Roman" w:hAnsi="Times New Roman" w:cs="Times New Roman"/>
          <w:lang w:val="en-US"/>
        </w:rPr>
        <w:t xml:space="preserve">“This area </w:t>
      </w:r>
      <w:r w:rsidRPr="006B3993">
        <w:rPr>
          <w:rFonts w:ascii="Times New Roman" w:hAnsi="Times New Roman" w:cs="Times New Roman"/>
          <w:b/>
          <w:bCs/>
          <w:lang w:val="en-US"/>
        </w:rPr>
        <w:t>may</w:t>
      </w:r>
      <w:r w:rsidRPr="006B3993">
        <w:rPr>
          <w:rFonts w:ascii="Times New Roman" w:hAnsi="Times New Roman" w:cs="Times New Roman"/>
          <w:lang w:val="en-US"/>
        </w:rPr>
        <w:t xml:space="preserve"> flood during the next rainfall.”</w:t>
      </w:r>
    </w:p>
    <w:p w14:paraId="0A52F841" w14:textId="77777777" w:rsidR="000F79D7" w:rsidRPr="006B3993" w:rsidRDefault="000F79D7" w:rsidP="000F79D7">
      <w:pPr>
        <w:pStyle w:val="ListParagraph"/>
        <w:numPr>
          <w:ilvl w:val="0"/>
          <w:numId w:val="10"/>
        </w:numPr>
        <w:rPr>
          <w:rFonts w:ascii="Times New Roman" w:hAnsi="Times New Roman" w:cs="Times New Roman"/>
          <w:lang w:val="en-US"/>
        </w:rPr>
      </w:pPr>
      <w:r w:rsidRPr="006B3993">
        <w:rPr>
          <w:rFonts w:ascii="Times New Roman" w:hAnsi="Times New Roman" w:cs="Times New Roman"/>
          <w:lang w:val="en-US"/>
        </w:rPr>
        <w:t xml:space="preserve"> “This area </w:t>
      </w:r>
      <w:r w:rsidRPr="006B3993">
        <w:rPr>
          <w:rFonts w:ascii="Times New Roman" w:hAnsi="Times New Roman" w:cs="Times New Roman"/>
          <w:b/>
          <w:bCs/>
          <w:lang w:val="en-US"/>
        </w:rPr>
        <w:t>is likely to</w:t>
      </w:r>
      <w:r w:rsidRPr="006B3993">
        <w:rPr>
          <w:rFonts w:ascii="Times New Roman" w:hAnsi="Times New Roman" w:cs="Times New Roman"/>
          <w:lang w:val="en-US"/>
        </w:rPr>
        <w:t xml:space="preserve"> flood during the next rainfall.”</w:t>
      </w:r>
    </w:p>
    <w:p w14:paraId="2C0A99E0" w14:textId="77777777" w:rsidR="000F79D7" w:rsidRPr="006B3993" w:rsidRDefault="000F79D7" w:rsidP="000F79D7">
      <w:pPr>
        <w:pStyle w:val="ListParagraph"/>
        <w:numPr>
          <w:ilvl w:val="0"/>
          <w:numId w:val="10"/>
        </w:numPr>
        <w:rPr>
          <w:rFonts w:ascii="Times New Roman" w:hAnsi="Times New Roman" w:cs="Times New Roman"/>
          <w:lang w:val="en-US"/>
        </w:rPr>
      </w:pPr>
      <w:r w:rsidRPr="006B3993">
        <w:rPr>
          <w:rFonts w:ascii="Times New Roman" w:hAnsi="Times New Roman" w:cs="Times New Roman"/>
          <w:lang w:val="en-US"/>
        </w:rPr>
        <w:t xml:space="preserve"> “There is a </w:t>
      </w:r>
      <w:r w:rsidRPr="006B3993">
        <w:rPr>
          <w:rFonts w:ascii="Times New Roman" w:hAnsi="Times New Roman" w:cs="Times New Roman"/>
          <w:b/>
          <w:bCs/>
          <w:lang w:val="en-US"/>
        </w:rPr>
        <w:t>high chance</w:t>
      </w:r>
      <w:r w:rsidRPr="006B3993">
        <w:rPr>
          <w:rFonts w:ascii="Times New Roman" w:hAnsi="Times New Roman" w:cs="Times New Roman"/>
          <w:lang w:val="en-US"/>
        </w:rPr>
        <w:t xml:space="preserve"> that this area will flood during the next rainfall.”</w:t>
      </w:r>
    </w:p>
    <w:p w14:paraId="1C07F066" w14:textId="2CD24CD6" w:rsidR="000F79D7" w:rsidRPr="006B3993" w:rsidRDefault="000F79D7" w:rsidP="00D52A89">
      <w:pPr>
        <w:pStyle w:val="ListParagraph"/>
        <w:numPr>
          <w:ilvl w:val="0"/>
          <w:numId w:val="10"/>
        </w:numPr>
        <w:rPr>
          <w:rFonts w:ascii="Times New Roman" w:hAnsi="Times New Roman" w:cs="Times New Roman"/>
          <w:lang w:val="en-US"/>
        </w:rPr>
      </w:pPr>
      <w:r w:rsidRPr="006B3993">
        <w:rPr>
          <w:rFonts w:ascii="Times New Roman" w:hAnsi="Times New Roman" w:cs="Times New Roman"/>
          <w:lang w:val="en-US"/>
        </w:rPr>
        <w:t xml:space="preserve"> “We have </w:t>
      </w:r>
      <w:r w:rsidRPr="006B3993">
        <w:rPr>
          <w:rFonts w:ascii="Times New Roman" w:hAnsi="Times New Roman" w:cs="Times New Roman"/>
          <w:b/>
          <w:bCs/>
          <w:lang w:val="en-US"/>
        </w:rPr>
        <w:t>high confidence</w:t>
      </w:r>
      <w:r w:rsidRPr="006B3993">
        <w:rPr>
          <w:rFonts w:ascii="Times New Roman" w:hAnsi="Times New Roman" w:cs="Times New Roman"/>
          <w:lang w:val="en-US"/>
        </w:rPr>
        <w:t xml:space="preserve"> that this area will flood during the next rainfall.”</w:t>
      </w:r>
    </w:p>
    <w:p w14:paraId="2761E10C" w14:textId="2C895DA8" w:rsidR="00D52A89" w:rsidRPr="006B3993" w:rsidRDefault="00E91AA8" w:rsidP="000D0441">
      <w:pPr>
        <w:ind w:firstLine="720"/>
        <w:rPr>
          <w:rFonts w:ascii="Times New Roman" w:hAnsi="Times New Roman" w:cs="Times New Roman"/>
          <w:lang w:val="en-US"/>
        </w:rPr>
      </w:pPr>
      <w:r>
        <w:rPr>
          <w:rFonts w:ascii="Times New Roman" w:hAnsi="Times New Roman" w:cs="Times New Roman"/>
          <w:lang w:val="en-US"/>
        </w:rPr>
        <w:t xml:space="preserve">Question 3: </w:t>
      </w:r>
      <w:r w:rsidR="00D52A89" w:rsidRPr="006B3993">
        <w:rPr>
          <w:rFonts w:ascii="Times New Roman" w:hAnsi="Times New Roman" w:cs="Times New Roman"/>
          <w:lang w:val="en-US"/>
        </w:rPr>
        <w:t>Which one sounds more serious?</w:t>
      </w:r>
    </w:p>
    <w:p w14:paraId="44E050FD" w14:textId="77777777" w:rsidR="000F79D7" w:rsidRPr="006B3993" w:rsidRDefault="000F79D7" w:rsidP="000F79D7">
      <w:pPr>
        <w:pStyle w:val="ListParagraph"/>
        <w:numPr>
          <w:ilvl w:val="0"/>
          <w:numId w:val="10"/>
        </w:numPr>
        <w:rPr>
          <w:rFonts w:ascii="Times New Roman" w:hAnsi="Times New Roman" w:cs="Times New Roman"/>
          <w:lang w:val="en-US"/>
        </w:rPr>
      </w:pPr>
      <w:r w:rsidRPr="006B3993">
        <w:rPr>
          <w:rFonts w:ascii="Times New Roman" w:hAnsi="Times New Roman" w:cs="Times New Roman"/>
          <w:lang w:val="en-US"/>
        </w:rPr>
        <w:t xml:space="preserve">“This area </w:t>
      </w:r>
      <w:r w:rsidRPr="006B3993">
        <w:rPr>
          <w:rFonts w:ascii="Times New Roman" w:hAnsi="Times New Roman" w:cs="Times New Roman"/>
          <w:b/>
          <w:bCs/>
          <w:lang w:val="en-US"/>
        </w:rPr>
        <w:t>may</w:t>
      </w:r>
      <w:r w:rsidRPr="006B3993">
        <w:rPr>
          <w:rFonts w:ascii="Times New Roman" w:hAnsi="Times New Roman" w:cs="Times New Roman"/>
          <w:lang w:val="en-US"/>
        </w:rPr>
        <w:t xml:space="preserve"> flood during the next rainfall.”</w:t>
      </w:r>
    </w:p>
    <w:p w14:paraId="6C8FCB21" w14:textId="77777777" w:rsidR="000F79D7" w:rsidRPr="006B3993" w:rsidRDefault="000F79D7" w:rsidP="000F79D7">
      <w:pPr>
        <w:pStyle w:val="ListParagraph"/>
        <w:numPr>
          <w:ilvl w:val="0"/>
          <w:numId w:val="10"/>
        </w:numPr>
        <w:rPr>
          <w:rFonts w:ascii="Times New Roman" w:hAnsi="Times New Roman" w:cs="Times New Roman"/>
          <w:lang w:val="en-US"/>
        </w:rPr>
      </w:pPr>
      <w:r w:rsidRPr="006B3993">
        <w:rPr>
          <w:rFonts w:ascii="Times New Roman" w:hAnsi="Times New Roman" w:cs="Times New Roman"/>
          <w:lang w:val="en-US"/>
        </w:rPr>
        <w:t xml:space="preserve"> “This area </w:t>
      </w:r>
      <w:r w:rsidRPr="006B3993">
        <w:rPr>
          <w:rFonts w:ascii="Times New Roman" w:hAnsi="Times New Roman" w:cs="Times New Roman"/>
          <w:b/>
          <w:bCs/>
          <w:lang w:val="en-US"/>
        </w:rPr>
        <w:t>is likely to</w:t>
      </w:r>
      <w:r w:rsidRPr="006B3993">
        <w:rPr>
          <w:rFonts w:ascii="Times New Roman" w:hAnsi="Times New Roman" w:cs="Times New Roman"/>
          <w:lang w:val="en-US"/>
        </w:rPr>
        <w:t xml:space="preserve"> flood during the next rainfall.”</w:t>
      </w:r>
    </w:p>
    <w:p w14:paraId="6370AD4B" w14:textId="77777777" w:rsidR="000F79D7" w:rsidRPr="006B3993" w:rsidRDefault="000F79D7" w:rsidP="000F79D7">
      <w:pPr>
        <w:pStyle w:val="ListParagraph"/>
        <w:numPr>
          <w:ilvl w:val="0"/>
          <w:numId w:val="10"/>
        </w:numPr>
        <w:rPr>
          <w:rFonts w:ascii="Times New Roman" w:hAnsi="Times New Roman" w:cs="Times New Roman"/>
          <w:lang w:val="en-US"/>
        </w:rPr>
      </w:pPr>
      <w:r w:rsidRPr="006B3993">
        <w:rPr>
          <w:rFonts w:ascii="Times New Roman" w:hAnsi="Times New Roman" w:cs="Times New Roman"/>
          <w:lang w:val="en-US"/>
        </w:rPr>
        <w:t xml:space="preserve"> “There is a </w:t>
      </w:r>
      <w:r w:rsidRPr="006B3993">
        <w:rPr>
          <w:rFonts w:ascii="Times New Roman" w:hAnsi="Times New Roman" w:cs="Times New Roman"/>
          <w:b/>
          <w:bCs/>
          <w:lang w:val="en-US"/>
        </w:rPr>
        <w:t>high chance</w:t>
      </w:r>
      <w:r w:rsidRPr="006B3993">
        <w:rPr>
          <w:rFonts w:ascii="Times New Roman" w:hAnsi="Times New Roman" w:cs="Times New Roman"/>
          <w:lang w:val="en-US"/>
        </w:rPr>
        <w:t xml:space="preserve"> that this area will flood during the next rainfall.”</w:t>
      </w:r>
    </w:p>
    <w:p w14:paraId="4CA72FC4" w14:textId="28C87546" w:rsidR="000F79D7" w:rsidRPr="006B3993" w:rsidRDefault="000F79D7" w:rsidP="00D52A89">
      <w:pPr>
        <w:pStyle w:val="ListParagraph"/>
        <w:numPr>
          <w:ilvl w:val="0"/>
          <w:numId w:val="10"/>
        </w:numPr>
        <w:rPr>
          <w:rFonts w:ascii="Times New Roman" w:hAnsi="Times New Roman" w:cs="Times New Roman"/>
          <w:lang w:val="en-US"/>
        </w:rPr>
      </w:pPr>
      <w:r w:rsidRPr="006B3993">
        <w:rPr>
          <w:rFonts w:ascii="Times New Roman" w:hAnsi="Times New Roman" w:cs="Times New Roman"/>
          <w:lang w:val="en-US"/>
        </w:rPr>
        <w:t xml:space="preserve"> “We have </w:t>
      </w:r>
      <w:r w:rsidRPr="006B3993">
        <w:rPr>
          <w:rFonts w:ascii="Times New Roman" w:hAnsi="Times New Roman" w:cs="Times New Roman"/>
          <w:b/>
          <w:bCs/>
          <w:lang w:val="en-US"/>
        </w:rPr>
        <w:t>high confidence</w:t>
      </w:r>
      <w:r w:rsidRPr="006B3993">
        <w:rPr>
          <w:rFonts w:ascii="Times New Roman" w:hAnsi="Times New Roman" w:cs="Times New Roman"/>
          <w:lang w:val="en-US"/>
        </w:rPr>
        <w:t xml:space="preserve"> that this area will flood during the next rainfall.”</w:t>
      </w:r>
    </w:p>
    <w:p w14:paraId="18F301B0" w14:textId="0512FC19" w:rsidR="00D52A89" w:rsidRPr="006B3993" w:rsidRDefault="00E91AA8" w:rsidP="000D0441">
      <w:pPr>
        <w:ind w:firstLine="720"/>
        <w:rPr>
          <w:rFonts w:ascii="Times New Roman" w:hAnsi="Times New Roman" w:cs="Times New Roman"/>
          <w:lang w:val="en-US"/>
        </w:rPr>
      </w:pPr>
      <w:r>
        <w:rPr>
          <w:rFonts w:ascii="Times New Roman" w:hAnsi="Times New Roman" w:cs="Times New Roman"/>
          <w:lang w:val="en-US"/>
        </w:rPr>
        <w:t xml:space="preserve">Question 4: </w:t>
      </w:r>
      <w:r w:rsidR="00D52A89" w:rsidRPr="006B3993">
        <w:rPr>
          <w:rFonts w:ascii="Times New Roman" w:hAnsi="Times New Roman" w:cs="Times New Roman"/>
          <w:lang w:val="en-US"/>
        </w:rPr>
        <w:t xml:space="preserve">Which one sounds more certain? </w:t>
      </w:r>
    </w:p>
    <w:p w14:paraId="12CED439" w14:textId="77777777" w:rsidR="000F79D7" w:rsidRPr="006B3993" w:rsidRDefault="000F79D7" w:rsidP="000F79D7">
      <w:pPr>
        <w:pStyle w:val="ListParagraph"/>
        <w:numPr>
          <w:ilvl w:val="0"/>
          <w:numId w:val="10"/>
        </w:numPr>
        <w:rPr>
          <w:rFonts w:ascii="Times New Roman" w:hAnsi="Times New Roman" w:cs="Times New Roman"/>
          <w:lang w:val="en-US"/>
        </w:rPr>
      </w:pPr>
      <w:r w:rsidRPr="006B3993">
        <w:rPr>
          <w:rFonts w:ascii="Times New Roman" w:hAnsi="Times New Roman" w:cs="Times New Roman"/>
          <w:lang w:val="en-US"/>
        </w:rPr>
        <w:t xml:space="preserve">“This area </w:t>
      </w:r>
      <w:r w:rsidRPr="006B3993">
        <w:rPr>
          <w:rFonts w:ascii="Times New Roman" w:hAnsi="Times New Roman" w:cs="Times New Roman"/>
          <w:b/>
          <w:bCs/>
          <w:lang w:val="en-US"/>
        </w:rPr>
        <w:t>may</w:t>
      </w:r>
      <w:r w:rsidRPr="006B3993">
        <w:rPr>
          <w:rFonts w:ascii="Times New Roman" w:hAnsi="Times New Roman" w:cs="Times New Roman"/>
          <w:lang w:val="en-US"/>
        </w:rPr>
        <w:t xml:space="preserve"> flood during the next rainfall.”</w:t>
      </w:r>
    </w:p>
    <w:p w14:paraId="23B03A18" w14:textId="77777777" w:rsidR="000F79D7" w:rsidRPr="006B3993" w:rsidRDefault="000F79D7" w:rsidP="000F79D7">
      <w:pPr>
        <w:pStyle w:val="ListParagraph"/>
        <w:numPr>
          <w:ilvl w:val="0"/>
          <w:numId w:val="10"/>
        </w:numPr>
        <w:rPr>
          <w:rFonts w:ascii="Times New Roman" w:hAnsi="Times New Roman" w:cs="Times New Roman"/>
          <w:lang w:val="en-US"/>
        </w:rPr>
      </w:pPr>
      <w:r w:rsidRPr="006B3993">
        <w:rPr>
          <w:rFonts w:ascii="Times New Roman" w:hAnsi="Times New Roman" w:cs="Times New Roman"/>
          <w:lang w:val="en-US"/>
        </w:rPr>
        <w:t xml:space="preserve"> “This area </w:t>
      </w:r>
      <w:r w:rsidRPr="006B3993">
        <w:rPr>
          <w:rFonts w:ascii="Times New Roman" w:hAnsi="Times New Roman" w:cs="Times New Roman"/>
          <w:b/>
          <w:bCs/>
          <w:lang w:val="en-US"/>
        </w:rPr>
        <w:t>is likely to</w:t>
      </w:r>
      <w:r w:rsidRPr="006B3993">
        <w:rPr>
          <w:rFonts w:ascii="Times New Roman" w:hAnsi="Times New Roman" w:cs="Times New Roman"/>
          <w:lang w:val="en-US"/>
        </w:rPr>
        <w:t xml:space="preserve"> flood during the next rainfall.”</w:t>
      </w:r>
    </w:p>
    <w:p w14:paraId="3AB164B7" w14:textId="77777777" w:rsidR="000F79D7" w:rsidRPr="006B3993" w:rsidRDefault="000F79D7" w:rsidP="000F79D7">
      <w:pPr>
        <w:pStyle w:val="ListParagraph"/>
        <w:numPr>
          <w:ilvl w:val="0"/>
          <w:numId w:val="10"/>
        </w:numPr>
        <w:rPr>
          <w:rFonts w:ascii="Times New Roman" w:hAnsi="Times New Roman" w:cs="Times New Roman"/>
          <w:lang w:val="en-US"/>
        </w:rPr>
      </w:pPr>
      <w:r w:rsidRPr="006B3993">
        <w:rPr>
          <w:rFonts w:ascii="Times New Roman" w:hAnsi="Times New Roman" w:cs="Times New Roman"/>
          <w:lang w:val="en-US"/>
        </w:rPr>
        <w:t xml:space="preserve"> “There is a </w:t>
      </w:r>
      <w:r w:rsidRPr="006B3993">
        <w:rPr>
          <w:rFonts w:ascii="Times New Roman" w:hAnsi="Times New Roman" w:cs="Times New Roman"/>
          <w:b/>
          <w:bCs/>
          <w:lang w:val="en-US"/>
        </w:rPr>
        <w:t>high chance</w:t>
      </w:r>
      <w:r w:rsidRPr="006B3993">
        <w:rPr>
          <w:rFonts w:ascii="Times New Roman" w:hAnsi="Times New Roman" w:cs="Times New Roman"/>
          <w:lang w:val="en-US"/>
        </w:rPr>
        <w:t xml:space="preserve"> that this area will flood during the next rainfall.”</w:t>
      </w:r>
    </w:p>
    <w:p w14:paraId="37354CC4" w14:textId="75BC0B93" w:rsidR="000F79D7" w:rsidRDefault="000F79D7" w:rsidP="00D52A89">
      <w:pPr>
        <w:pStyle w:val="ListParagraph"/>
        <w:numPr>
          <w:ilvl w:val="0"/>
          <w:numId w:val="10"/>
        </w:numPr>
        <w:rPr>
          <w:rFonts w:ascii="Times New Roman" w:hAnsi="Times New Roman" w:cs="Times New Roman"/>
          <w:lang w:val="en-US"/>
        </w:rPr>
      </w:pPr>
      <w:r w:rsidRPr="006B3993">
        <w:rPr>
          <w:rFonts w:ascii="Times New Roman" w:hAnsi="Times New Roman" w:cs="Times New Roman"/>
          <w:lang w:val="en-US"/>
        </w:rPr>
        <w:t xml:space="preserve"> “We have </w:t>
      </w:r>
      <w:r w:rsidRPr="006B3993">
        <w:rPr>
          <w:rFonts w:ascii="Times New Roman" w:hAnsi="Times New Roman" w:cs="Times New Roman"/>
          <w:b/>
          <w:bCs/>
          <w:lang w:val="en-US"/>
        </w:rPr>
        <w:t>high confidence</w:t>
      </w:r>
      <w:r w:rsidRPr="006B3993">
        <w:rPr>
          <w:rFonts w:ascii="Times New Roman" w:hAnsi="Times New Roman" w:cs="Times New Roman"/>
          <w:lang w:val="en-US"/>
        </w:rPr>
        <w:t xml:space="preserve"> that this area will flood during the next rainfall.”</w:t>
      </w:r>
    </w:p>
    <w:p w14:paraId="65E2040C" w14:textId="23B3CBCD" w:rsidR="00706385" w:rsidRPr="00706385" w:rsidRDefault="00706385" w:rsidP="00706385">
      <w:pPr>
        <w:rPr>
          <w:rFonts w:ascii="Times New Roman" w:hAnsi="Times New Roman" w:cs="Times New Roman"/>
          <w:lang w:val="en-US"/>
        </w:rPr>
      </w:pPr>
      <w:r>
        <w:rPr>
          <w:rFonts w:ascii="Times New Roman" w:hAnsi="Times New Roman" w:cs="Times New Roman"/>
          <w:lang w:val="en-US"/>
        </w:rPr>
        <w:t>Short group discussion will follow, where facilitator asks “do these messages mean different things (or the same) to you?”</w:t>
      </w:r>
    </w:p>
    <w:p w14:paraId="68548628" w14:textId="7BD2B376" w:rsidR="00706385" w:rsidRDefault="00D52A89" w:rsidP="00706385">
      <w:pPr>
        <w:pStyle w:val="ListParagraph"/>
        <w:numPr>
          <w:ilvl w:val="0"/>
          <w:numId w:val="4"/>
        </w:numPr>
        <w:rPr>
          <w:rFonts w:ascii="Times New Roman" w:hAnsi="Times New Roman" w:cs="Times New Roman"/>
          <w:b/>
          <w:bCs/>
          <w:lang w:val="en-US"/>
        </w:rPr>
      </w:pPr>
      <w:r w:rsidRPr="00706385">
        <w:rPr>
          <w:rFonts w:ascii="Times New Roman" w:hAnsi="Times New Roman" w:cs="Times New Roman"/>
          <w:b/>
          <w:bCs/>
          <w:lang w:val="en-US"/>
        </w:rPr>
        <w:t xml:space="preserve">Interpretation of </w:t>
      </w:r>
      <w:r w:rsidR="00706385">
        <w:rPr>
          <w:rFonts w:ascii="Times New Roman" w:hAnsi="Times New Roman" w:cs="Times New Roman"/>
          <w:b/>
          <w:bCs/>
          <w:lang w:val="en-US"/>
        </w:rPr>
        <w:t>temporal</w:t>
      </w:r>
      <w:r w:rsidRPr="00706385">
        <w:rPr>
          <w:rFonts w:ascii="Times New Roman" w:hAnsi="Times New Roman" w:cs="Times New Roman"/>
          <w:b/>
          <w:bCs/>
          <w:lang w:val="en-US"/>
        </w:rPr>
        <w:t xml:space="preserve"> uncertainty</w:t>
      </w:r>
      <w:r w:rsidR="00706385">
        <w:rPr>
          <w:rFonts w:ascii="Times New Roman" w:hAnsi="Times New Roman" w:cs="Times New Roman"/>
          <w:b/>
          <w:bCs/>
          <w:lang w:val="en-US"/>
        </w:rPr>
        <w:t xml:space="preserve"> (15 min)</w:t>
      </w:r>
    </w:p>
    <w:p w14:paraId="1509BF60" w14:textId="25FB25BC" w:rsidR="004B6538" w:rsidRDefault="00706385" w:rsidP="00706385">
      <w:pPr>
        <w:rPr>
          <w:rFonts w:ascii="Times New Roman" w:hAnsi="Times New Roman" w:cs="Times New Roman"/>
          <w:lang w:val="en-US"/>
        </w:rPr>
      </w:pPr>
      <w:r w:rsidRPr="00706385">
        <w:rPr>
          <w:rFonts w:ascii="Times New Roman" w:hAnsi="Times New Roman" w:cs="Times New Roman"/>
          <w:lang w:val="en-US"/>
        </w:rPr>
        <w:t xml:space="preserve">This exercise examines </w:t>
      </w:r>
      <w:r w:rsidR="00E91AA8" w:rsidRPr="00706385">
        <w:rPr>
          <w:rFonts w:ascii="Times New Roman" w:hAnsi="Times New Roman" w:cs="Times New Roman"/>
          <w:lang w:val="en-US"/>
        </w:rPr>
        <w:t>whether</w:t>
      </w:r>
      <w:r w:rsidR="00D52A89" w:rsidRPr="00706385">
        <w:rPr>
          <w:rFonts w:ascii="Times New Roman" w:hAnsi="Times New Roman" w:cs="Times New Roman"/>
          <w:lang w:val="en-US"/>
        </w:rPr>
        <w:t xml:space="preserve"> </w:t>
      </w:r>
      <w:r w:rsidRPr="00706385">
        <w:rPr>
          <w:rFonts w:ascii="Times New Roman" w:hAnsi="Times New Roman" w:cs="Times New Roman"/>
          <w:lang w:val="en-US"/>
        </w:rPr>
        <w:t xml:space="preserve">different temporal expressions influence perceived urgency, frequency and intended </w:t>
      </w:r>
      <w:r w:rsidR="004B6538" w:rsidRPr="00706385">
        <w:rPr>
          <w:rFonts w:ascii="Times New Roman" w:hAnsi="Times New Roman" w:cs="Times New Roman"/>
          <w:lang w:val="en-US"/>
        </w:rPr>
        <w:t>response</w:t>
      </w:r>
      <w:r w:rsidR="00E91AA8" w:rsidRPr="00706385">
        <w:rPr>
          <w:rFonts w:ascii="Times New Roman" w:hAnsi="Times New Roman" w:cs="Times New Roman"/>
          <w:lang w:val="en-US"/>
        </w:rPr>
        <w:t>.</w:t>
      </w:r>
      <w:r w:rsidR="004B6538" w:rsidRPr="00706385">
        <w:rPr>
          <w:rFonts w:ascii="Times New Roman" w:hAnsi="Times New Roman" w:cs="Times New Roman"/>
          <w:lang w:val="en-US"/>
        </w:rPr>
        <w:t xml:space="preserve"> </w:t>
      </w:r>
      <w:r w:rsidRPr="00706385">
        <w:rPr>
          <w:rFonts w:ascii="Times New Roman" w:hAnsi="Times New Roman" w:cs="Times New Roman"/>
          <w:lang w:val="en-US"/>
        </w:rPr>
        <w:t>Participants will compare the same messages responding to four prompted questions below:</w:t>
      </w:r>
    </w:p>
    <w:p w14:paraId="73ECBBA9" w14:textId="612C8E5F" w:rsidR="00706385" w:rsidRPr="006B3993" w:rsidRDefault="00706385" w:rsidP="00706385">
      <w:pPr>
        <w:ind w:left="720"/>
        <w:rPr>
          <w:rFonts w:ascii="Times New Roman" w:hAnsi="Times New Roman" w:cs="Times New Roman"/>
          <w:lang w:val="en-US"/>
        </w:rPr>
      </w:pPr>
      <w:r>
        <w:rPr>
          <w:rFonts w:ascii="Times New Roman" w:hAnsi="Times New Roman" w:cs="Times New Roman"/>
          <w:lang w:val="en-US"/>
        </w:rPr>
        <w:t xml:space="preserve">Question 1: </w:t>
      </w:r>
      <w:r w:rsidRPr="006B3993">
        <w:rPr>
          <w:rFonts w:ascii="Times New Roman" w:hAnsi="Times New Roman" w:cs="Times New Roman"/>
          <w:lang w:val="en-US"/>
        </w:rPr>
        <w:t xml:space="preserve">Which option </w:t>
      </w:r>
      <w:r>
        <w:rPr>
          <w:rFonts w:ascii="Times New Roman" w:hAnsi="Times New Roman" w:cs="Times New Roman"/>
          <w:lang w:val="en-US"/>
        </w:rPr>
        <w:t>is easiest to understand</w:t>
      </w:r>
      <w:r w:rsidRPr="006B3993">
        <w:rPr>
          <w:rFonts w:ascii="Times New Roman" w:hAnsi="Times New Roman" w:cs="Times New Roman"/>
          <w:lang w:val="en-US"/>
        </w:rPr>
        <w:t>?</w:t>
      </w:r>
      <w:r>
        <w:rPr>
          <w:rFonts w:ascii="Times New Roman" w:hAnsi="Times New Roman" w:cs="Times New Roman"/>
          <w:lang w:val="en-US"/>
        </w:rPr>
        <w:t xml:space="preserve"> </w:t>
      </w:r>
    </w:p>
    <w:p w14:paraId="5BE827D9" w14:textId="77777777" w:rsidR="00706385" w:rsidRPr="006B3993" w:rsidRDefault="00706385" w:rsidP="00706385">
      <w:pPr>
        <w:pStyle w:val="ListParagraph"/>
        <w:numPr>
          <w:ilvl w:val="0"/>
          <w:numId w:val="10"/>
        </w:numPr>
        <w:rPr>
          <w:rFonts w:ascii="Times New Roman" w:hAnsi="Times New Roman" w:cs="Times New Roman"/>
          <w:lang w:val="en-US"/>
        </w:rPr>
      </w:pPr>
      <w:r w:rsidRPr="006B3993">
        <w:rPr>
          <w:rFonts w:ascii="Times New Roman" w:hAnsi="Times New Roman" w:cs="Times New Roman"/>
          <w:lang w:val="en-US"/>
        </w:rPr>
        <w:t xml:space="preserve">“There is a high chance that this area will flood during </w:t>
      </w:r>
      <w:r w:rsidRPr="006B3993">
        <w:rPr>
          <w:rFonts w:ascii="Times New Roman" w:hAnsi="Times New Roman" w:cs="Times New Roman"/>
          <w:b/>
          <w:bCs/>
          <w:lang w:val="en-US"/>
        </w:rPr>
        <w:t>the rainy season</w:t>
      </w:r>
      <w:r w:rsidRPr="006B3993">
        <w:rPr>
          <w:rFonts w:ascii="Times New Roman" w:hAnsi="Times New Roman" w:cs="Times New Roman"/>
          <w:lang w:val="en-US"/>
        </w:rPr>
        <w:t>.”</w:t>
      </w:r>
    </w:p>
    <w:p w14:paraId="744D8792" w14:textId="77777777" w:rsidR="00706385" w:rsidRPr="006B3993" w:rsidRDefault="00706385" w:rsidP="00706385">
      <w:pPr>
        <w:pStyle w:val="ListParagraph"/>
        <w:numPr>
          <w:ilvl w:val="0"/>
          <w:numId w:val="10"/>
        </w:numPr>
        <w:rPr>
          <w:rFonts w:ascii="Times New Roman" w:hAnsi="Times New Roman" w:cs="Times New Roman"/>
          <w:lang w:val="en-US"/>
        </w:rPr>
      </w:pPr>
      <w:r w:rsidRPr="006B3993">
        <w:rPr>
          <w:rFonts w:ascii="Times New Roman" w:hAnsi="Times New Roman" w:cs="Times New Roman"/>
          <w:lang w:val="en-US"/>
        </w:rPr>
        <w:t xml:space="preserve">“There is a high chance that this area will flood during </w:t>
      </w:r>
      <w:r w:rsidRPr="006B3993">
        <w:rPr>
          <w:rFonts w:ascii="Times New Roman" w:hAnsi="Times New Roman" w:cs="Times New Roman"/>
          <w:b/>
          <w:bCs/>
          <w:lang w:val="en-US"/>
        </w:rPr>
        <w:t>the extreme rainfall event</w:t>
      </w:r>
      <w:r w:rsidRPr="006B3993">
        <w:rPr>
          <w:rFonts w:ascii="Times New Roman" w:hAnsi="Times New Roman" w:cs="Times New Roman"/>
          <w:lang w:val="en-US"/>
        </w:rPr>
        <w:t>”.</w:t>
      </w:r>
    </w:p>
    <w:p w14:paraId="5D56E0C7" w14:textId="77777777" w:rsidR="00706385" w:rsidRPr="006B3993" w:rsidRDefault="00706385" w:rsidP="00706385">
      <w:pPr>
        <w:pStyle w:val="ListParagraph"/>
        <w:numPr>
          <w:ilvl w:val="0"/>
          <w:numId w:val="10"/>
        </w:numPr>
        <w:rPr>
          <w:rFonts w:ascii="Times New Roman" w:hAnsi="Times New Roman" w:cs="Times New Roman"/>
          <w:lang w:val="en-US"/>
        </w:rPr>
      </w:pPr>
      <w:r w:rsidRPr="006B3993">
        <w:rPr>
          <w:rFonts w:ascii="Times New Roman" w:hAnsi="Times New Roman" w:cs="Times New Roman"/>
          <w:lang w:val="en-US"/>
        </w:rPr>
        <w:t xml:space="preserve">“There is a high chance that this area will flood during </w:t>
      </w:r>
      <w:r w:rsidRPr="006B3993">
        <w:rPr>
          <w:rFonts w:ascii="Times New Roman" w:hAnsi="Times New Roman" w:cs="Times New Roman"/>
          <w:b/>
          <w:bCs/>
          <w:lang w:val="en-US"/>
        </w:rPr>
        <w:t>the next rainfall, but exact time is uncertain.</w:t>
      </w:r>
      <w:r w:rsidRPr="006B3993">
        <w:rPr>
          <w:rFonts w:ascii="Times New Roman" w:hAnsi="Times New Roman" w:cs="Times New Roman"/>
          <w:lang w:val="en-US"/>
        </w:rPr>
        <w:t>”</w:t>
      </w:r>
    </w:p>
    <w:p w14:paraId="68FA0C21" w14:textId="77777777" w:rsidR="00706385" w:rsidRPr="006B3993" w:rsidRDefault="00706385" w:rsidP="00706385">
      <w:pPr>
        <w:pStyle w:val="ListParagraph"/>
        <w:numPr>
          <w:ilvl w:val="0"/>
          <w:numId w:val="10"/>
        </w:numPr>
        <w:rPr>
          <w:rFonts w:ascii="Times New Roman" w:hAnsi="Times New Roman" w:cs="Times New Roman"/>
          <w:lang w:val="en-US"/>
        </w:rPr>
      </w:pPr>
      <w:r w:rsidRPr="006B3993">
        <w:rPr>
          <w:rFonts w:ascii="Times New Roman" w:hAnsi="Times New Roman" w:cs="Times New Roman"/>
          <w:lang w:val="en-US"/>
        </w:rPr>
        <w:t xml:space="preserve">“There is a high chance that this area will flood in </w:t>
      </w:r>
      <w:r w:rsidRPr="006B3993">
        <w:rPr>
          <w:rFonts w:ascii="Times New Roman" w:hAnsi="Times New Roman" w:cs="Times New Roman"/>
          <w:b/>
          <w:bCs/>
          <w:lang w:val="en-US"/>
        </w:rPr>
        <w:t>1-in-10-year flood</w:t>
      </w:r>
      <w:r w:rsidRPr="006B3993">
        <w:rPr>
          <w:rFonts w:ascii="Times New Roman" w:hAnsi="Times New Roman" w:cs="Times New Roman"/>
          <w:lang w:val="en-US"/>
        </w:rPr>
        <w:t>.”</w:t>
      </w:r>
    </w:p>
    <w:p w14:paraId="499F09D5" w14:textId="147B2D92" w:rsidR="00D52A89" w:rsidRPr="006B3993" w:rsidRDefault="00E91AA8" w:rsidP="004B6538">
      <w:pPr>
        <w:ind w:left="720"/>
        <w:rPr>
          <w:rFonts w:ascii="Times New Roman" w:hAnsi="Times New Roman" w:cs="Times New Roman"/>
          <w:lang w:val="en-US"/>
        </w:rPr>
      </w:pPr>
      <w:r>
        <w:rPr>
          <w:rFonts w:ascii="Times New Roman" w:hAnsi="Times New Roman" w:cs="Times New Roman"/>
          <w:lang w:val="en-US"/>
        </w:rPr>
        <w:t xml:space="preserve">Question </w:t>
      </w:r>
      <w:r w:rsidR="00706385">
        <w:rPr>
          <w:rFonts w:ascii="Times New Roman" w:hAnsi="Times New Roman" w:cs="Times New Roman"/>
          <w:lang w:val="en-US"/>
        </w:rPr>
        <w:t>2</w:t>
      </w:r>
      <w:r>
        <w:rPr>
          <w:rFonts w:ascii="Times New Roman" w:hAnsi="Times New Roman" w:cs="Times New Roman"/>
          <w:lang w:val="en-US"/>
        </w:rPr>
        <w:t xml:space="preserve">: </w:t>
      </w:r>
      <w:r w:rsidR="004B6538" w:rsidRPr="006B3993">
        <w:rPr>
          <w:rFonts w:ascii="Times New Roman" w:hAnsi="Times New Roman" w:cs="Times New Roman"/>
          <w:lang w:val="en-US"/>
        </w:rPr>
        <w:t>Which option sounds more certain?</w:t>
      </w:r>
      <w:r>
        <w:rPr>
          <w:rFonts w:ascii="Times New Roman" w:hAnsi="Times New Roman" w:cs="Times New Roman"/>
          <w:lang w:val="en-US"/>
        </w:rPr>
        <w:t xml:space="preserve"> </w:t>
      </w:r>
    </w:p>
    <w:p w14:paraId="6D0BE16C" w14:textId="77777777" w:rsidR="000F79D7" w:rsidRPr="006B3993" w:rsidRDefault="000F79D7" w:rsidP="000F79D7">
      <w:pPr>
        <w:pStyle w:val="ListParagraph"/>
        <w:numPr>
          <w:ilvl w:val="0"/>
          <w:numId w:val="10"/>
        </w:numPr>
        <w:rPr>
          <w:rFonts w:ascii="Times New Roman" w:hAnsi="Times New Roman" w:cs="Times New Roman"/>
          <w:lang w:val="en-US"/>
        </w:rPr>
      </w:pPr>
      <w:r w:rsidRPr="006B3993">
        <w:rPr>
          <w:rFonts w:ascii="Times New Roman" w:hAnsi="Times New Roman" w:cs="Times New Roman"/>
          <w:lang w:val="en-US"/>
        </w:rPr>
        <w:t xml:space="preserve">“There is a high chance that this area will flood during </w:t>
      </w:r>
      <w:r w:rsidRPr="006B3993">
        <w:rPr>
          <w:rFonts w:ascii="Times New Roman" w:hAnsi="Times New Roman" w:cs="Times New Roman"/>
          <w:b/>
          <w:bCs/>
          <w:lang w:val="en-US"/>
        </w:rPr>
        <w:t>the rainy season</w:t>
      </w:r>
      <w:r w:rsidRPr="006B3993">
        <w:rPr>
          <w:rFonts w:ascii="Times New Roman" w:hAnsi="Times New Roman" w:cs="Times New Roman"/>
          <w:lang w:val="en-US"/>
        </w:rPr>
        <w:t>.”</w:t>
      </w:r>
    </w:p>
    <w:p w14:paraId="7BD3EB02" w14:textId="77777777" w:rsidR="000F79D7" w:rsidRPr="006B3993" w:rsidRDefault="000F79D7" w:rsidP="000F79D7">
      <w:pPr>
        <w:pStyle w:val="ListParagraph"/>
        <w:numPr>
          <w:ilvl w:val="0"/>
          <w:numId w:val="10"/>
        </w:numPr>
        <w:rPr>
          <w:rFonts w:ascii="Times New Roman" w:hAnsi="Times New Roman" w:cs="Times New Roman"/>
          <w:lang w:val="en-US"/>
        </w:rPr>
      </w:pPr>
      <w:r w:rsidRPr="006B3993">
        <w:rPr>
          <w:rFonts w:ascii="Times New Roman" w:hAnsi="Times New Roman" w:cs="Times New Roman"/>
          <w:lang w:val="en-US"/>
        </w:rPr>
        <w:t xml:space="preserve">“There is a high chance that this area will flood during </w:t>
      </w:r>
      <w:r w:rsidRPr="006B3993">
        <w:rPr>
          <w:rFonts w:ascii="Times New Roman" w:hAnsi="Times New Roman" w:cs="Times New Roman"/>
          <w:b/>
          <w:bCs/>
          <w:lang w:val="en-US"/>
        </w:rPr>
        <w:t>the extreme rainfall event</w:t>
      </w:r>
      <w:r w:rsidRPr="006B3993">
        <w:rPr>
          <w:rFonts w:ascii="Times New Roman" w:hAnsi="Times New Roman" w:cs="Times New Roman"/>
          <w:lang w:val="en-US"/>
        </w:rPr>
        <w:t>”.</w:t>
      </w:r>
    </w:p>
    <w:p w14:paraId="0BEBB8D2" w14:textId="77777777" w:rsidR="000F79D7" w:rsidRPr="006B3993" w:rsidRDefault="000F79D7" w:rsidP="000F79D7">
      <w:pPr>
        <w:pStyle w:val="ListParagraph"/>
        <w:numPr>
          <w:ilvl w:val="0"/>
          <w:numId w:val="10"/>
        </w:numPr>
        <w:rPr>
          <w:rFonts w:ascii="Times New Roman" w:hAnsi="Times New Roman" w:cs="Times New Roman"/>
          <w:lang w:val="en-US"/>
        </w:rPr>
      </w:pPr>
      <w:r w:rsidRPr="006B3993">
        <w:rPr>
          <w:rFonts w:ascii="Times New Roman" w:hAnsi="Times New Roman" w:cs="Times New Roman"/>
          <w:lang w:val="en-US"/>
        </w:rPr>
        <w:t xml:space="preserve">“There is a high chance that this area will flood during </w:t>
      </w:r>
      <w:r w:rsidRPr="006B3993">
        <w:rPr>
          <w:rFonts w:ascii="Times New Roman" w:hAnsi="Times New Roman" w:cs="Times New Roman"/>
          <w:b/>
          <w:bCs/>
          <w:lang w:val="en-US"/>
        </w:rPr>
        <w:t>the next rainfall, but exact time is uncertain.</w:t>
      </w:r>
      <w:r w:rsidRPr="006B3993">
        <w:rPr>
          <w:rFonts w:ascii="Times New Roman" w:hAnsi="Times New Roman" w:cs="Times New Roman"/>
          <w:lang w:val="en-US"/>
        </w:rPr>
        <w:t>”</w:t>
      </w:r>
    </w:p>
    <w:p w14:paraId="6D1E04F6" w14:textId="77777777" w:rsidR="000F79D7" w:rsidRPr="006B3993" w:rsidRDefault="000F79D7" w:rsidP="000F79D7">
      <w:pPr>
        <w:pStyle w:val="ListParagraph"/>
        <w:numPr>
          <w:ilvl w:val="0"/>
          <w:numId w:val="10"/>
        </w:numPr>
        <w:rPr>
          <w:rFonts w:ascii="Times New Roman" w:hAnsi="Times New Roman" w:cs="Times New Roman"/>
          <w:lang w:val="en-US"/>
        </w:rPr>
      </w:pPr>
      <w:r w:rsidRPr="006B3993">
        <w:rPr>
          <w:rFonts w:ascii="Times New Roman" w:hAnsi="Times New Roman" w:cs="Times New Roman"/>
          <w:lang w:val="en-US"/>
        </w:rPr>
        <w:t xml:space="preserve">“There is a high chance that this area will flood in </w:t>
      </w:r>
      <w:r w:rsidRPr="006B3993">
        <w:rPr>
          <w:rFonts w:ascii="Times New Roman" w:hAnsi="Times New Roman" w:cs="Times New Roman"/>
          <w:b/>
          <w:bCs/>
          <w:lang w:val="en-US"/>
        </w:rPr>
        <w:t>1-in-10-year flood</w:t>
      </w:r>
      <w:r w:rsidRPr="006B3993">
        <w:rPr>
          <w:rFonts w:ascii="Times New Roman" w:hAnsi="Times New Roman" w:cs="Times New Roman"/>
          <w:lang w:val="en-US"/>
        </w:rPr>
        <w:t>.”</w:t>
      </w:r>
    </w:p>
    <w:p w14:paraId="3136C720" w14:textId="3499E475" w:rsidR="004B6538" w:rsidRPr="006B3993" w:rsidRDefault="00E91AA8" w:rsidP="004B6538">
      <w:pPr>
        <w:ind w:left="720"/>
        <w:rPr>
          <w:rFonts w:ascii="Times New Roman" w:hAnsi="Times New Roman" w:cs="Times New Roman"/>
          <w:lang w:val="en-US"/>
        </w:rPr>
      </w:pPr>
      <w:r>
        <w:rPr>
          <w:rFonts w:ascii="Times New Roman" w:hAnsi="Times New Roman" w:cs="Times New Roman"/>
          <w:lang w:val="en-US"/>
        </w:rPr>
        <w:t xml:space="preserve">Question </w:t>
      </w:r>
      <w:r w:rsidR="00706385">
        <w:rPr>
          <w:rFonts w:ascii="Times New Roman" w:hAnsi="Times New Roman" w:cs="Times New Roman"/>
          <w:lang w:val="en-US"/>
        </w:rPr>
        <w:t>3</w:t>
      </w:r>
      <w:r>
        <w:rPr>
          <w:rFonts w:ascii="Times New Roman" w:hAnsi="Times New Roman" w:cs="Times New Roman"/>
          <w:lang w:val="en-US"/>
        </w:rPr>
        <w:t xml:space="preserve">: </w:t>
      </w:r>
      <w:r w:rsidR="004B6538" w:rsidRPr="006B3993">
        <w:rPr>
          <w:rFonts w:ascii="Times New Roman" w:hAnsi="Times New Roman" w:cs="Times New Roman"/>
          <w:lang w:val="en-US"/>
        </w:rPr>
        <w:t>Which option sounds the most urgent?</w:t>
      </w:r>
    </w:p>
    <w:p w14:paraId="6A0B3169" w14:textId="77777777" w:rsidR="000F79D7" w:rsidRPr="006B3993" w:rsidRDefault="000F79D7" w:rsidP="000F79D7">
      <w:pPr>
        <w:pStyle w:val="ListParagraph"/>
        <w:numPr>
          <w:ilvl w:val="0"/>
          <w:numId w:val="10"/>
        </w:numPr>
        <w:rPr>
          <w:rFonts w:ascii="Times New Roman" w:hAnsi="Times New Roman" w:cs="Times New Roman"/>
          <w:lang w:val="en-US"/>
        </w:rPr>
      </w:pPr>
      <w:r w:rsidRPr="006B3993">
        <w:rPr>
          <w:rFonts w:ascii="Times New Roman" w:hAnsi="Times New Roman" w:cs="Times New Roman"/>
          <w:lang w:val="en-US"/>
        </w:rPr>
        <w:t xml:space="preserve">“There is a high chance that this area will flood during </w:t>
      </w:r>
      <w:r w:rsidRPr="006B3993">
        <w:rPr>
          <w:rFonts w:ascii="Times New Roman" w:hAnsi="Times New Roman" w:cs="Times New Roman"/>
          <w:b/>
          <w:bCs/>
          <w:lang w:val="en-US"/>
        </w:rPr>
        <w:t>the rainy season</w:t>
      </w:r>
      <w:r w:rsidRPr="006B3993">
        <w:rPr>
          <w:rFonts w:ascii="Times New Roman" w:hAnsi="Times New Roman" w:cs="Times New Roman"/>
          <w:lang w:val="en-US"/>
        </w:rPr>
        <w:t>.”</w:t>
      </w:r>
    </w:p>
    <w:p w14:paraId="4A738766" w14:textId="77777777" w:rsidR="000F79D7" w:rsidRPr="006B3993" w:rsidRDefault="000F79D7" w:rsidP="000F79D7">
      <w:pPr>
        <w:pStyle w:val="ListParagraph"/>
        <w:numPr>
          <w:ilvl w:val="0"/>
          <w:numId w:val="10"/>
        </w:numPr>
        <w:rPr>
          <w:rFonts w:ascii="Times New Roman" w:hAnsi="Times New Roman" w:cs="Times New Roman"/>
          <w:lang w:val="en-US"/>
        </w:rPr>
      </w:pPr>
      <w:r w:rsidRPr="006B3993">
        <w:rPr>
          <w:rFonts w:ascii="Times New Roman" w:hAnsi="Times New Roman" w:cs="Times New Roman"/>
          <w:lang w:val="en-US"/>
        </w:rPr>
        <w:t xml:space="preserve">“There is a high chance that this area will flood during </w:t>
      </w:r>
      <w:r w:rsidRPr="006B3993">
        <w:rPr>
          <w:rFonts w:ascii="Times New Roman" w:hAnsi="Times New Roman" w:cs="Times New Roman"/>
          <w:b/>
          <w:bCs/>
          <w:lang w:val="en-US"/>
        </w:rPr>
        <w:t>the extreme rainfall event</w:t>
      </w:r>
      <w:r w:rsidRPr="006B3993">
        <w:rPr>
          <w:rFonts w:ascii="Times New Roman" w:hAnsi="Times New Roman" w:cs="Times New Roman"/>
          <w:lang w:val="en-US"/>
        </w:rPr>
        <w:t>”.</w:t>
      </w:r>
    </w:p>
    <w:p w14:paraId="4D1E305E" w14:textId="77777777" w:rsidR="000F79D7" w:rsidRPr="006B3993" w:rsidRDefault="000F79D7" w:rsidP="000F79D7">
      <w:pPr>
        <w:pStyle w:val="ListParagraph"/>
        <w:numPr>
          <w:ilvl w:val="0"/>
          <w:numId w:val="10"/>
        </w:numPr>
        <w:rPr>
          <w:rFonts w:ascii="Times New Roman" w:hAnsi="Times New Roman" w:cs="Times New Roman"/>
          <w:lang w:val="en-US"/>
        </w:rPr>
      </w:pPr>
      <w:r w:rsidRPr="006B3993">
        <w:rPr>
          <w:rFonts w:ascii="Times New Roman" w:hAnsi="Times New Roman" w:cs="Times New Roman"/>
          <w:lang w:val="en-US"/>
        </w:rPr>
        <w:t xml:space="preserve">“There is a high chance that this area will flood during </w:t>
      </w:r>
      <w:r w:rsidRPr="006B3993">
        <w:rPr>
          <w:rFonts w:ascii="Times New Roman" w:hAnsi="Times New Roman" w:cs="Times New Roman"/>
          <w:b/>
          <w:bCs/>
          <w:lang w:val="en-US"/>
        </w:rPr>
        <w:t>the next rainfall, but exact time is uncertain.</w:t>
      </w:r>
      <w:r w:rsidRPr="006B3993">
        <w:rPr>
          <w:rFonts w:ascii="Times New Roman" w:hAnsi="Times New Roman" w:cs="Times New Roman"/>
          <w:lang w:val="en-US"/>
        </w:rPr>
        <w:t>”</w:t>
      </w:r>
    </w:p>
    <w:p w14:paraId="1A325799" w14:textId="77777777" w:rsidR="000F79D7" w:rsidRPr="006B3993" w:rsidRDefault="000F79D7" w:rsidP="000F79D7">
      <w:pPr>
        <w:pStyle w:val="ListParagraph"/>
        <w:numPr>
          <w:ilvl w:val="0"/>
          <w:numId w:val="10"/>
        </w:numPr>
        <w:rPr>
          <w:rFonts w:ascii="Times New Roman" w:hAnsi="Times New Roman" w:cs="Times New Roman"/>
          <w:lang w:val="en-US"/>
        </w:rPr>
      </w:pPr>
      <w:r w:rsidRPr="006B3993">
        <w:rPr>
          <w:rFonts w:ascii="Times New Roman" w:hAnsi="Times New Roman" w:cs="Times New Roman"/>
          <w:lang w:val="en-US"/>
        </w:rPr>
        <w:t xml:space="preserve">“There is a high chance that this area will flood in </w:t>
      </w:r>
      <w:r w:rsidRPr="006B3993">
        <w:rPr>
          <w:rFonts w:ascii="Times New Roman" w:hAnsi="Times New Roman" w:cs="Times New Roman"/>
          <w:b/>
          <w:bCs/>
          <w:lang w:val="en-US"/>
        </w:rPr>
        <w:t>1-in-10-year flood</w:t>
      </w:r>
      <w:r w:rsidRPr="006B3993">
        <w:rPr>
          <w:rFonts w:ascii="Times New Roman" w:hAnsi="Times New Roman" w:cs="Times New Roman"/>
          <w:lang w:val="en-US"/>
        </w:rPr>
        <w:t>.”</w:t>
      </w:r>
    </w:p>
    <w:p w14:paraId="6858DF8D" w14:textId="7BC3D790" w:rsidR="004B6538" w:rsidRPr="006B3993" w:rsidRDefault="00E91AA8" w:rsidP="004B6538">
      <w:pPr>
        <w:ind w:left="720"/>
        <w:rPr>
          <w:rFonts w:ascii="Times New Roman" w:hAnsi="Times New Roman" w:cs="Times New Roman"/>
          <w:lang w:val="en-US"/>
        </w:rPr>
      </w:pPr>
      <w:r>
        <w:rPr>
          <w:rFonts w:ascii="Times New Roman" w:hAnsi="Times New Roman" w:cs="Times New Roman"/>
          <w:lang w:val="en-US"/>
        </w:rPr>
        <w:t xml:space="preserve">Question </w:t>
      </w:r>
      <w:r w:rsidR="00706385">
        <w:rPr>
          <w:rFonts w:ascii="Times New Roman" w:hAnsi="Times New Roman" w:cs="Times New Roman"/>
          <w:lang w:val="en-US"/>
        </w:rPr>
        <w:t>4</w:t>
      </w:r>
      <w:r>
        <w:rPr>
          <w:rFonts w:ascii="Times New Roman" w:hAnsi="Times New Roman" w:cs="Times New Roman"/>
          <w:lang w:val="en-US"/>
        </w:rPr>
        <w:t xml:space="preserve">: </w:t>
      </w:r>
      <w:r w:rsidR="004B6538" w:rsidRPr="006B3993">
        <w:rPr>
          <w:rFonts w:ascii="Times New Roman" w:hAnsi="Times New Roman" w:cs="Times New Roman"/>
          <w:lang w:val="en-US"/>
        </w:rPr>
        <w:t xml:space="preserve">Which option </w:t>
      </w:r>
      <w:r w:rsidR="00706385">
        <w:rPr>
          <w:rFonts w:ascii="Times New Roman" w:hAnsi="Times New Roman" w:cs="Times New Roman"/>
          <w:lang w:val="en-US"/>
        </w:rPr>
        <w:t>would make you more likely to prepare</w:t>
      </w:r>
      <w:r w:rsidR="004B6538" w:rsidRPr="006B3993">
        <w:rPr>
          <w:rFonts w:ascii="Times New Roman" w:hAnsi="Times New Roman" w:cs="Times New Roman"/>
          <w:lang w:val="en-US"/>
        </w:rPr>
        <w:t>?</w:t>
      </w:r>
    </w:p>
    <w:p w14:paraId="3C4AACD5" w14:textId="77777777" w:rsidR="000F79D7" w:rsidRPr="006B3993" w:rsidRDefault="000F79D7" w:rsidP="000F79D7">
      <w:pPr>
        <w:pStyle w:val="ListParagraph"/>
        <w:numPr>
          <w:ilvl w:val="0"/>
          <w:numId w:val="10"/>
        </w:numPr>
        <w:rPr>
          <w:rFonts w:ascii="Times New Roman" w:hAnsi="Times New Roman" w:cs="Times New Roman"/>
          <w:lang w:val="en-US"/>
        </w:rPr>
      </w:pPr>
      <w:r w:rsidRPr="006B3993">
        <w:rPr>
          <w:rFonts w:ascii="Times New Roman" w:hAnsi="Times New Roman" w:cs="Times New Roman"/>
          <w:lang w:val="en-US"/>
        </w:rPr>
        <w:lastRenderedPageBreak/>
        <w:t xml:space="preserve">“There is a high chance that this area will flood during </w:t>
      </w:r>
      <w:r w:rsidRPr="006B3993">
        <w:rPr>
          <w:rFonts w:ascii="Times New Roman" w:hAnsi="Times New Roman" w:cs="Times New Roman"/>
          <w:b/>
          <w:bCs/>
          <w:lang w:val="en-US"/>
        </w:rPr>
        <w:t>the rainy season</w:t>
      </w:r>
      <w:r w:rsidRPr="006B3993">
        <w:rPr>
          <w:rFonts w:ascii="Times New Roman" w:hAnsi="Times New Roman" w:cs="Times New Roman"/>
          <w:lang w:val="en-US"/>
        </w:rPr>
        <w:t>.”</w:t>
      </w:r>
    </w:p>
    <w:p w14:paraId="17D53DED" w14:textId="77777777" w:rsidR="000F79D7" w:rsidRPr="006B3993" w:rsidRDefault="000F79D7" w:rsidP="000F79D7">
      <w:pPr>
        <w:pStyle w:val="ListParagraph"/>
        <w:numPr>
          <w:ilvl w:val="0"/>
          <w:numId w:val="10"/>
        </w:numPr>
        <w:rPr>
          <w:rFonts w:ascii="Times New Roman" w:hAnsi="Times New Roman" w:cs="Times New Roman"/>
          <w:lang w:val="en-US"/>
        </w:rPr>
      </w:pPr>
      <w:r w:rsidRPr="006B3993">
        <w:rPr>
          <w:rFonts w:ascii="Times New Roman" w:hAnsi="Times New Roman" w:cs="Times New Roman"/>
          <w:lang w:val="en-US"/>
        </w:rPr>
        <w:t xml:space="preserve">“There is a high chance that this area will flood during </w:t>
      </w:r>
      <w:r w:rsidRPr="006B3993">
        <w:rPr>
          <w:rFonts w:ascii="Times New Roman" w:hAnsi="Times New Roman" w:cs="Times New Roman"/>
          <w:b/>
          <w:bCs/>
          <w:lang w:val="en-US"/>
        </w:rPr>
        <w:t>the extreme rainfall event</w:t>
      </w:r>
      <w:r w:rsidRPr="006B3993">
        <w:rPr>
          <w:rFonts w:ascii="Times New Roman" w:hAnsi="Times New Roman" w:cs="Times New Roman"/>
          <w:lang w:val="en-US"/>
        </w:rPr>
        <w:t>”.</w:t>
      </w:r>
    </w:p>
    <w:p w14:paraId="6AB558B4" w14:textId="77777777" w:rsidR="000F79D7" w:rsidRPr="006B3993" w:rsidRDefault="000F79D7" w:rsidP="000F79D7">
      <w:pPr>
        <w:pStyle w:val="ListParagraph"/>
        <w:numPr>
          <w:ilvl w:val="0"/>
          <w:numId w:val="10"/>
        </w:numPr>
        <w:rPr>
          <w:rFonts w:ascii="Times New Roman" w:hAnsi="Times New Roman" w:cs="Times New Roman"/>
          <w:lang w:val="en-US"/>
        </w:rPr>
      </w:pPr>
      <w:r w:rsidRPr="006B3993">
        <w:rPr>
          <w:rFonts w:ascii="Times New Roman" w:hAnsi="Times New Roman" w:cs="Times New Roman"/>
          <w:lang w:val="en-US"/>
        </w:rPr>
        <w:t xml:space="preserve">“There is a high chance that this area will flood during </w:t>
      </w:r>
      <w:r w:rsidRPr="006B3993">
        <w:rPr>
          <w:rFonts w:ascii="Times New Roman" w:hAnsi="Times New Roman" w:cs="Times New Roman"/>
          <w:b/>
          <w:bCs/>
          <w:lang w:val="en-US"/>
        </w:rPr>
        <w:t>the next rainfall, but exact time is uncertain.</w:t>
      </w:r>
      <w:r w:rsidRPr="006B3993">
        <w:rPr>
          <w:rFonts w:ascii="Times New Roman" w:hAnsi="Times New Roman" w:cs="Times New Roman"/>
          <w:lang w:val="en-US"/>
        </w:rPr>
        <w:t>”</w:t>
      </w:r>
    </w:p>
    <w:p w14:paraId="68345FC3" w14:textId="7C6266CE" w:rsidR="000F79D7" w:rsidRPr="006B3993" w:rsidRDefault="000F79D7" w:rsidP="000F79D7">
      <w:pPr>
        <w:pStyle w:val="ListParagraph"/>
        <w:numPr>
          <w:ilvl w:val="0"/>
          <w:numId w:val="10"/>
        </w:numPr>
        <w:rPr>
          <w:rFonts w:ascii="Times New Roman" w:hAnsi="Times New Roman" w:cs="Times New Roman"/>
          <w:lang w:val="en-US"/>
        </w:rPr>
      </w:pPr>
      <w:r w:rsidRPr="006B3993">
        <w:rPr>
          <w:rFonts w:ascii="Times New Roman" w:hAnsi="Times New Roman" w:cs="Times New Roman"/>
          <w:lang w:val="en-US"/>
        </w:rPr>
        <w:t xml:space="preserve">“There is a high chance that this area will flood in </w:t>
      </w:r>
      <w:r w:rsidRPr="006B3993">
        <w:rPr>
          <w:rFonts w:ascii="Times New Roman" w:hAnsi="Times New Roman" w:cs="Times New Roman"/>
          <w:b/>
          <w:bCs/>
          <w:lang w:val="en-US"/>
        </w:rPr>
        <w:t>1-in-10-year flood</w:t>
      </w:r>
      <w:r w:rsidRPr="006B3993">
        <w:rPr>
          <w:rFonts w:ascii="Times New Roman" w:hAnsi="Times New Roman" w:cs="Times New Roman"/>
          <w:lang w:val="en-US"/>
        </w:rPr>
        <w:t>.”</w:t>
      </w:r>
    </w:p>
    <w:p w14:paraId="6C855F3E" w14:textId="4CEF5B64" w:rsidR="000F79D7" w:rsidRPr="006B3993" w:rsidRDefault="000F79D7" w:rsidP="000F79D7">
      <w:pPr>
        <w:rPr>
          <w:rFonts w:ascii="Times New Roman" w:hAnsi="Times New Roman" w:cs="Times New Roman"/>
          <w:lang w:val="en-US"/>
        </w:rPr>
      </w:pPr>
      <w:r w:rsidRPr="006B3993">
        <w:rPr>
          <w:rFonts w:ascii="Times New Roman" w:hAnsi="Times New Roman" w:cs="Times New Roman"/>
          <w:lang w:val="en-US"/>
        </w:rPr>
        <w:t>App prompt:</w:t>
      </w:r>
      <w:r w:rsidR="009F704F" w:rsidRPr="006B3993">
        <w:rPr>
          <w:rFonts w:ascii="Times New Roman" w:hAnsi="Times New Roman" w:cs="Times New Roman"/>
          <w:lang w:val="en-US"/>
        </w:rPr>
        <w:t xml:space="preserve"> You are done.</w:t>
      </w:r>
      <w:r w:rsidRPr="006B3993">
        <w:rPr>
          <w:rFonts w:ascii="Times New Roman" w:hAnsi="Times New Roman" w:cs="Times New Roman"/>
          <w:lang w:val="en-US"/>
        </w:rPr>
        <w:t xml:space="preserve"> Thanks for completing this round of </w:t>
      </w:r>
      <w:r w:rsidR="009F704F" w:rsidRPr="006B3993">
        <w:rPr>
          <w:rFonts w:ascii="Times New Roman" w:hAnsi="Times New Roman" w:cs="Times New Roman"/>
          <w:lang w:val="en-US"/>
        </w:rPr>
        <w:t xml:space="preserve">questions. </w:t>
      </w:r>
      <w:r w:rsidRPr="006B3993">
        <w:rPr>
          <w:rFonts w:ascii="Times New Roman" w:hAnsi="Times New Roman" w:cs="Times New Roman"/>
          <w:lang w:val="en-US"/>
        </w:rPr>
        <w:t>Now refer to the facilitator.</w:t>
      </w:r>
    </w:p>
    <w:p w14:paraId="5277F991" w14:textId="0226229E" w:rsidR="0054260C" w:rsidRPr="0054260C" w:rsidRDefault="004B6538" w:rsidP="0054260C">
      <w:pPr>
        <w:pStyle w:val="ListParagraph"/>
        <w:numPr>
          <w:ilvl w:val="0"/>
          <w:numId w:val="4"/>
        </w:numPr>
        <w:rPr>
          <w:rFonts w:ascii="Times New Roman" w:hAnsi="Times New Roman" w:cs="Times New Roman"/>
          <w:b/>
          <w:bCs/>
          <w:lang w:val="en-US"/>
        </w:rPr>
      </w:pPr>
      <w:r w:rsidRPr="0054260C">
        <w:rPr>
          <w:rFonts w:ascii="Times New Roman" w:hAnsi="Times New Roman" w:cs="Times New Roman"/>
          <w:b/>
          <w:bCs/>
          <w:lang w:val="en-US"/>
        </w:rPr>
        <w:t xml:space="preserve">Participatory </w:t>
      </w:r>
      <w:r w:rsidR="0054260C">
        <w:rPr>
          <w:rFonts w:ascii="Times New Roman" w:hAnsi="Times New Roman" w:cs="Times New Roman"/>
          <w:b/>
          <w:bCs/>
          <w:lang w:val="en-US"/>
        </w:rPr>
        <w:t xml:space="preserve">message </w:t>
      </w:r>
      <w:r w:rsidRPr="0054260C">
        <w:rPr>
          <w:rFonts w:ascii="Times New Roman" w:hAnsi="Times New Roman" w:cs="Times New Roman"/>
          <w:b/>
          <w:bCs/>
          <w:lang w:val="en-US"/>
        </w:rPr>
        <w:t>redesign</w:t>
      </w:r>
      <w:r w:rsidR="0054260C">
        <w:rPr>
          <w:rFonts w:ascii="Times New Roman" w:hAnsi="Times New Roman" w:cs="Times New Roman"/>
          <w:b/>
          <w:bCs/>
          <w:lang w:val="en-US"/>
        </w:rPr>
        <w:t xml:space="preserve"> (30 min)</w:t>
      </w:r>
    </w:p>
    <w:p w14:paraId="1E2EB18A" w14:textId="22AD90C4" w:rsidR="00706385" w:rsidRPr="006B3993" w:rsidRDefault="0054260C" w:rsidP="00706385">
      <w:pPr>
        <w:rPr>
          <w:rFonts w:ascii="Times New Roman" w:hAnsi="Times New Roman" w:cs="Times New Roman"/>
          <w:lang w:val="en-US"/>
        </w:rPr>
      </w:pPr>
      <w:r>
        <w:rPr>
          <w:rFonts w:ascii="Times New Roman" w:hAnsi="Times New Roman" w:cs="Times New Roman"/>
          <w:lang w:val="en-US"/>
        </w:rPr>
        <w:t>P</w:t>
      </w:r>
      <w:r w:rsidR="00FC37FA" w:rsidRPr="006B3993">
        <w:rPr>
          <w:rFonts w:ascii="Times New Roman" w:hAnsi="Times New Roman" w:cs="Times New Roman"/>
          <w:lang w:val="en-US"/>
        </w:rPr>
        <w:t xml:space="preserve">articipants </w:t>
      </w:r>
      <w:r>
        <w:rPr>
          <w:rFonts w:ascii="Times New Roman" w:hAnsi="Times New Roman" w:cs="Times New Roman"/>
          <w:lang w:val="en-US"/>
        </w:rPr>
        <w:t xml:space="preserve">will be split </w:t>
      </w:r>
      <w:r w:rsidR="00FC37FA" w:rsidRPr="006B3993">
        <w:rPr>
          <w:rFonts w:ascii="Times New Roman" w:hAnsi="Times New Roman" w:cs="Times New Roman"/>
          <w:lang w:val="en-US"/>
        </w:rPr>
        <w:t>into small</w:t>
      </w:r>
      <w:r>
        <w:rPr>
          <w:rFonts w:ascii="Times New Roman" w:hAnsi="Times New Roman" w:cs="Times New Roman"/>
          <w:lang w:val="en-US"/>
        </w:rPr>
        <w:t>er</w:t>
      </w:r>
      <w:r w:rsidR="00FC37FA" w:rsidRPr="006B3993">
        <w:rPr>
          <w:rFonts w:ascii="Times New Roman" w:hAnsi="Times New Roman" w:cs="Times New Roman"/>
          <w:lang w:val="en-US"/>
        </w:rPr>
        <w:t xml:space="preserve"> groups</w:t>
      </w:r>
      <w:r>
        <w:rPr>
          <w:rFonts w:ascii="Times New Roman" w:hAnsi="Times New Roman" w:cs="Times New Roman"/>
          <w:lang w:val="en-US"/>
        </w:rPr>
        <w:t>. Each group receives one technical flood risk message and rewrites it in a way that would be clearer and more relevant for them. The groups will be asked to revise the wording, time reference, technical terminology and formal expressions.</w:t>
      </w:r>
      <w:r w:rsidR="00FC37FA" w:rsidRPr="006B3993">
        <w:rPr>
          <w:rFonts w:ascii="Times New Roman" w:hAnsi="Times New Roman" w:cs="Times New Roman"/>
          <w:lang w:val="en-US"/>
        </w:rPr>
        <w:t xml:space="preserve"> </w:t>
      </w:r>
      <w:r>
        <w:rPr>
          <w:rFonts w:ascii="Times New Roman" w:hAnsi="Times New Roman" w:cs="Times New Roman"/>
          <w:lang w:val="en-US"/>
        </w:rPr>
        <w:t>The facilitator may prompt questions like “how would you say this in a way that your neighborhood would understand?”, “what information is missing?” or “what word should be changed or removed?” or “how could this message be clearer?”</w:t>
      </w:r>
    </w:p>
    <w:p w14:paraId="03D9CEFC" w14:textId="7C246D06" w:rsidR="00FC37FA" w:rsidRDefault="0054260C" w:rsidP="0054260C">
      <w:pPr>
        <w:rPr>
          <w:rFonts w:ascii="Times New Roman" w:hAnsi="Times New Roman" w:cs="Times New Roman"/>
          <w:lang w:val="en-US"/>
        </w:rPr>
      </w:pPr>
      <w:r>
        <w:rPr>
          <w:rFonts w:ascii="Times New Roman" w:hAnsi="Times New Roman" w:cs="Times New Roman"/>
          <w:lang w:val="en-US"/>
        </w:rPr>
        <w:t>Option for the message</w:t>
      </w:r>
      <w:r w:rsidR="00FC37FA" w:rsidRPr="006B3993">
        <w:rPr>
          <w:rFonts w:ascii="Times New Roman" w:hAnsi="Times New Roman" w:cs="Times New Roman"/>
          <w:lang w:val="en-US"/>
        </w:rPr>
        <w:t>: This area is exposed to a 1-in-100-year flood event with high model</w:t>
      </w:r>
      <w:r w:rsidR="000F79D7" w:rsidRPr="006B3993">
        <w:rPr>
          <w:rFonts w:ascii="Times New Roman" w:hAnsi="Times New Roman" w:cs="Times New Roman"/>
          <w:lang w:val="en-US"/>
        </w:rPr>
        <w:t xml:space="preserve"> </w:t>
      </w:r>
      <w:r w:rsidR="00FC37FA" w:rsidRPr="006B3993">
        <w:rPr>
          <w:rFonts w:ascii="Times New Roman" w:hAnsi="Times New Roman" w:cs="Times New Roman"/>
          <w:lang w:val="en-US"/>
        </w:rPr>
        <w:t>confidence.</w:t>
      </w:r>
      <w:r w:rsidR="000F79D7" w:rsidRPr="006B3993">
        <w:rPr>
          <w:rFonts w:ascii="Times New Roman" w:hAnsi="Times New Roman" w:cs="Times New Roman"/>
          <w:lang w:val="en-US"/>
        </w:rPr>
        <w:t xml:space="preserve"> </w:t>
      </w:r>
    </w:p>
    <w:p w14:paraId="6E7A5B13" w14:textId="59AA55C9" w:rsidR="0054260C" w:rsidRDefault="0054260C" w:rsidP="0054260C">
      <w:pPr>
        <w:pStyle w:val="ListParagraph"/>
        <w:numPr>
          <w:ilvl w:val="0"/>
          <w:numId w:val="4"/>
        </w:numPr>
        <w:rPr>
          <w:rFonts w:ascii="Times New Roman" w:hAnsi="Times New Roman" w:cs="Times New Roman"/>
          <w:b/>
          <w:bCs/>
          <w:lang w:val="en-US"/>
        </w:rPr>
      </w:pPr>
      <w:r>
        <w:rPr>
          <w:rFonts w:ascii="Times New Roman" w:hAnsi="Times New Roman" w:cs="Times New Roman"/>
          <w:b/>
          <w:bCs/>
          <w:lang w:val="en-US"/>
        </w:rPr>
        <w:t>Ethics discussion (15 min)</w:t>
      </w:r>
    </w:p>
    <w:p w14:paraId="6EC10B73" w14:textId="24A969F4" w:rsidR="0054260C" w:rsidRDefault="0054260C" w:rsidP="0054260C">
      <w:pPr>
        <w:rPr>
          <w:rFonts w:ascii="Times New Roman" w:hAnsi="Times New Roman" w:cs="Times New Roman"/>
          <w:lang w:val="en-US"/>
        </w:rPr>
      </w:pPr>
      <w:r w:rsidRPr="0054260C">
        <w:rPr>
          <w:rFonts w:ascii="Times New Roman" w:hAnsi="Times New Roman" w:cs="Times New Roman"/>
          <w:lang w:val="en-US"/>
        </w:rPr>
        <w:t>The facilitator leads a final discussion on responsible risk communication. They will be guied by the questions:</w:t>
      </w:r>
    </w:p>
    <w:p w14:paraId="0FFDB8B4" w14:textId="7B50FC1A" w:rsidR="0054260C" w:rsidRPr="0054260C" w:rsidRDefault="0054260C" w:rsidP="0054260C">
      <w:pPr>
        <w:pStyle w:val="ListParagraph"/>
        <w:numPr>
          <w:ilvl w:val="0"/>
          <w:numId w:val="24"/>
        </w:numPr>
        <w:rPr>
          <w:rFonts w:ascii="Times New Roman" w:hAnsi="Times New Roman" w:cs="Times New Roman"/>
          <w:lang w:val="en-US"/>
        </w:rPr>
      </w:pPr>
      <w:r w:rsidRPr="0054260C">
        <w:rPr>
          <w:rFonts w:ascii="Times New Roman" w:hAnsi="Times New Roman" w:cs="Times New Roman"/>
          <w:lang w:val="en-US"/>
        </w:rPr>
        <w:t>Is there any flood risk information that should not be publicly available?</w:t>
      </w:r>
    </w:p>
    <w:p w14:paraId="10875A79" w14:textId="000CBFAA" w:rsidR="0054260C" w:rsidRPr="0054260C" w:rsidRDefault="0054260C" w:rsidP="0054260C">
      <w:pPr>
        <w:pStyle w:val="ListParagraph"/>
        <w:numPr>
          <w:ilvl w:val="0"/>
          <w:numId w:val="24"/>
        </w:numPr>
        <w:rPr>
          <w:rFonts w:ascii="Times New Roman" w:hAnsi="Times New Roman" w:cs="Times New Roman"/>
          <w:lang w:val="en-US"/>
        </w:rPr>
      </w:pPr>
      <w:r w:rsidRPr="0054260C">
        <w:rPr>
          <w:rFonts w:ascii="Times New Roman" w:hAnsi="Times New Roman" w:cs="Times New Roman"/>
          <w:lang w:val="en-US"/>
        </w:rPr>
        <w:t>What level of detail would make you feel unsafe?</w:t>
      </w:r>
    </w:p>
    <w:p w14:paraId="16E93C80" w14:textId="0154FA5E" w:rsidR="0054260C" w:rsidRPr="0054260C" w:rsidRDefault="0054260C" w:rsidP="0054260C">
      <w:pPr>
        <w:pStyle w:val="ListParagraph"/>
        <w:numPr>
          <w:ilvl w:val="0"/>
          <w:numId w:val="24"/>
        </w:numPr>
        <w:rPr>
          <w:rFonts w:ascii="Times New Roman" w:hAnsi="Times New Roman" w:cs="Times New Roman"/>
          <w:lang w:val="en-US"/>
        </w:rPr>
      </w:pPr>
      <w:r w:rsidRPr="0054260C">
        <w:rPr>
          <w:rFonts w:ascii="Times New Roman" w:hAnsi="Times New Roman" w:cs="Times New Roman"/>
          <w:lang w:val="en-US"/>
        </w:rPr>
        <w:t>Who should have access to detailed flood maps and assessments?</w:t>
      </w:r>
    </w:p>
    <w:p w14:paraId="179BBD17" w14:textId="0E82EA48" w:rsidR="00EB33E5" w:rsidRDefault="005B7048" w:rsidP="0054260C">
      <w:pPr>
        <w:pStyle w:val="ListParagraph"/>
        <w:numPr>
          <w:ilvl w:val="0"/>
          <w:numId w:val="4"/>
        </w:numPr>
        <w:rPr>
          <w:rFonts w:ascii="Times New Roman" w:hAnsi="Times New Roman" w:cs="Times New Roman"/>
          <w:b/>
          <w:bCs/>
          <w:lang w:val="en-US"/>
        </w:rPr>
      </w:pPr>
      <w:r w:rsidRPr="0054260C">
        <w:rPr>
          <w:rFonts w:ascii="Times New Roman" w:hAnsi="Times New Roman" w:cs="Times New Roman"/>
          <w:b/>
          <w:bCs/>
          <w:lang w:val="en-US"/>
        </w:rPr>
        <w:t>Closing remarks</w:t>
      </w:r>
      <w:r w:rsidR="00960C9A" w:rsidRPr="0054260C">
        <w:rPr>
          <w:rFonts w:ascii="Times New Roman" w:hAnsi="Times New Roman" w:cs="Times New Roman"/>
          <w:b/>
          <w:bCs/>
          <w:lang w:val="en-US"/>
        </w:rPr>
        <w:t xml:space="preserve"> </w:t>
      </w:r>
      <w:r w:rsidR="0054260C">
        <w:rPr>
          <w:rFonts w:ascii="Times New Roman" w:hAnsi="Times New Roman" w:cs="Times New Roman"/>
          <w:b/>
          <w:bCs/>
          <w:lang w:val="en-US"/>
        </w:rPr>
        <w:t>(</w:t>
      </w:r>
      <w:r w:rsidR="00960C9A" w:rsidRPr="0054260C">
        <w:rPr>
          <w:rFonts w:ascii="Times New Roman" w:hAnsi="Times New Roman" w:cs="Times New Roman"/>
          <w:b/>
          <w:bCs/>
          <w:lang w:val="en-US"/>
        </w:rPr>
        <w:t>10 min</w:t>
      </w:r>
      <w:r w:rsidR="0054260C">
        <w:rPr>
          <w:rFonts w:ascii="Times New Roman" w:hAnsi="Times New Roman" w:cs="Times New Roman"/>
          <w:b/>
          <w:bCs/>
          <w:lang w:val="en-US"/>
        </w:rPr>
        <w:t>)</w:t>
      </w:r>
    </w:p>
    <w:p w14:paraId="0EF2B09B" w14:textId="1193764B" w:rsidR="0054260C" w:rsidRPr="0054260C" w:rsidRDefault="0054260C" w:rsidP="0054260C">
      <w:pPr>
        <w:rPr>
          <w:rFonts w:ascii="Times New Roman" w:hAnsi="Times New Roman" w:cs="Times New Roman"/>
          <w:lang w:val="en-US"/>
        </w:rPr>
      </w:pPr>
      <w:r w:rsidRPr="0054260C">
        <w:rPr>
          <w:rFonts w:ascii="Times New Roman" w:hAnsi="Times New Roman" w:cs="Times New Roman"/>
          <w:lang w:val="en-US"/>
        </w:rPr>
        <w:t>The facilitator will invite any final comments and invite the lead researcher to explain next steps of the project. The researcher will thank both participants an</w:t>
      </w:r>
      <w:r>
        <w:rPr>
          <w:rFonts w:ascii="Times New Roman" w:hAnsi="Times New Roman" w:cs="Times New Roman"/>
          <w:lang w:val="en-US"/>
        </w:rPr>
        <w:t xml:space="preserve">d the facilitator. </w:t>
      </w:r>
    </w:p>
    <w:p w14:paraId="1C715B63" w14:textId="60DF44CB" w:rsidR="009A2FF4" w:rsidRPr="006B3993" w:rsidRDefault="007D77A4" w:rsidP="009A2FF4">
      <w:pPr>
        <w:pStyle w:val="Heading1"/>
        <w:rPr>
          <w:rFonts w:cs="Times New Roman"/>
        </w:rPr>
      </w:pPr>
      <w:r>
        <w:rPr>
          <w:rFonts w:cs="Times New Roman"/>
        </w:rPr>
        <w:t>Workplan</w:t>
      </w:r>
    </w:p>
    <w:p w14:paraId="60E1D7EF" w14:textId="44DD1ED1" w:rsidR="009A2FF4" w:rsidRPr="006B3993" w:rsidRDefault="007D77A4" w:rsidP="00417A1F">
      <w:pPr>
        <w:jc w:val="both"/>
        <w:rPr>
          <w:rFonts w:ascii="Times New Roman" w:hAnsi="Times New Roman" w:cs="Times New Roman"/>
          <w:lang w:val="en-US"/>
        </w:rPr>
      </w:pPr>
      <w:r>
        <w:rPr>
          <w:rFonts w:ascii="Times New Roman" w:hAnsi="Times New Roman" w:cs="Times New Roman"/>
          <w:lang w:val="en-US"/>
        </w:rPr>
        <w:t>This timeline starts with a planning phase</w:t>
      </w:r>
      <w:r w:rsidR="00417A1F">
        <w:rPr>
          <w:rFonts w:ascii="Times New Roman" w:hAnsi="Times New Roman" w:cs="Times New Roman"/>
          <w:lang w:val="en-US"/>
        </w:rPr>
        <w:t xml:space="preserve"> in June</w:t>
      </w:r>
      <w:r>
        <w:rPr>
          <w:rFonts w:ascii="Times New Roman" w:hAnsi="Times New Roman" w:cs="Times New Roman"/>
          <w:lang w:val="en-US"/>
        </w:rPr>
        <w:t>, where the core research objectives, questions and methodology are defined. Budget limitations are taken into account for the methodology design. This is followed by the data collection preparation phase, including coordination and training of facilitators and testing of the workshop protocols and necessary adjustments</w:t>
      </w:r>
      <w:r w:rsidR="00417A1F">
        <w:rPr>
          <w:rFonts w:ascii="Times New Roman" w:hAnsi="Times New Roman" w:cs="Times New Roman"/>
          <w:lang w:val="en-US"/>
        </w:rPr>
        <w:t>, and logistics arrangements</w:t>
      </w:r>
      <w:r>
        <w:rPr>
          <w:rFonts w:ascii="Times New Roman" w:hAnsi="Times New Roman" w:cs="Times New Roman"/>
          <w:lang w:val="en-US"/>
        </w:rPr>
        <w:t xml:space="preserve">. The next phase spread </w:t>
      </w:r>
      <w:r w:rsidR="00417A1F">
        <w:rPr>
          <w:rFonts w:ascii="Times New Roman" w:hAnsi="Times New Roman" w:cs="Times New Roman"/>
          <w:lang w:val="en-US"/>
        </w:rPr>
        <w:t>through</w:t>
      </w:r>
      <w:r>
        <w:rPr>
          <w:rFonts w:ascii="Times New Roman" w:hAnsi="Times New Roman" w:cs="Times New Roman"/>
          <w:lang w:val="en-US"/>
        </w:rPr>
        <w:t xml:space="preserve"> August,</w:t>
      </w:r>
      <w:r w:rsidR="00417A1F">
        <w:rPr>
          <w:rFonts w:ascii="Times New Roman" w:hAnsi="Times New Roman" w:cs="Times New Roman"/>
          <w:lang w:val="en-US"/>
        </w:rPr>
        <w:t xml:space="preserve"> covering data collection through the participatory workshops, move into </w:t>
      </w:r>
      <w:r>
        <w:rPr>
          <w:rFonts w:ascii="Times New Roman" w:hAnsi="Times New Roman" w:cs="Times New Roman"/>
          <w:lang w:val="en-US"/>
        </w:rPr>
        <w:t>data analysis, followed by development of guidelines</w:t>
      </w:r>
      <w:r w:rsidR="00417A1F">
        <w:rPr>
          <w:rFonts w:ascii="Times New Roman" w:hAnsi="Times New Roman" w:cs="Times New Roman"/>
          <w:lang w:val="en-US"/>
        </w:rPr>
        <w:t>. By early September, the</w:t>
      </w:r>
      <w:r>
        <w:rPr>
          <w:rFonts w:ascii="Times New Roman" w:hAnsi="Times New Roman" w:cs="Times New Roman"/>
          <w:lang w:val="en-US"/>
        </w:rPr>
        <w:t xml:space="preserve"> focus group data collection</w:t>
      </w:r>
      <w:r w:rsidR="00417A1F">
        <w:rPr>
          <w:rFonts w:ascii="Times New Roman" w:hAnsi="Times New Roman" w:cs="Times New Roman"/>
          <w:lang w:val="en-US"/>
        </w:rPr>
        <w:t xml:space="preserve"> in Chimoio to reflect on the transferability to another context</w:t>
      </w:r>
      <w:r>
        <w:rPr>
          <w:rFonts w:ascii="Times New Roman" w:hAnsi="Times New Roman" w:cs="Times New Roman"/>
          <w:lang w:val="en-US"/>
        </w:rPr>
        <w:t xml:space="preserve">. The final phase is the paper writing and submission. The </w:t>
      </w:r>
      <w:r w:rsidR="00417A1F">
        <w:rPr>
          <w:rFonts w:ascii="Times New Roman" w:hAnsi="Times New Roman" w:cs="Times New Roman"/>
          <w:lang w:val="en-US"/>
        </w:rPr>
        <w:t>first</w:t>
      </w:r>
      <w:r>
        <w:rPr>
          <w:rFonts w:ascii="Times New Roman" w:hAnsi="Times New Roman" w:cs="Times New Roman"/>
          <w:lang w:val="en-US"/>
        </w:rPr>
        <w:t xml:space="preserve"> draft will begin </w:t>
      </w:r>
      <w:r w:rsidR="00417A1F">
        <w:rPr>
          <w:rFonts w:ascii="Times New Roman" w:hAnsi="Times New Roman" w:cs="Times New Roman"/>
          <w:lang w:val="en-US"/>
        </w:rPr>
        <w:t xml:space="preserve">during </w:t>
      </w:r>
      <w:r>
        <w:rPr>
          <w:rFonts w:ascii="Times New Roman" w:hAnsi="Times New Roman" w:cs="Times New Roman"/>
          <w:lang w:val="en-US"/>
        </w:rPr>
        <w:t>the data collection phase</w:t>
      </w:r>
      <w:r w:rsidR="00417A1F">
        <w:rPr>
          <w:rFonts w:ascii="Times New Roman" w:hAnsi="Times New Roman" w:cs="Times New Roman"/>
          <w:lang w:val="en-US"/>
        </w:rPr>
        <w:t xml:space="preserve"> in August. Rounds of revision are expected throughout September and submission by early October. </w:t>
      </w:r>
    </w:p>
    <w:p w14:paraId="7B5AC630" w14:textId="4944CAD1" w:rsidR="009A2FF4" w:rsidRPr="006B3993" w:rsidRDefault="00417A1F" w:rsidP="009A2FF4">
      <w:pPr>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6C3121E8" wp14:editId="30C23D3A">
            <wp:extent cx="5503264" cy="3551876"/>
            <wp:effectExtent l="0" t="0" r="2540" b="0"/>
            <wp:docPr id="14495322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32560" cy="3570784"/>
                    </a:xfrm>
                    <a:prstGeom prst="rect">
                      <a:avLst/>
                    </a:prstGeom>
                    <a:noFill/>
                  </pic:spPr>
                </pic:pic>
              </a:graphicData>
            </a:graphic>
          </wp:inline>
        </w:drawing>
      </w:r>
    </w:p>
    <w:p w14:paraId="112FFCBE" w14:textId="536BA427" w:rsidR="005015F3" w:rsidRDefault="005015F3" w:rsidP="005015F3">
      <w:pPr>
        <w:pStyle w:val="Heading1"/>
      </w:pPr>
      <w:r>
        <w:t xml:space="preserve">References </w:t>
      </w:r>
    </w:p>
    <w:p w14:paraId="25CABD8C" w14:textId="268C44F4" w:rsidR="00736754" w:rsidRPr="00736754" w:rsidRDefault="00736754" w:rsidP="00736754">
      <w:pPr>
        <w:widowControl w:val="0"/>
        <w:autoSpaceDE w:val="0"/>
        <w:autoSpaceDN w:val="0"/>
        <w:adjustRightInd w:val="0"/>
        <w:spacing w:line="240" w:lineRule="auto"/>
        <w:ind w:left="480" w:hanging="480"/>
        <w:rPr>
          <w:rFonts w:ascii="Times New Roman" w:hAnsi="Times New Roman" w:cs="Times New Roman"/>
          <w:noProof/>
          <w:kern w:val="0"/>
        </w:rPr>
      </w:pPr>
      <w:r w:rsidRPr="00736754">
        <w:rPr>
          <w:rFonts w:ascii="Times New Roman" w:hAnsi="Times New Roman" w:cs="Times New Roman"/>
          <w:lang w:val="en-US"/>
        </w:rPr>
        <w:fldChar w:fldCharType="begin" w:fldLock="1"/>
      </w:r>
      <w:r w:rsidRPr="00736754">
        <w:rPr>
          <w:rFonts w:ascii="Times New Roman" w:hAnsi="Times New Roman" w:cs="Times New Roman"/>
          <w:lang w:val="en-US"/>
        </w:rPr>
        <w:instrText xml:space="preserve">ADDIN Mendeley Bibliography CSL_BIBLIOGRAPHY </w:instrText>
      </w:r>
      <w:r w:rsidRPr="00736754">
        <w:rPr>
          <w:rFonts w:ascii="Times New Roman" w:hAnsi="Times New Roman" w:cs="Times New Roman"/>
          <w:lang w:val="en-US"/>
        </w:rPr>
        <w:fldChar w:fldCharType="separate"/>
      </w:r>
      <w:r w:rsidRPr="00736754">
        <w:rPr>
          <w:rFonts w:ascii="Times New Roman" w:hAnsi="Times New Roman" w:cs="Times New Roman"/>
          <w:noProof/>
          <w:kern w:val="0"/>
        </w:rPr>
        <w:t xml:space="preserve">Avdiaj, B. (2022). Size and Decision-making: A Systematic Literature Review on Groups and Teams. </w:t>
      </w:r>
      <w:r w:rsidRPr="00736754">
        <w:rPr>
          <w:rFonts w:ascii="Times New Roman" w:hAnsi="Times New Roman" w:cs="Times New Roman"/>
          <w:i/>
          <w:iCs/>
          <w:noProof/>
          <w:kern w:val="0"/>
        </w:rPr>
        <w:t>Management and Economics Review</w:t>
      </w:r>
      <w:r w:rsidRPr="00736754">
        <w:rPr>
          <w:rFonts w:ascii="Times New Roman" w:hAnsi="Times New Roman" w:cs="Times New Roman"/>
          <w:noProof/>
          <w:kern w:val="0"/>
        </w:rPr>
        <w:t xml:space="preserve">, </w:t>
      </w:r>
      <w:r w:rsidRPr="00736754">
        <w:rPr>
          <w:rFonts w:ascii="Times New Roman" w:hAnsi="Times New Roman" w:cs="Times New Roman"/>
          <w:i/>
          <w:iCs/>
          <w:noProof/>
          <w:kern w:val="0"/>
        </w:rPr>
        <w:t>7</w:t>
      </w:r>
      <w:r w:rsidRPr="00736754">
        <w:rPr>
          <w:rFonts w:ascii="Times New Roman" w:hAnsi="Times New Roman" w:cs="Times New Roman"/>
          <w:noProof/>
          <w:kern w:val="0"/>
        </w:rPr>
        <w:t>(1), 14–32. https://doi.org/10.24818/mer/2022.02-02</w:t>
      </w:r>
    </w:p>
    <w:p w14:paraId="6DD67B60" w14:textId="77777777" w:rsidR="00736754" w:rsidRPr="00736754" w:rsidRDefault="00736754" w:rsidP="00736754">
      <w:pPr>
        <w:widowControl w:val="0"/>
        <w:autoSpaceDE w:val="0"/>
        <w:autoSpaceDN w:val="0"/>
        <w:adjustRightInd w:val="0"/>
        <w:spacing w:line="240" w:lineRule="auto"/>
        <w:ind w:left="480" w:hanging="480"/>
        <w:rPr>
          <w:rFonts w:ascii="Times New Roman" w:hAnsi="Times New Roman" w:cs="Times New Roman"/>
          <w:noProof/>
          <w:kern w:val="0"/>
        </w:rPr>
      </w:pPr>
      <w:r w:rsidRPr="00736754">
        <w:rPr>
          <w:rFonts w:ascii="Times New Roman" w:hAnsi="Times New Roman" w:cs="Times New Roman"/>
          <w:noProof/>
          <w:kern w:val="0"/>
        </w:rPr>
        <w:t xml:space="preserve">Bieder, C. (2018). Societal risk communication—towards smart risk governance and safety management. In M. Bourrier &amp; C. Bieder (Eds.), </w:t>
      </w:r>
      <w:r w:rsidRPr="00736754">
        <w:rPr>
          <w:rFonts w:ascii="Times New Roman" w:hAnsi="Times New Roman" w:cs="Times New Roman"/>
          <w:i/>
          <w:iCs/>
          <w:noProof/>
          <w:kern w:val="0"/>
        </w:rPr>
        <w:t>Risk Communication for the Future Towards Smart Risk Governance and Safety Management</w:t>
      </w:r>
      <w:r w:rsidRPr="00736754">
        <w:rPr>
          <w:rFonts w:ascii="Times New Roman" w:hAnsi="Times New Roman" w:cs="Times New Roman"/>
          <w:noProof/>
          <w:kern w:val="0"/>
        </w:rPr>
        <w:t xml:space="preserve"> (pp. 155–175). Springer Verlag. https://doi.org/10.1007/978-3-319-74098-0_11/FIGURES/7</w:t>
      </w:r>
    </w:p>
    <w:p w14:paraId="5847F1B5" w14:textId="77777777" w:rsidR="00736754" w:rsidRPr="00736754" w:rsidRDefault="00736754" w:rsidP="00736754">
      <w:pPr>
        <w:widowControl w:val="0"/>
        <w:autoSpaceDE w:val="0"/>
        <w:autoSpaceDN w:val="0"/>
        <w:adjustRightInd w:val="0"/>
        <w:spacing w:line="240" w:lineRule="auto"/>
        <w:ind w:left="480" w:hanging="480"/>
        <w:rPr>
          <w:rFonts w:ascii="Times New Roman" w:hAnsi="Times New Roman" w:cs="Times New Roman"/>
          <w:noProof/>
          <w:kern w:val="0"/>
        </w:rPr>
      </w:pPr>
      <w:r w:rsidRPr="00736754">
        <w:rPr>
          <w:rFonts w:ascii="Times New Roman" w:hAnsi="Times New Roman" w:cs="Times New Roman"/>
          <w:noProof/>
          <w:kern w:val="0"/>
        </w:rPr>
        <w:t xml:space="preserve">Bourrier, M. (2018). Risk communication 101: A few benchmarks. In M. Bourrier &amp; C. Bieder (Eds.), </w:t>
      </w:r>
      <w:r w:rsidRPr="00736754">
        <w:rPr>
          <w:rFonts w:ascii="Times New Roman" w:hAnsi="Times New Roman" w:cs="Times New Roman"/>
          <w:i/>
          <w:iCs/>
          <w:noProof/>
          <w:kern w:val="0"/>
        </w:rPr>
        <w:t>Risk communication for the future : towards smart risk governance and safety management</w:t>
      </w:r>
      <w:r w:rsidRPr="00736754">
        <w:rPr>
          <w:rFonts w:ascii="Times New Roman" w:hAnsi="Times New Roman" w:cs="Times New Roman"/>
          <w:noProof/>
          <w:kern w:val="0"/>
        </w:rPr>
        <w:t xml:space="preserve"> (pp. 1–14). Springer Verlag. https://doi.org/10.1007/978-3-319-74098-0_1/SAVE-RESEARCH</w:t>
      </w:r>
    </w:p>
    <w:p w14:paraId="5B1092E1" w14:textId="77777777" w:rsidR="00736754" w:rsidRPr="00736754" w:rsidRDefault="00736754" w:rsidP="00736754">
      <w:pPr>
        <w:widowControl w:val="0"/>
        <w:autoSpaceDE w:val="0"/>
        <w:autoSpaceDN w:val="0"/>
        <w:adjustRightInd w:val="0"/>
        <w:spacing w:line="240" w:lineRule="auto"/>
        <w:ind w:left="480" w:hanging="480"/>
        <w:rPr>
          <w:rFonts w:ascii="Times New Roman" w:hAnsi="Times New Roman" w:cs="Times New Roman"/>
          <w:noProof/>
          <w:kern w:val="0"/>
        </w:rPr>
      </w:pPr>
      <w:r w:rsidRPr="00736754">
        <w:rPr>
          <w:rFonts w:ascii="Times New Roman" w:hAnsi="Times New Roman" w:cs="Times New Roman"/>
          <w:noProof/>
          <w:kern w:val="0"/>
        </w:rPr>
        <w:t xml:space="preserve">de Sherbinin, A., Bukvic, A., Rohat, G., Gall, M., McCusker, B., Preston, B., Apotsos, A., Fish, C., Kienberger, S., Muhonda, P., Wilhelmi, O., Macharia, D., Shubert, W., Sliuzas, R., Tomaszewski, B., &amp; Zhang, S. (2019). Climate vulnerability mapping: A systematic review and future prospects. </w:t>
      </w:r>
      <w:r w:rsidRPr="00736754">
        <w:rPr>
          <w:rFonts w:ascii="Times New Roman" w:hAnsi="Times New Roman" w:cs="Times New Roman"/>
          <w:i/>
          <w:iCs/>
          <w:noProof/>
          <w:kern w:val="0"/>
        </w:rPr>
        <w:t>Wiley Interdisciplinary Reviews: Climate Change</w:t>
      </w:r>
      <w:r w:rsidRPr="00736754">
        <w:rPr>
          <w:rFonts w:ascii="Times New Roman" w:hAnsi="Times New Roman" w:cs="Times New Roman"/>
          <w:noProof/>
          <w:kern w:val="0"/>
        </w:rPr>
        <w:t xml:space="preserve">, </w:t>
      </w:r>
      <w:r w:rsidRPr="00736754">
        <w:rPr>
          <w:rFonts w:ascii="Times New Roman" w:hAnsi="Times New Roman" w:cs="Times New Roman"/>
          <w:i/>
          <w:iCs/>
          <w:noProof/>
          <w:kern w:val="0"/>
        </w:rPr>
        <w:t>10</w:t>
      </w:r>
      <w:r w:rsidRPr="00736754">
        <w:rPr>
          <w:rFonts w:ascii="Times New Roman" w:hAnsi="Times New Roman" w:cs="Times New Roman"/>
          <w:noProof/>
          <w:kern w:val="0"/>
        </w:rPr>
        <w:t>(5), 1–23. https://doi.org/10.1002/wcc.600</w:t>
      </w:r>
    </w:p>
    <w:p w14:paraId="25DFB1AF" w14:textId="77777777" w:rsidR="00736754" w:rsidRPr="00736754" w:rsidRDefault="00736754" w:rsidP="00736754">
      <w:pPr>
        <w:widowControl w:val="0"/>
        <w:autoSpaceDE w:val="0"/>
        <w:autoSpaceDN w:val="0"/>
        <w:adjustRightInd w:val="0"/>
        <w:spacing w:line="240" w:lineRule="auto"/>
        <w:ind w:left="480" w:hanging="480"/>
        <w:rPr>
          <w:rFonts w:ascii="Times New Roman" w:hAnsi="Times New Roman" w:cs="Times New Roman"/>
          <w:noProof/>
          <w:kern w:val="0"/>
        </w:rPr>
      </w:pPr>
      <w:r w:rsidRPr="00736754">
        <w:rPr>
          <w:rFonts w:ascii="Times New Roman" w:hAnsi="Times New Roman" w:cs="Times New Roman"/>
          <w:noProof/>
          <w:kern w:val="0"/>
        </w:rPr>
        <w:t xml:space="preserve">Demeritt, D., &amp; Nobert, S. (2014). Models of best practice in flood risk communication and management. </w:t>
      </w:r>
      <w:r w:rsidRPr="00736754">
        <w:rPr>
          <w:rFonts w:ascii="Times New Roman" w:hAnsi="Times New Roman" w:cs="Times New Roman"/>
          <w:i/>
          <w:iCs/>
          <w:noProof/>
          <w:kern w:val="0"/>
        </w:rPr>
        <w:t>Environmental Hazards</w:t>
      </w:r>
      <w:r w:rsidRPr="00736754">
        <w:rPr>
          <w:rFonts w:ascii="Times New Roman" w:hAnsi="Times New Roman" w:cs="Times New Roman"/>
          <w:noProof/>
          <w:kern w:val="0"/>
        </w:rPr>
        <w:t xml:space="preserve">, </w:t>
      </w:r>
      <w:r w:rsidRPr="00736754">
        <w:rPr>
          <w:rFonts w:ascii="Times New Roman" w:hAnsi="Times New Roman" w:cs="Times New Roman"/>
          <w:i/>
          <w:iCs/>
          <w:noProof/>
          <w:kern w:val="0"/>
        </w:rPr>
        <w:t>13</w:t>
      </w:r>
      <w:r w:rsidRPr="00736754">
        <w:rPr>
          <w:rFonts w:ascii="Times New Roman" w:hAnsi="Times New Roman" w:cs="Times New Roman"/>
          <w:noProof/>
          <w:kern w:val="0"/>
        </w:rPr>
        <w:t>(4), 313–328. https://doi.org/10.1080/17477891.2014.924897;JOURNAL:JOURNAL:TENH19;PAGE:STRING:ARTICLE/CHAPTER</w:t>
      </w:r>
    </w:p>
    <w:p w14:paraId="11B0484A" w14:textId="77777777" w:rsidR="00736754" w:rsidRPr="00736754" w:rsidRDefault="00736754" w:rsidP="00736754">
      <w:pPr>
        <w:widowControl w:val="0"/>
        <w:autoSpaceDE w:val="0"/>
        <w:autoSpaceDN w:val="0"/>
        <w:adjustRightInd w:val="0"/>
        <w:spacing w:line="240" w:lineRule="auto"/>
        <w:ind w:left="480" w:hanging="480"/>
        <w:rPr>
          <w:rFonts w:ascii="Times New Roman" w:hAnsi="Times New Roman" w:cs="Times New Roman"/>
          <w:noProof/>
          <w:kern w:val="0"/>
        </w:rPr>
      </w:pPr>
      <w:r w:rsidRPr="00736754">
        <w:rPr>
          <w:rFonts w:ascii="Times New Roman" w:hAnsi="Times New Roman" w:cs="Times New Roman"/>
          <w:noProof/>
          <w:kern w:val="0"/>
        </w:rPr>
        <w:t xml:space="preserve">Ekoh, S. S., Teron, L., Ajibade, I., &amp; Kristiansen, S. (2022). Flood risk perceptions and future migration intentions of Lagos residents. </w:t>
      </w:r>
      <w:r w:rsidRPr="00736754">
        <w:rPr>
          <w:rFonts w:ascii="Times New Roman" w:hAnsi="Times New Roman" w:cs="Times New Roman"/>
          <w:i/>
          <w:iCs/>
          <w:noProof/>
          <w:kern w:val="0"/>
        </w:rPr>
        <w:t>International Journal of Disaster Risk Reduction</w:t>
      </w:r>
      <w:r w:rsidRPr="00736754">
        <w:rPr>
          <w:rFonts w:ascii="Times New Roman" w:hAnsi="Times New Roman" w:cs="Times New Roman"/>
          <w:noProof/>
          <w:kern w:val="0"/>
        </w:rPr>
        <w:t xml:space="preserve">, </w:t>
      </w:r>
      <w:r w:rsidRPr="00736754">
        <w:rPr>
          <w:rFonts w:ascii="Times New Roman" w:hAnsi="Times New Roman" w:cs="Times New Roman"/>
          <w:i/>
          <w:iCs/>
          <w:noProof/>
          <w:kern w:val="0"/>
        </w:rPr>
        <w:t>83</w:t>
      </w:r>
      <w:r w:rsidRPr="00736754">
        <w:rPr>
          <w:rFonts w:ascii="Times New Roman" w:hAnsi="Times New Roman" w:cs="Times New Roman"/>
          <w:noProof/>
          <w:kern w:val="0"/>
        </w:rPr>
        <w:t>, 103399. https://doi.org/10.1016/J.IJDRR.2022.103399</w:t>
      </w:r>
    </w:p>
    <w:p w14:paraId="32D1FDD3" w14:textId="77777777" w:rsidR="00736754" w:rsidRPr="00736754" w:rsidRDefault="00736754" w:rsidP="00736754">
      <w:pPr>
        <w:widowControl w:val="0"/>
        <w:autoSpaceDE w:val="0"/>
        <w:autoSpaceDN w:val="0"/>
        <w:adjustRightInd w:val="0"/>
        <w:spacing w:line="240" w:lineRule="auto"/>
        <w:ind w:left="480" w:hanging="480"/>
        <w:rPr>
          <w:rFonts w:ascii="Times New Roman" w:hAnsi="Times New Roman" w:cs="Times New Roman"/>
          <w:noProof/>
          <w:kern w:val="0"/>
        </w:rPr>
      </w:pPr>
      <w:r w:rsidRPr="00736754">
        <w:rPr>
          <w:rFonts w:ascii="Times New Roman" w:hAnsi="Times New Roman" w:cs="Times New Roman"/>
          <w:noProof/>
          <w:kern w:val="0"/>
        </w:rPr>
        <w:t xml:space="preserve">Giardullo, P., Neresini, F., Marín-González, E., Luís, C., Magalhães, J., &amp; Arias, R. (2023). Citizen science and participatory science communication: an empirically informed discussion connecting research and theory. </w:t>
      </w:r>
      <w:r w:rsidRPr="00736754">
        <w:rPr>
          <w:rFonts w:ascii="Times New Roman" w:hAnsi="Times New Roman" w:cs="Times New Roman"/>
          <w:i/>
          <w:iCs/>
          <w:noProof/>
          <w:kern w:val="0"/>
        </w:rPr>
        <w:t>Journal of Science Communication</w:t>
      </w:r>
      <w:r w:rsidRPr="00736754">
        <w:rPr>
          <w:rFonts w:ascii="Times New Roman" w:hAnsi="Times New Roman" w:cs="Times New Roman"/>
          <w:noProof/>
          <w:kern w:val="0"/>
        </w:rPr>
        <w:t>. https://doi.org/https://doi.org/10.22323/2.22020201</w:t>
      </w:r>
    </w:p>
    <w:p w14:paraId="3D03514F" w14:textId="77777777" w:rsidR="00736754" w:rsidRPr="00736754" w:rsidRDefault="00736754" w:rsidP="00736754">
      <w:pPr>
        <w:widowControl w:val="0"/>
        <w:autoSpaceDE w:val="0"/>
        <w:autoSpaceDN w:val="0"/>
        <w:adjustRightInd w:val="0"/>
        <w:spacing w:line="240" w:lineRule="auto"/>
        <w:ind w:left="480" w:hanging="480"/>
        <w:rPr>
          <w:rFonts w:ascii="Times New Roman" w:hAnsi="Times New Roman" w:cs="Times New Roman"/>
          <w:noProof/>
          <w:kern w:val="0"/>
        </w:rPr>
      </w:pPr>
      <w:r w:rsidRPr="00736754">
        <w:rPr>
          <w:rFonts w:ascii="Times New Roman" w:hAnsi="Times New Roman" w:cs="Times New Roman"/>
          <w:noProof/>
          <w:kern w:val="0"/>
        </w:rPr>
        <w:lastRenderedPageBreak/>
        <w:t xml:space="preserve">Intrieri, E., Dotta, G., Fontanelli, K., Bianchini, C., Bardi, F., Campatelli, F., &amp; Casagli, N. (2020). Operational framework for flood risk communication. </w:t>
      </w:r>
      <w:r w:rsidRPr="00736754">
        <w:rPr>
          <w:rFonts w:ascii="Times New Roman" w:hAnsi="Times New Roman" w:cs="Times New Roman"/>
          <w:i/>
          <w:iCs/>
          <w:noProof/>
          <w:kern w:val="0"/>
        </w:rPr>
        <w:t>International Journal of Disaster Risk Reduction</w:t>
      </w:r>
      <w:r w:rsidRPr="00736754">
        <w:rPr>
          <w:rFonts w:ascii="Times New Roman" w:hAnsi="Times New Roman" w:cs="Times New Roman"/>
          <w:noProof/>
          <w:kern w:val="0"/>
        </w:rPr>
        <w:t xml:space="preserve">, </w:t>
      </w:r>
      <w:r w:rsidRPr="00736754">
        <w:rPr>
          <w:rFonts w:ascii="Times New Roman" w:hAnsi="Times New Roman" w:cs="Times New Roman"/>
          <w:i/>
          <w:iCs/>
          <w:noProof/>
          <w:kern w:val="0"/>
        </w:rPr>
        <w:t>46</w:t>
      </w:r>
      <w:r w:rsidRPr="00736754">
        <w:rPr>
          <w:rFonts w:ascii="Times New Roman" w:hAnsi="Times New Roman" w:cs="Times New Roman"/>
          <w:noProof/>
          <w:kern w:val="0"/>
        </w:rPr>
        <w:t>, 101510. https://doi.org/10.1016/J.IJDRR.2020.101510</w:t>
      </w:r>
    </w:p>
    <w:p w14:paraId="43530C61" w14:textId="77777777" w:rsidR="00736754" w:rsidRPr="00736754" w:rsidRDefault="00736754" w:rsidP="00736754">
      <w:pPr>
        <w:widowControl w:val="0"/>
        <w:autoSpaceDE w:val="0"/>
        <w:autoSpaceDN w:val="0"/>
        <w:adjustRightInd w:val="0"/>
        <w:spacing w:line="240" w:lineRule="auto"/>
        <w:ind w:left="480" w:hanging="480"/>
        <w:rPr>
          <w:rFonts w:ascii="Times New Roman" w:hAnsi="Times New Roman" w:cs="Times New Roman"/>
          <w:noProof/>
          <w:kern w:val="0"/>
        </w:rPr>
      </w:pPr>
      <w:r w:rsidRPr="00736754">
        <w:rPr>
          <w:rFonts w:ascii="Times New Roman" w:hAnsi="Times New Roman" w:cs="Times New Roman"/>
          <w:noProof/>
          <w:kern w:val="0"/>
        </w:rPr>
        <w:t xml:space="preserve">Kellens, W., Terpstra, T., &amp; De Maeyer, P. (2013). Perception and Communication of Flood Risks: A Systematic Review of Empirical Research. </w:t>
      </w:r>
      <w:r w:rsidRPr="00736754">
        <w:rPr>
          <w:rFonts w:ascii="Times New Roman" w:hAnsi="Times New Roman" w:cs="Times New Roman"/>
          <w:i/>
          <w:iCs/>
          <w:noProof/>
          <w:kern w:val="0"/>
        </w:rPr>
        <w:t>Risk Analysis</w:t>
      </w:r>
      <w:r w:rsidRPr="00736754">
        <w:rPr>
          <w:rFonts w:ascii="Times New Roman" w:hAnsi="Times New Roman" w:cs="Times New Roman"/>
          <w:noProof/>
          <w:kern w:val="0"/>
        </w:rPr>
        <w:t xml:space="preserve">, </w:t>
      </w:r>
      <w:r w:rsidRPr="00736754">
        <w:rPr>
          <w:rFonts w:ascii="Times New Roman" w:hAnsi="Times New Roman" w:cs="Times New Roman"/>
          <w:i/>
          <w:iCs/>
          <w:noProof/>
          <w:kern w:val="0"/>
        </w:rPr>
        <w:t>33</w:t>
      </w:r>
      <w:r w:rsidRPr="00736754">
        <w:rPr>
          <w:rFonts w:ascii="Times New Roman" w:hAnsi="Times New Roman" w:cs="Times New Roman"/>
          <w:noProof/>
          <w:kern w:val="0"/>
        </w:rPr>
        <w:t>(1), 24–49. https://doi.org/10.1111/J.1539-6924.2012.01844.X;SUBPAGE:STRING:FULL</w:t>
      </w:r>
    </w:p>
    <w:p w14:paraId="640EC66B" w14:textId="77777777" w:rsidR="00736754" w:rsidRPr="00736754" w:rsidRDefault="00736754" w:rsidP="00736754">
      <w:pPr>
        <w:widowControl w:val="0"/>
        <w:autoSpaceDE w:val="0"/>
        <w:autoSpaceDN w:val="0"/>
        <w:adjustRightInd w:val="0"/>
        <w:spacing w:line="240" w:lineRule="auto"/>
        <w:ind w:left="480" w:hanging="480"/>
        <w:rPr>
          <w:rFonts w:ascii="Times New Roman" w:hAnsi="Times New Roman" w:cs="Times New Roman"/>
          <w:noProof/>
          <w:kern w:val="0"/>
        </w:rPr>
      </w:pPr>
      <w:r w:rsidRPr="00736754">
        <w:rPr>
          <w:rFonts w:ascii="Times New Roman" w:hAnsi="Times New Roman" w:cs="Times New Roman"/>
          <w:noProof/>
          <w:kern w:val="0"/>
        </w:rPr>
        <w:t xml:space="preserve">Matamanda, A. R., Nel, V., Leboto-Khetsi, L., &amp; Dunn, M. (2022). Risk communication in an informal settlement during COVID-19: Case of Dinaweng, Bloemfontein South Africa. </w:t>
      </w:r>
      <w:r w:rsidRPr="00736754">
        <w:rPr>
          <w:rFonts w:ascii="Times New Roman" w:hAnsi="Times New Roman" w:cs="Times New Roman"/>
          <w:i/>
          <w:iCs/>
          <w:noProof/>
          <w:kern w:val="0"/>
        </w:rPr>
        <w:t>Urban Governance</w:t>
      </w:r>
      <w:r w:rsidRPr="00736754">
        <w:rPr>
          <w:rFonts w:ascii="Times New Roman" w:hAnsi="Times New Roman" w:cs="Times New Roman"/>
          <w:noProof/>
          <w:kern w:val="0"/>
        </w:rPr>
        <w:t xml:space="preserve">, </w:t>
      </w:r>
      <w:r w:rsidRPr="00736754">
        <w:rPr>
          <w:rFonts w:ascii="Times New Roman" w:hAnsi="Times New Roman" w:cs="Times New Roman"/>
          <w:i/>
          <w:iCs/>
          <w:noProof/>
          <w:kern w:val="0"/>
        </w:rPr>
        <w:t>2</w:t>
      </w:r>
      <w:r w:rsidRPr="00736754">
        <w:rPr>
          <w:rFonts w:ascii="Times New Roman" w:hAnsi="Times New Roman" w:cs="Times New Roman"/>
          <w:noProof/>
          <w:kern w:val="0"/>
        </w:rPr>
        <w:t>(2), 296–304. https://doi.org/10.1016/J.UGJ.2022.10.002</w:t>
      </w:r>
    </w:p>
    <w:p w14:paraId="25DEE744" w14:textId="77777777" w:rsidR="00736754" w:rsidRPr="00736754" w:rsidRDefault="00736754" w:rsidP="00736754">
      <w:pPr>
        <w:widowControl w:val="0"/>
        <w:autoSpaceDE w:val="0"/>
        <w:autoSpaceDN w:val="0"/>
        <w:adjustRightInd w:val="0"/>
        <w:spacing w:line="240" w:lineRule="auto"/>
        <w:ind w:left="480" w:hanging="480"/>
        <w:rPr>
          <w:rFonts w:ascii="Times New Roman" w:hAnsi="Times New Roman" w:cs="Times New Roman"/>
          <w:noProof/>
          <w:kern w:val="0"/>
        </w:rPr>
      </w:pPr>
      <w:r w:rsidRPr="00736754">
        <w:rPr>
          <w:rFonts w:ascii="Times New Roman" w:hAnsi="Times New Roman" w:cs="Times New Roman"/>
          <w:noProof/>
          <w:kern w:val="0"/>
        </w:rPr>
        <w:t xml:space="preserve">Nerlich, B., Koteyko, N., &amp; Brown, B. (2010). Theory and language of climate change communication. </w:t>
      </w:r>
      <w:r w:rsidRPr="00736754">
        <w:rPr>
          <w:rFonts w:ascii="Times New Roman" w:hAnsi="Times New Roman" w:cs="Times New Roman"/>
          <w:i/>
          <w:iCs/>
          <w:noProof/>
          <w:kern w:val="0"/>
        </w:rPr>
        <w:t>Wiley Interdisciplinary Reviews: Climate Change</w:t>
      </w:r>
      <w:r w:rsidRPr="00736754">
        <w:rPr>
          <w:rFonts w:ascii="Times New Roman" w:hAnsi="Times New Roman" w:cs="Times New Roman"/>
          <w:noProof/>
          <w:kern w:val="0"/>
        </w:rPr>
        <w:t xml:space="preserve">, </w:t>
      </w:r>
      <w:r w:rsidRPr="00736754">
        <w:rPr>
          <w:rFonts w:ascii="Times New Roman" w:hAnsi="Times New Roman" w:cs="Times New Roman"/>
          <w:i/>
          <w:iCs/>
          <w:noProof/>
          <w:kern w:val="0"/>
        </w:rPr>
        <w:t>1</w:t>
      </w:r>
      <w:r w:rsidRPr="00736754">
        <w:rPr>
          <w:rFonts w:ascii="Times New Roman" w:hAnsi="Times New Roman" w:cs="Times New Roman"/>
          <w:noProof/>
          <w:kern w:val="0"/>
        </w:rPr>
        <w:t>(1), 97–110. https://doi.org/10.1002/WCC.2;CTYPE:STRING:JOURNAL</w:t>
      </w:r>
    </w:p>
    <w:p w14:paraId="735AE0DC" w14:textId="77777777" w:rsidR="00736754" w:rsidRPr="00736754" w:rsidRDefault="00736754" w:rsidP="00736754">
      <w:pPr>
        <w:widowControl w:val="0"/>
        <w:autoSpaceDE w:val="0"/>
        <w:autoSpaceDN w:val="0"/>
        <w:adjustRightInd w:val="0"/>
        <w:spacing w:line="240" w:lineRule="auto"/>
        <w:ind w:left="480" w:hanging="480"/>
        <w:rPr>
          <w:rFonts w:ascii="Times New Roman" w:hAnsi="Times New Roman" w:cs="Times New Roman"/>
          <w:noProof/>
          <w:kern w:val="0"/>
        </w:rPr>
      </w:pPr>
      <w:r w:rsidRPr="00736754">
        <w:rPr>
          <w:rFonts w:ascii="Times New Roman" w:hAnsi="Times New Roman" w:cs="Times New Roman"/>
          <w:noProof/>
          <w:kern w:val="0"/>
        </w:rPr>
        <w:t xml:space="preserve">O’sullivan, J. J., Bradford, R. A., Bonaiuto, M., De Dominicis, S., Rotko, P., Aaltonen, J., Waylen, K., &amp; Langan, S. J. (2012). Enhancing flood resilience through improved risk communications. </w:t>
      </w:r>
      <w:r w:rsidRPr="00736754">
        <w:rPr>
          <w:rFonts w:ascii="Times New Roman" w:hAnsi="Times New Roman" w:cs="Times New Roman"/>
          <w:i/>
          <w:iCs/>
          <w:noProof/>
          <w:kern w:val="0"/>
        </w:rPr>
        <w:t>Natural Hazards and Earth System Sciences</w:t>
      </w:r>
      <w:r w:rsidRPr="00736754">
        <w:rPr>
          <w:rFonts w:ascii="Times New Roman" w:hAnsi="Times New Roman" w:cs="Times New Roman"/>
          <w:noProof/>
          <w:kern w:val="0"/>
        </w:rPr>
        <w:t xml:space="preserve">, </w:t>
      </w:r>
      <w:r w:rsidRPr="00736754">
        <w:rPr>
          <w:rFonts w:ascii="Times New Roman" w:hAnsi="Times New Roman" w:cs="Times New Roman"/>
          <w:i/>
          <w:iCs/>
          <w:noProof/>
          <w:kern w:val="0"/>
        </w:rPr>
        <w:t>12</w:t>
      </w:r>
      <w:r w:rsidRPr="00736754">
        <w:rPr>
          <w:rFonts w:ascii="Times New Roman" w:hAnsi="Times New Roman" w:cs="Times New Roman"/>
          <w:noProof/>
          <w:kern w:val="0"/>
        </w:rPr>
        <w:t>, 2271–2282. https://doi.org/10.5194/nhess-12-2271-2012</w:t>
      </w:r>
    </w:p>
    <w:p w14:paraId="00714ADE" w14:textId="77777777" w:rsidR="00736754" w:rsidRPr="00736754" w:rsidRDefault="00736754" w:rsidP="00736754">
      <w:pPr>
        <w:widowControl w:val="0"/>
        <w:autoSpaceDE w:val="0"/>
        <w:autoSpaceDN w:val="0"/>
        <w:adjustRightInd w:val="0"/>
        <w:spacing w:line="240" w:lineRule="auto"/>
        <w:ind w:left="480" w:hanging="480"/>
        <w:rPr>
          <w:rFonts w:ascii="Times New Roman" w:hAnsi="Times New Roman" w:cs="Times New Roman"/>
          <w:noProof/>
          <w:kern w:val="0"/>
        </w:rPr>
      </w:pPr>
      <w:r w:rsidRPr="00736754">
        <w:rPr>
          <w:rFonts w:ascii="Times New Roman" w:hAnsi="Times New Roman" w:cs="Times New Roman"/>
          <w:noProof/>
          <w:kern w:val="0"/>
        </w:rPr>
        <w:t xml:space="preserve">Rollason, E., Bracken, L. J., Hardy, R. J., &amp; Large, A. R. G. (2018). Rethinking flood risk communication. </w:t>
      </w:r>
      <w:r w:rsidRPr="00736754">
        <w:rPr>
          <w:rFonts w:ascii="Times New Roman" w:hAnsi="Times New Roman" w:cs="Times New Roman"/>
          <w:i/>
          <w:iCs/>
          <w:noProof/>
          <w:kern w:val="0"/>
        </w:rPr>
        <w:t>Natural Hazards 2018 92:3</w:t>
      </w:r>
      <w:r w:rsidRPr="00736754">
        <w:rPr>
          <w:rFonts w:ascii="Times New Roman" w:hAnsi="Times New Roman" w:cs="Times New Roman"/>
          <w:noProof/>
          <w:kern w:val="0"/>
        </w:rPr>
        <w:t xml:space="preserve">, </w:t>
      </w:r>
      <w:r w:rsidRPr="00736754">
        <w:rPr>
          <w:rFonts w:ascii="Times New Roman" w:hAnsi="Times New Roman" w:cs="Times New Roman"/>
          <w:i/>
          <w:iCs/>
          <w:noProof/>
          <w:kern w:val="0"/>
        </w:rPr>
        <w:t>92</w:t>
      </w:r>
      <w:r w:rsidRPr="00736754">
        <w:rPr>
          <w:rFonts w:ascii="Times New Roman" w:hAnsi="Times New Roman" w:cs="Times New Roman"/>
          <w:noProof/>
          <w:kern w:val="0"/>
        </w:rPr>
        <w:t>(3), 1665–1686. https://doi.org/10.1007/S11069-018-3273-4</w:t>
      </w:r>
    </w:p>
    <w:p w14:paraId="1551CC57" w14:textId="77777777" w:rsidR="00736754" w:rsidRPr="00736754" w:rsidRDefault="00736754" w:rsidP="00736754">
      <w:pPr>
        <w:widowControl w:val="0"/>
        <w:autoSpaceDE w:val="0"/>
        <w:autoSpaceDN w:val="0"/>
        <w:adjustRightInd w:val="0"/>
        <w:spacing w:line="240" w:lineRule="auto"/>
        <w:ind w:left="480" w:hanging="480"/>
        <w:rPr>
          <w:rFonts w:ascii="Times New Roman" w:hAnsi="Times New Roman" w:cs="Times New Roman"/>
          <w:noProof/>
        </w:rPr>
      </w:pPr>
      <w:r w:rsidRPr="00736754">
        <w:rPr>
          <w:rFonts w:ascii="Times New Roman" w:hAnsi="Times New Roman" w:cs="Times New Roman"/>
          <w:noProof/>
          <w:kern w:val="0"/>
        </w:rPr>
        <w:t xml:space="preserve">Trento Oliveira, L., Campomanes V, F., Dijkstra, A. M., Belgiu, M., Adiku, P., Wanjiru, N., Onyango, L., Flor, R., Ibraimo, D., van den Bout, B., Zevenbergen, J., &amp; Kuffer, M. (2025). Exposed yet unmapped? Evidence of differential flood exposure in deprived urban areas using citizen science. </w:t>
      </w:r>
      <w:r w:rsidRPr="00736754">
        <w:rPr>
          <w:rFonts w:ascii="Times New Roman" w:hAnsi="Times New Roman" w:cs="Times New Roman"/>
          <w:i/>
          <w:iCs/>
          <w:noProof/>
          <w:kern w:val="0"/>
        </w:rPr>
        <w:t>NPJ Urban Sustainability</w:t>
      </w:r>
      <w:r w:rsidRPr="00736754">
        <w:rPr>
          <w:rFonts w:ascii="Times New Roman" w:hAnsi="Times New Roman" w:cs="Times New Roman"/>
          <w:noProof/>
          <w:kern w:val="0"/>
        </w:rPr>
        <w:t>. https://doi.org/10.21203/rs.3.rs-6956238/v1</w:t>
      </w:r>
    </w:p>
    <w:p w14:paraId="4EF060DA" w14:textId="1E6F152E" w:rsidR="005015F3" w:rsidRPr="00736754" w:rsidRDefault="00736754" w:rsidP="005015F3">
      <w:pPr>
        <w:rPr>
          <w:rFonts w:ascii="Times New Roman" w:hAnsi="Times New Roman" w:cs="Times New Roman"/>
          <w:lang w:val="en-US"/>
        </w:rPr>
      </w:pPr>
      <w:r w:rsidRPr="00736754">
        <w:rPr>
          <w:rFonts w:ascii="Times New Roman" w:hAnsi="Times New Roman" w:cs="Times New Roman"/>
          <w:lang w:val="en-US"/>
        </w:rPr>
        <w:fldChar w:fldCharType="end"/>
      </w:r>
    </w:p>
    <w:sectPr w:rsidR="005015F3" w:rsidRPr="00736754">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orraine" w:date="2026-06-29T13:18:00Z" w:initials="L">
    <w:p w14:paraId="5BDD9898" w14:textId="77777777" w:rsidR="00D568FE" w:rsidRDefault="00D568FE" w:rsidP="00D568FE">
      <w:pPr>
        <w:pStyle w:val="CommentText"/>
      </w:pPr>
      <w:r>
        <w:rPr>
          <w:rStyle w:val="CommentReference"/>
        </w:rPr>
        <w:annotationRef/>
      </w:r>
      <w:r>
        <w:t>I still want to dive into flood risk communication in the Global north, so I can compare the strategies and comm-preferences they have with the ones we will develop for DUAs.</w:t>
      </w:r>
    </w:p>
  </w:comment>
  <w:comment w:id="1" w:author="Lorraine" w:date="2026-06-24T11:13:00Z" w:initials="L">
    <w:p w14:paraId="79CBCB96" w14:textId="77777777" w:rsidR="00CB1A30" w:rsidRDefault="009F704F" w:rsidP="00CB1A30">
      <w:pPr>
        <w:pStyle w:val="CommentText"/>
      </w:pPr>
      <w:r>
        <w:rPr>
          <w:rStyle w:val="CommentReference"/>
        </w:rPr>
        <w:annotationRef/>
      </w:r>
      <w:r w:rsidR="00CB1A30">
        <w:t>Fatigue/boredom if separated by clusters and not shuffled? Loop or stop when 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DD9898" w15:done="0"/>
  <w15:commentEx w15:paraId="79CBCB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A8F5F3" w16cex:dateUtc="2026-06-29T11:18:00Z"/>
  <w16cex:commentExtensible w16cex:durableId="0487EBA6" w16cex:dateUtc="2026-06-24T09: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DD9898" w16cid:durableId="34A8F5F3"/>
  <w16cid:commentId w16cid:paraId="79CBCB96" w16cid:durableId="0487EBA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6F25"/>
    <w:multiLevelType w:val="hybridMultilevel"/>
    <w:tmpl w:val="FDD21364"/>
    <w:lvl w:ilvl="0" w:tplc="10000017">
      <w:start w:val="1"/>
      <w:numFmt w:val="lowerLetter"/>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035575E2"/>
    <w:multiLevelType w:val="hybridMultilevel"/>
    <w:tmpl w:val="4F80376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3F73CD1"/>
    <w:multiLevelType w:val="hybridMultilevel"/>
    <w:tmpl w:val="DEA01B5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069A6E04"/>
    <w:multiLevelType w:val="hybridMultilevel"/>
    <w:tmpl w:val="9BAC8DAE"/>
    <w:lvl w:ilvl="0" w:tplc="D8886FA0">
      <w:start w:val="1"/>
      <w:numFmt w:val="bullet"/>
      <w:lvlText w:val="•"/>
      <w:lvlJc w:val="left"/>
      <w:pPr>
        <w:tabs>
          <w:tab w:val="num" w:pos="720"/>
        </w:tabs>
        <w:ind w:left="720" w:hanging="360"/>
      </w:pPr>
      <w:rPr>
        <w:rFonts w:ascii="Arial" w:hAnsi="Arial" w:hint="default"/>
      </w:rPr>
    </w:lvl>
    <w:lvl w:ilvl="1" w:tplc="A8EAA31A">
      <w:numFmt w:val="bullet"/>
      <w:lvlText w:val="•"/>
      <w:lvlJc w:val="left"/>
      <w:pPr>
        <w:tabs>
          <w:tab w:val="num" w:pos="1440"/>
        </w:tabs>
        <w:ind w:left="1440" w:hanging="360"/>
      </w:pPr>
      <w:rPr>
        <w:rFonts w:ascii="Arial" w:hAnsi="Arial" w:hint="default"/>
      </w:rPr>
    </w:lvl>
    <w:lvl w:ilvl="2" w:tplc="B41E9510" w:tentative="1">
      <w:start w:val="1"/>
      <w:numFmt w:val="bullet"/>
      <w:lvlText w:val="•"/>
      <w:lvlJc w:val="left"/>
      <w:pPr>
        <w:tabs>
          <w:tab w:val="num" w:pos="2160"/>
        </w:tabs>
        <w:ind w:left="2160" w:hanging="360"/>
      </w:pPr>
      <w:rPr>
        <w:rFonts w:ascii="Arial" w:hAnsi="Arial" w:hint="default"/>
      </w:rPr>
    </w:lvl>
    <w:lvl w:ilvl="3" w:tplc="25BE4C2A" w:tentative="1">
      <w:start w:val="1"/>
      <w:numFmt w:val="bullet"/>
      <w:lvlText w:val="•"/>
      <w:lvlJc w:val="left"/>
      <w:pPr>
        <w:tabs>
          <w:tab w:val="num" w:pos="2880"/>
        </w:tabs>
        <w:ind w:left="2880" w:hanging="360"/>
      </w:pPr>
      <w:rPr>
        <w:rFonts w:ascii="Arial" w:hAnsi="Arial" w:hint="default"/>
      </w:rPr>
    </w:lvl>
    <w:lvl w:ilvl="4" w:tplc="412E176E" w:tentative="1">
      <w:start w:val="1"/>
      <w:numFmt w:val="bullet"/>
      <w:lvlText w:val="•"/>
      <w:lvlJc w:val="left"/>
      <w:pPr>
        <w:tabs>
          <w:tab w:val="num" w:pos="3600"/>
        </w:tabs>
        <w:ind w:left="3600" w:hanging="360"/>
      </w:pPr>
      <w:rPr>
        <w:rFonts w:ascii="Arial" w:hAnsi="Arial" w:hint="default"/>
      </w:rPr>
    </w:lvl>
    <w:lvl w:ilvl="5" w:tplc="48647CAE" w:tentative="1">
      <w:start w:val="1"/>
      <w:numFmt w:val="bullet"/>
      <w:lvlText w:val="•"/>
      <w:lvlJc w:val="left"/>
      <w:pPr>
        <w:tabs>
          <w:tab w:val="num" w:pos="4320"/>
        </w:tabs>
        <w:ind w:left="4320" w:hanging="360"/>
      </w:pPr>
      <w:rPr>
        <w:rFonts w:ascii="Arial" w:hAnsi="Arial" w:hint="default"/>
      </w:rPr>
    </w:lvl>
    <w:lvl w:ilvl="6" w:tplc="BF7A2190" w:tentative="1">
      <w:start w:val="1"/>
      <w:numFmt w:val="bullet"/>
      <w:lvlText w:val="•"/>
      <w:lvlJc w:val="left"/>
      <w:pPr>
        <w:tabs>
          <w:tab w:val="num" w:pos="5040"/>
        </w:tabs>
        <w:ind w:left="5040" w:hanging="360"/>
      </w:pPr>
      <w:rPr>
        <w:rFonts w:ascii="Arial" w:hAnsi="Arial" w:hint="default"/>
      </w:rPr>
    </w:lvl>
    <w:lvl w:ilvl="7" w:tplc="1D4E8CE8" w:tentative="1">
      <w:start w:val="1"/>
      <w:numFmt w:val="bullet"/>
      <w:lvlText w:val="•"/>
      <w:lvlJc w:val="left"/>
      <w:pPr>
        <w:tabs>
          <w:tab w:val="num" w:pos="5760"/>
        </w:tabs>
        <w:ind w:left="5760" w:hanging="360"/>
      </w:pPr>
      <w:rPr>
        <w:rFonts w:ascii="Arial" w:hAnsi="Arial" w:hint="default"/>
      </w:rPr>
    </w:lvl>
    <w:lvl w:ilvl="8" w:tplc="04FA6C8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F3068EB"/>
    <w:multiLevelType w:val="hybridMultilevel"/>
    <w:tmpl w:val="761A6224"/>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5" w15:restartNumberingAfterBreak="0">
    <w:nsid w:val="23B631AC"/>
    <w:multiLevelType w:val="hybridMultilevel"/>
    <w:tmpl w:val="C0C0FCD4"/>
    <w:lvl w:ilvl="0" w:tplc="EAFC6FBC">
      <w:start w:val="1"/>
      <w:numFmt w:val="bullet"/>
      <w:lvlText w:val="•"/>
      <w:lvlJc w:val="left"/>
      <w:pPr>
        <w:tabs>
          <w:tab w:val="num" w:pos="720"/>
        </w:tabs>
        <w:ind w:left="720" w:hanging="360"/>
      </w:pPr>
      <w:rPr>
        <w:rFonts w:ascii="Arial" w:hAnsi="Arial" w:hint="default"/>
      </w:rPr>
    </w:lvl>
    <w:lvl w:ilvl="1" w:tplc="DA1611F2" w:tentative="1">
      <w:start w:val="1"/>
      <w:numFmt w:val="bullet"/>
      <w:lvlText w:val="•"/>
      <w:lvlJc w:val="left"/>
      <w:pPr>
        <w:tabs>
          <w:tab w:val="num" w:pos="1440"/>
        </w:tabs>
        <w:ind w:left="1440" w:hanging="360"/>
      </w:pPr>
      <w:rPr>
        <w:rFonts w:ascii="Arial" w:hAnsi="Arial" w:hint="default"/>
      </w:rPr>
    </w:lvl>
    <w:lvl w:ilvl="2" w:tplc="DED4F596" w:tentative="1">
      <w:start w:val="1"/>
      <w:numFmt w:val="bullet"/>
      <w:lvlText w:val="•"/>
      <w:lvlJc w:val="left"/>
      <w:pPr>
        <w:tabs>
          <w:tab w:val="num" w:pos="2160"/>
        </w:tabs>
        <w:ind w:left="2160" w:hanging="360"/>
      </w:pPr>
      <w:rPr>
        <w:rFonts w:ascii="Arial" w:hAnsi="Arial" w:hint="default"/>
      </w:rPr>
    </w:lvl>
    <w:lvl w:ilvl="3" w:tplc="0DD0508E" w:tentative="1">
      <w:start w:val="1"/>
      <w:numFmt w:val="bullet"/>
      <w:lvlText w:val="•"/>
      <w:lvlJc w:val="left"/>
      <w:pPr>
        <w:tabs>
          <w:tab w:val="num" w:pos="2880"/>
        </w:tabs>
        <w:ind w:left="2880" w:hanging="360"/>
      </w:pPr>
      <w:rPr>
        <w:rFonts w:ascii="Arial" w:hAnsi="Arial" w:hint="default"/>
      </w:rPr>
    </w:lvl>
    <w:lvl w:ilvl="4" w:tplc="EDBCF144" w:tentative="1">
      <w:start w:val="1"/>
      <w:numFmt w:val="bullet"/>
      <w:lvlText w:val="•"/>
      <w:lvlJc w:val="left"/>
      <w:pPr>
        <w:tabs>
          <w:tab w:val="num" w:pos="3600"/>
        </w:tabs>
        <w:ind w:left="3600" w:hanging="360"/>
      </w:pPr>
      <w:rPr>
        <w:rFonts w:ascii="Arial" w:hAnsi="Arial" w:hint="default"/>
      </w:rPr>
    </w:lvl>
    <w:lvl w:ilvl="5" w:tplc="4FDAF070" w:tentative="1">
      <w:start w:val="1"/>
      <w:numFmt w:val="bullet"/>
      <w:lvlText w:val="•"/>
      <w:lvlJc w:val="left"/>
      <w:pPr>
        <w:tabs>
          <w:tab w:val="num" w:pos="4320"/>
        </w:tabs>
        <w:ind w:left="4320" w:hanging="360"/>
      </w:pPr>
      <w:rPr>
        <w:rFonts w:ascii="Arial" w:hAnsi="Arial" w:hint="default"/>
      </w:rPr>
    </w:lvl>
    <w:lvl w:ilvl="6" w:tplc="84369274" w:tentative="1">
      <w:start w:val="1"/>
      <w:numFmt w:val="bullet"/>
      <w:lvlText w:val="•"/>
      <w:lvlJc w:val="left"/>
      <w:pPr>
        <w:tabs>
          <w:tab w:val="num" w:pos="5040"/>
        </w:tabs>
        <w:ind w:left="5040" w:hanging="360"/>
      </w:pPr>
      <w:rPr>
        <w:rFonts w:ascii="Arial" w:hAnsi="Arial" w:hint="default"/>
      </w:rPr>
    </w:lvl>
    <w:lvl w:ilvl="7" w:tplc="F99A4262" w:tentative="1">
      <w:start w:val="1"/>
      <w:numFmt w:val="bullet"/>
      <w:lvlText w:val="•"/>
      <w:lvlJc w:val="left"/>
      <w:pPr>
        <w:tabs>
          <w:tab w:val="num" w:pos="5760"/>
        </w:tabs>
        <w:ind w:left="5760" w:hanging="360"/>
      </w:pPr>
      <w:rPr>
        <w:rFonts w:ascii="Arial" w:hAnsi="Arial" w:hint="default"/>
      </w:rPr>
    </w:lvl>
    <w:lvl w:ilvl="8" w:tplc="15B07F4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8F31C5B"/>
    <w:multiLevelType w:val="hybridMultilevel"/>
    <w:tmpl w:val="1D56D73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2ED976EF"/>
    <w:multiLevelType w:val="hybridMultilevel"/>
    <w:tmpl w:val="14960D02"/>
    <w:lvl w:ilvl="0" w:tplc="6602D810">
      <w:start w:val="1"/>
      <w:numFmt w:val="decimal"/>
      <w:lvlText w:val="%1."/>
      <w:lvlJc w:val="left"/>
      <w:pPr>
        <w:tabs>
          <w:tab w:val="num" w:pos="720"/>
        </w:tabs>
        <w:ind w:left="720" w:hanging="360"/>
      </w:pPr>
    </w:lvl>
    <w:lvl w:ilvl="1" w:tplc="5F9A1C70" w:tentative="1">
      <w:start w:val="1"/>
      <w:numFmt w:val="decimal"/>
      <w:lvlText w:val="%2."/>
      <w:lvlJc w:val="left"/>
      <w:pPr>
        <w:tabs>
          <w:tab w:val="num" w:pos="1440"/>
        </w:tabs>
        <w:ind w:left="1440" w:hanging="360"/>
      </w:pPr>
    </w:lvl>
    <w:lvl w:ilvl="2" w:tplc="650878FE" w:tentative="1">
      <w:start w:val="1"/>
      <w:numFmt w:val="decimal"/>
      <w:lvlText w:val="%3."/>
      <w:lvlJc w:val="left"/>
      <w:pPr>
        <w:tabs>
          <w:tab w:val="num" w:pos="2160"/>
        </w:tabs>
        <w:ind w:left="2160" w:hanging="360"/>
      </w:pPr>
    </w:lvl>
    <w:lvl w:ilvl="3" w:tplc="42900DE8" w:tentative="1">
      <w:start w:val="1"/>
      <w:numFmt w:val="decimal"/>
      <w:lvlText w:val="%4."/>
      <w:lvlJc w:val="left"/>
      <w:pPr>
        <w:tabs>
          <w:tab w:val="num" w:pos="2880"/>
        </w:tabs>
        <w:ind w:left="2880" w:hanging="360"/>
      </w:pPr>
    </w:lvl>
    <w:lvl w:ilvl="4" w:tplc="E6D4D72C" w:tentative="1">
      <w:start w:val="1"/>
      <w:numFmt w:val="decimal"/>
      <w:lvlText w:val="%5."/>
      <w:lvlJc w:val="left"/>
      <w:pPr>
        <w:tabs>
          <w:tab w:val="num" w:pos="3600"/>
        </w:tabs>
        <w:ind w:left="3600" w:hanging="360"/>
      </w:pPr>
    </w:lvl>
    <w:lvl w:ilvl="5" w:tplc="7362EC96" w:tentative="1">
      <w:start w:val="1"/>
      <w:numFmt w:val="decimal"/>
      <w:lvlText w:val="%6."/>
      <w:lvlJc w:val="left"/>
      <w:pPr>
        <w:tabs>
          <w:tab w:val="num" w:pos="4320"/>
        </w:tabs>
        <w:ind w:left="4320" w:hanging="360"/>
      </w:pPr>
    </w:lvl>
    <w:lvl w:ilvl="6" w:tplc="FB0A66BE" w:tentative="1">
      <w:start w:val="1"/>
      <w:numFmt w:val="decimal"/>
      <w:lvlText w:val="%7."/>
      <w:lvlJc w:val="left"/>
      <w:pPr>
        <w:tabs>
          <w:tab w:val="num" w:pos="5040"/>
        </w:tabs>
        <w:ind w:left="5040" w:hanging="360"/>
      </w:pPr>
    </w:lvl>
    <w:lvl w:ilvl="7" w:tplc="09204F94" w:tentative="1">
      <w:start w:val="1"/>
      <w:numFmt w:val="decimal"/>
      <w:lvlText w:val="%8."/>
      <w:lvlJc w:val="left"/>
      <w:pPr>
        <w:tabs>
          <w:tab w:val="num" w:pos="5760"/>
        </w:tabs>
        <w:ind w:left="5760" w:hanging="360"/>
      </w:pPr>
    </w:lvl>
    <w:lvl w:ilvl="8" w:tplc="5E4E5F24" w:tentative="1">
      <w:start w:val="1"/>
      <w:numFmt w:val="decimal"/>
      <w:lvlText w:val="%9."/>
      <w:lvlJc w:val="left"/>
      <w:pPr>
        <w:tabs>
          <w:tab w:val="num" w:pos="6480"/>
        </w:tabs>
        <w:ind w:left="6480" w:hanging="360"/>
      </w:pPr>
    </w:lvl>
  </w:abstractNum>
  <w:abstractNum w:abstractNumId="8" w15:restartNumberingAfterBreak="0">
    <w:nsid w:val="31997A77"/>
    <w:multiLevelType w:val="hybridMultilevel"/>
    <w:tmpl w:val="FDFE8802"/>
    <w:lvl w:ilvl="0" w:tplc="F580C604">
      <w:start w:val="250"/>
      <w:numFmt w:val="bullet"/>
      <w:lvlText w:val=""/>
      <w:lvlJc w:val="left"/>
      <w:pPr>
        <w:ind w:left="720" w:hanging="360"/>
      </w:pPr>
      <w:rPr>
        <w:rFonts w:ascii="Symbol" w:eastAsiaTheme="minorHAnsi" w:hAnsi="Symbol"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332B336B"/>
    <w:multiLevelType w:val="hybridMultilevel"/>
    <w:tmpl w:val="A15A72F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370871B7"/>
    <w:multiLevelType w:val="hybridMultilevel"/>
    <w:tmpl w:val="69D6CD6C"/>
    <w:lvl w:ilvl="0" w:tplc="10000011">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406066BA"/>
    <w:multiLevelType w:val="hybridMultilevel"/>
    <w:tmpl w:val="68D882A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48D84F2E"/>
    <w:multiLevelType w:val="hybridMultilevel"/>
    <w:tmpl w:val="B53E910A"/>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3" w15:restartNumberingAfterBreak="0">
    <w:nsid w:val="4A1C5BD8"/>
    <w:multiLevelType w:val="hybridMultilevel"/>
    <w:tmpl w:val="5DF85FE0"/>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4" w15:restartNumberingAfterBreak="0">
    <w:nsid w:val="4E3E6E94"/>
    <w:multiLevelType w:val="hybridMultilevel"/>
    <w:tmpl w:val="E640ACF0"/>
    <w:lvl w:ilvl="0" w:tplc="073AA666">
      <w:start w:val="1"/>
      <w:numFmt w:val="bullet"/>
      <w:lvlText w:val="•"/>
      <w:lvlJc w:val="left"/>
      <w:pPr>
        <w:tabs>
          <w:tab w:val="num" w:pos="720"/>
        </w:tabs>
        <w:ind w:left="720" w:hanging="360"/>
      </w:pPr>
      <w:rPr>
        <w:rFonts w:ascii="Arial" w:hAnsi="Arial" w:hint="default"/>
      </w:rPr>
    </w:lvl>
    <w:lvl w:ilvl="1" w:tplc="32707030">
      <w:numFmt w:val="bullet"/>
      <w:lvlText w:val="•"/>
      <w:lvlJc w:val="left"/>
      <w:pPr>
        <w:tabs>
          <w:tab w:val="num" w:pos="1440"/>
        </w:tabs>
        <w:ind w:left="1440" w:hanging="360"/>
      </w:pPr>
      <w:rPr>
        <w:rFonts w:ascii="Arial" w:hAnsi="Arial" w:hint="default"/>
      </w:rPr>
    </w:lvl>
    <w:lvl w:ilvl="2" w:tplc="73DA0B42" w:tentative="1">
      <w:start w:val="1"/>
      <w:numFmt w:val="bullet"/>
      <w:lvlText w:val="•"/>
      <w:lvlJc w:val="left"/>
      <w:pPr>
        <w:tabs>
          <w:tab w:val="num" w:pos="2160"/>
        </w:tabs>
        <w:ind w:left="2160" w:hanging="360"/>
      </w:pPr>
      <w:rPr>
        <w:rFonts w:ascii="Arial" w:hAnsi="Arial" w:hint="default"/>
      </w:rPr>
    </w:lvl>
    <w:lvl w:ilvl="3" w:tplc="549C3E84" w:tentative="1">
      <w:start w:val="1"/>
      <w:numFmt w:val="bullet"/>
      <w:lvlText w:val="•"/>
      <w:lvlJc w:val="left"/>
      <w:pPr>
        <w:tabs>
          <w:tab w:val="num" w:pos="2880"/>
        </w:tabs>
        <w:ind w:left="2880" w:hanging="360"/>
      </w:pPr>
      <w:rPr>
        <w:rFonts w:ascii="Arial" w:hAnsi="Arial" w:hint="default"/>
      </w:rPr>
    </w:lvl>
    <w:lvl w:ilvl="4" w:tplc="E1FC126C" w:tentative="1">
      <w:start w:val="1"/>
      <w:numFmt w:val="bullet"/>
      <w:lvlText w:val="•"/>
      <w:lvlJc w:val="left"/>
      <w:pPr>
        <w:tabs>
          <w:tab w:val="num" w:pos="3600"/>
        </w:tabs>
        <w:ind w:left="3600" w:hanging="360"/>
      </w:pPr>
      <w:rPr>
        <w:rFonts w:ascii="Arial" w:hAnsi="Arial" w:hint="default"/>
      </w:rPr>
    </w:lvl>
    <w:lvl w:ilvl="5" w:tplc="FB582AB8" w:tentative="1">
      <w:start w:val="1"/>
      <w:numFmt w:val="bullet"/>
      <w:lvlText w:val="•"/>
      <w:lvlJc w:val="left"/>
      <w:pPr>
        <w:tabs>
          <w:tab w:val="num" w:pos="4320"/>
        </w:tabs>
        <w:ind w:left="4320" w:hanging="360"/>
      </w:pPr>
      <w:rPr>
        <w:rFonts w:ascii="Arial" w:hAnsi="Arial" w:hint="default"/>
      </w:rPr>
    </w:lvl>
    <w:lvl w:ilvl="6" w:tplc="28FCD7BE" w:tentative="1">
      <w:start w:val="1"/>
      <w:numFmt w:val="bullet"/>
      <w:lvlText w:val="•"/>
      <w:lvlJc w:val="left"/>
      <w:pPr>
        <w:tabs>
          <w:tab w:val="num" w:pos="5040"/>
        </w:tabs>
        <w:ind w:left="5040" w:hanging="360"/>
      </w:pPr>
      <w:rPr>
        <w:rFonts w:ascii="Arial" w:hAnsi="Arial" w:hint="default"/>
      </w:rPr>
    </w:lvl>
    <w:lvl w:ilvl="7" w:tplc="4E629EFC" w:tentative="1">
      <w:start w:val="1"/>
      <w:numFmt w:val="bullet"/>
      <w:lvlText w:val="•"/>
      <w:lvlJc w:val="left"/>
      <w:pPr>
        <w:tabs>
          <w:tab w:val="num" w:pos="5760"/>
        </w:tabs>
        <w:ind w:left="5760" w:hanging="360"/>
      </w:pPr>
      <w:rPr>
        <w:rFonts w:ascii="Arial" w:hAnsi="Arial" w:hint="default"/>
      </w:rPr>
    </w:lvl>
    <w:lvl w:ilvl="8" w:tplc="BFEC56A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FD573A8"/>
    <w:multiLevelType w:val="hybridMultilevel"/>
    <w:tmpl w:val="8FA672CA"/>
    <w:lvl w:ilvl="0" w:tplc="13A858C4">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6" w15:restartNumberingAfterBreak="0">
    <w:nsid w:val="509F35A1"/>
    <w:multiLevelType w:val="hybridMultilevel"/>
    <w:tmpl w:val="6156B640"/>
    <w:lvl w:ilvl="0" w:tplc="3BBC26A2">
      <w:start w:val="1"/>
      <w:numFmt w:val="bullet"/>
      <w:lvlText w:val="•"/>
      <w:lvlJc w:val="left"/>
      <w:pPr>
        <w:tabs>
          <w:tab w:val="num" w:pos="720"/>
        </w:tabs>
        <w:ind w:left="720" w:hanging="360"/>
      </w:pPr>
      <w:rPr>
        <w:rFonts w:ascii="Arial" w:hAnsi="Arial" w:hint="default"/>
      </w:rPr>
    </w:lvl>
    <w:lvl w:ilvl="1" w:tplc="7F1601A0" w:tentative="1">
      <w:start w:val="1"/>
      <w:numFmt w:val="bullet"/>
      <w:lvlText w:val="•"/>
      <w:lvlJc w:val="left"/>
      <w:pPr>
        <w:tabs>
          <w:tab w:val="num" w:pos="1440"/>
        </w:tabs>
        <w:ind w:left="1440" w:hanging="360"/>
      </w:pPr>
      <w:rPr>
        <w:rFonts w:ascii="Arial" w:hAnsi="Arial" w:hint="default"/>
      </w:rPr>
    </w:lvl>
    <w:lvl w:ilvl="2" w:tplc="B0DC7DBC" w:tentative="1">
      <w:start w:val="1"/>
      <w:numFmt w:val="bullet"/>
      <w:lvlText w:val="•"/>
      <w:lvlJc w:val="left"/>
      <w:pPr>
        <w:tabs>
          <w:tab w:val="num" w:pos="2160"/>
        </w:tabs>
        <w:ind w:left="2160" w:hanging="360"/>
      </w:pPr>
      <w:rPr>
        <w:rFonts w:ascii="Arial" w:hAnsi="Arial" w:hint="default"/>
      </w:rPr>
    </w:lvl>
    <w:lvl w:ilvl="3" w:tplc="3A426ED4" w:tentative="1">
      <w:start w:val="1"/>
      <w:numFmt w:val="bullet"/>
      <w:lvlText w:val="•"/>
      <w:lvlJc w:val="left"/>
      <w:pPr>
        <w:tabs>
          <w:tab w:val="num" w:pos="2880"/>
        </w:tabs>
        <w:ind w:left="2880" w:hanging="360"/>
      </w:pPr>
      <w:rPr>
        <w:rFonts w:ascii="Arial" w:hAnsi="Arial" w:hint="default"/>
      </w:rPr>
    </w:lvl>
    <w:lvl w:ilvl="4" w:tplc="467A28EC" w:tentative="1">
      <w:start w:val="1"/>
      <w:numFmt w:val="bullet"/>
      <w:lvlText w:val="•"/>
      <w:lvlJc w:val="left"/>
      <w:pPr>
        <w:tabs>
          <w:tab w:val="num" w:pos="3600"/>
        </w:tabs>
        <w:ind w:left="3600" w:hanging="360"/>
      </w:pPr>
      <w:rPr>
        <w:rFonts w:ascii="Arial" w:hAnsi="Arial" w:hint="default"/>
      </w:rPr>
    </w:lvl>
    <w:lvl w:ilvl="5" w:tplc="4DDA30FC" w:tentative="1">
      <w:start w:val="1"/>
      <w:numFmt w:val="bullet"/>
      <w:lvlText w:val="•"/>
      <w:lvlJc w:val="left"/>
      <w:pPr>
        <w:tabs>
          <w:tab w:val="num" w:pos="4320"/>
        </w:tabs>
        <w:ind w:left="4320" w:hanging="360"/>
      </w:pPr>
      <w:rPr>
        <w:rFonts w:ascii="Arial" w:hAnsi="Arial" w:hint="default"/>
      </w:rPr>
    </w:lvl>
    <w:lvl w:ilvl="6" w:tplc="7A325A62" w:tentative="1">
      <w:start w:val="1"/>
      <w:numFmt w:val="bullet"/>
      <w:lvlText w:val="•"/>
      <w:lvlJc w:val="left"/>
      <w:pPr>
        <w:tabs>
          <w:tab w:val="num" w:pos="5040"/>
        </w:tabs>
        <w:ind w:left="5040" w:hanging="360"/>
      </w:pPr>
      <w:rPr>
        <w:rFonts w:ascii="Arial" w:hAnsi="Arial" w:hint="default"/>
      </w:rPr>
    </w:lvl>
    <w:lvl w:ilvl="7" w:tplc="F2CC009E" w:tentative="1">
      <w:start w:val="1"/>
      <w:numFmt w:val="bullet"/>
      <w:lvlText w:val="•"/>
      <w:lvlJc w:val="left"/>
      <w:pPr>
        <w:tabs>
          <w:tab w:val="num" w:pos="5760"/>
        </w:tabs>
        <w:ind w:left="5760" w:hanging="360"/>
      </w:pPr>
      <w:rPr>
        <w:rFonts w:ascii="Arial" w:hAnsi="Arial" w:hint="default"/>
      </w:rPr>
    </w:lvl>
    <w:lvl w:ilvl="8" w:tplc="12F6C07C"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513F37A1"/>
    <w:multiLevelType w:val="hybridMultilevel"/>
    <w:tmpl w:val="2A50B9F6"/>
    <w:lvl w:ilvl="0" w:tplc="FFFFFFFF">
      <w:start w:val="1"/>
      <w:numFmt w:val="decimal"/>
      <w:lvlText w:val="%1)"/>
      <w:lvlJc w:val="left"/>
      <w:pPr>
        <w:tabs>
          <w:tab w:val="num" w:pos="360"/>
        </w:tabs>
        <w:ind w:left="360" w:hanging="360"/>
      </w:pPr>
      <w:rPr>
        <w:rFonts w:asciiTheme="minorHAnsi" w:eastAsiaTheme="minorHAnsi" w:hAnsiTheme="minorHAnsi" w:cstheme="minorBidi"/>
      </w:rPr>
    </w:lvl>
    <w:lvl w:ilvl="1" w:tplc="FFFFFFFF">
      <w:numFmt w:val="bullet"/>
      <w:lvlText w:val="•"/>
      <w:lvlJc w:val="left"/>
      <w:pPr>
        <w:tabs>
          <w:tab w:val="num" w:pos="1080"/>
        </w:tabs>
        <w:ind w:left="1080" w:hanging="360"/>
      </w:pPr>
      <w:rPr>
        <w:rFonts w:ascii="Arial" w:hAnsi="Arial" w:hint="default"/>
      </w:rPr>
    </w:lvl>
    <w:lvl w:ilvl="2" w:tplc="FFFFFFFF" w:tentative="1">
      <w:start w:val="1"/>
      <w:numFmt w:val="bullet"/>
      <w:lvlText w:val="•"/>
      <w:lvlJc w:val="left"/>
      <w:pPr>
        <w:tabs>
          <w:tab w:val="num" w:pos="1800"/>
        </w:tabs>
        <w:ind w:left="1800" w:hanging="360"/>
      </w:pPr>
      <w:rPr>
        <w:rFonts w:ascii="Arial" w:hAnsi="Arial" w:hint="default"/>
      </w:rPr>
    </w:lvl>
    <w:lvl w:ilvl="3" w:tplc="FFFFFFFF" w:tentative="1">
      <w:start w:val="1"/>
      <w:numFmt w:val="bullet"/>
      <w:lvlText w:val="•"/>
      <w:lvlJc w:val="left"/>
      <w:pPr>
        <w:tabs>
          <w:tab w:val="num" w:pos="2520"/>
        </w:tabs>
        <w:ind w:left="2520" w:hanging="360"/>
      </w:pPr>
      <w:rPr>
        <w:rFonts w:ascii="Arial" w:hAnsi="Arial" w:hint="default"/>
      </w:rPr>
    </w:lvl>
    <w:lvl w:ilvl="4" w:tplc="FFFFFFFF" w:tentative="1">
      <w:start w:val="1"/>
      <w:numFmt w:val="bullet"/>
      <w:lvlText w:val="•"/>
      <w:lvlJc w:val="left"/>
      <w:pPr>
        <w:tabs>
          <w:tab w:val="num" w:pos="3240"/>
        </w:tabs>
        <w:ind w:left="3240" w:hanging="360"/>
      </w:pPr>
      <w:rPr>
        <w:rFonts w:ascii="Arial" w:hAnsi="Arial" w:hint="default"/>
      </w:rPr>
    </w:lvl>
    <w:lvl w:ilvl="5" w:tplc="FFFFFFFF" w:tentative="1">
      <w:start w:val="1"/>
      <w:numFmt w:val="bullet"/>
      <w:lvlText w:val="•"/>
      <w:lvlJc w:val="left"/>
      <w:pPr>
        <w:tabs>
          <w:tab w:val="num" w:pos="3960"/>
        </w:tabs>
        <w:ind w:left="3960" w:hanging="360"/>
      </w:pPr>
      <w:rPr>
        <w:rFonts w:ascii="Arial" w:hAnsi="Arial" w:hint="default"/>
      </w:rPr>
    </w:lvl>
    <w:lvl w:ilvl="6" w:tplc="FFFFFFFF" w:tentative="1">
      <w:start w:val="1"/>
      <w:numFmt w:val="bullet"/>
      <w:lvlText w:val="•"/>
      <w:lvlJc w:val="left"/>
      <w:pPr>
        <w:tabs>
          <w:tab w:val="num" w:pos="4680"/>
        </w:tabs>
        <w:ind w:left="4680" w:hanging="360"/>
      </w:pPr>
      <w:rPr>
        <w:rFonts w:ascii="Arial" w:hAnsi="Arial" w:hint="default"/>
      </w:rPr>
    </w:lvl>
    <w:lvl w:ilvl="7" w:tplc="FFFFFFFF" w:tentative="1">
      <w:start w:val="1"/>
      <w:numFmt w:val="bullet"/>
      <w:lvlText w:val="•"/>
      <w:lvlJc w:val="left"/>
      <w:pPr>
        <w:tabs>
          <w:tab w:val="num" w:pos="5400"/>
        </w:tabs>
        <w:ind w:left="5400" w:hanging="360"/>
      </w:pPr>
      <w:rPr>
        <w:rFonts w:ascii="Arial" w:hAnsi="Arial" w:hint="default"/>
      </w:rPr>
    </w:lvl>
    <w:lvl w:ilvl="8" w:tplc="FFFFFFFF" w:tentative="1">
      <w:start w:val="1"/>
      <w:numFmt w:val="bullet"/>
      <w:lvlText w:val="•"/>
      <w:lvlJc w:val="left"/>
      <w:pPr>
        <w:tabs>
          <w:tab w:val="num" w:pos="6120"/>
        </w:tabs>
        <w:ind w:left="6120" w:hanging="360"/>
      </w:pPr>
      <w:rPr>
        <w:rFonts w:ascii="Arial" w:hAnsi="Arial" w:hint="default"/>
      </w:rPr>
    </w:lvl>
  </w:abstractNum>
  <w:abstractNum w:abstractNumId="18" w15:restartNumberingAfterBreak="0">
    <w:nsid w:val="64682B28"/>
    <w:multiLevelType w:val="hybridMultilevel"/>
    <w:tmpl w:val="D576AECC"/>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9" w15:restartNumberingAfterBreak="0">
    <w:nsid w:val="659D7CC2"/>
    <w:multiLevelType w:val="hybridMultilevel"/>
    <w:tmpl w:val="2A50B9F6"/>
    <w:lvl w:ilvl="0" w:tplc="CB46B9EA">
      <w:start w:val="1"/>
      <w:numFmt w:val="decimal"/>
      <w:lvlText w:val="%1)"/>
      <w:lvlJc w:val="left"/>
      <w:pPr>
        <w:tabs>
          <w:tab w:val="num" w:pos="360"/>
        </w:tabs>
        <w:ind w:left="360" w:hanging="360"/>
      </w:pPr>
      <w:rPr>
        <w:rFonts w:asciiTheme="minorHAnsi" w:eastAsiaTheme="minorHAnsi" w:hAnsiTheme="minorHAnsi" w:cstheme="minorBidi"/>
      </w:rPr>
    </w:lvl>
    <w:lvl w:ilvl="1" w:tplc="4D2E65B6">
      <w:numFmt w:val="bullet"/>
      <w:lvlText w:val="•"/>
      <w:lvlJc w:val="left"/>
      <w:pPr>
        <w:tabs>
          <w:tab w:val="num" w:pos="1080"/>
        </w:tabs>
        <w:ind w:left="1080" w:hanging="360"/>
      </w:pPr>
      <w:rPr>
        <w:rFonts w:ascii="Arial" w:hAnsi="Arial" w:hint="default"/>
      </w:rPr>
    </w:lvl>
    <w:lvl w:ilvl="2" w:tplc="69324506" w:tentative="1">
      <w:start w:val="1"/>
      <w:numFmt w:val="bullet"/>
      <w:lvlText w:val="•"/>
      <w:lvlJc w:val="left"/>
      <w:pPr>
        <w:tabs>
          <w:tab w:val="num" w:pos="1800"/>
        </w:tabs>
        <w:ind w:left="1800" w:hanging="360"/>
      </w:pPr>
      <w:rPr>
        <w:rFonts w:ascii="Arial" w:hAnsi="Arial" w:hint="default"/>
      </w:rPr>
    </w:lvl>
    <w:lvl w:ilvl="3" w:tplc="817E203A" w:tentative="1">
      <w:start w:val="1"/>
      <w:numFmt w:val="bullet"/>
      <w:lvlText w:val="•"/>
      <w:lvlJc w:val="left"/>
      <w:pPr>
        <w:tabs>
          <w:tab w:val="num" w:pos="2520"/>
        </w:tabs>
        <w:ind w:left="2520" w:hanging="360"/>
      </w:pPr>
      <w:rPr>
        <w:rFonts w:ascii="Arial" w:hAnsi="Arial" w:hint="default"/>
      </w:rPr>
    </w:lvl>
    <w:lvl w:ilvl="4" w:tplc="9B0C9406" w:tentative="1">
      <w:start w:val="1"/>
      <w:numFmt w:val="bullet"/>
      <w:lvlText w:val="•"/>
      <w:lvlJc w:val="left"/>
      <w:pPr>
        <w:tabs>
          <w:tab w:val="num" w:pos="3240"/>
        </w:tabs>
        <w:ind w:left="3240" w:hanging="360"/>
      </w:pPr>
      <w:rPr>
        <w:rFonts w:ascii="Arial" w:hAnsi="Arial" w:hint="default"/>
      </w:rPr>
    </w:lvl>
    <w:lvl w:ilvl="5" w:tplc="317A62EA" w:tentative="1">
      <w:start w:val="1"/>
      <w:numFmt w:val="bullet"/>
      <w:lvlText w:val="•"/>
      <w:lvlJc w:val="left"/>
      <w:pPr>
        <w:tabs>
          <w:tab w:val="num" w:pos="3960"/>
        </w:tabs>
        <w:ind w:left="3960" w:hanging="360"/>
      </w:pPr>
      <w:rPr>
        <w:rFonts w:ascii="Arial" w:hAnsi="Arial" w:hint="default"/>
      </w:rPr>
    </w:lvl>
    <w:lvl w:ilvl="6" w:tplc="02DE5DD4" w:tentative="1">
      <w:start w:val="1"/>
      <w:numFmt w:val="bullet"/>
      <w:lvlText w:val="•"/>
      <w:lvlJc w:val="left"/>
      <w:pPr>
        <w:tabs>
          <w:tab w:val="num" w:pos="4680"/>
        </w:tabs>
        <w:ind w:left="4680" w:hanging="360"/>
      </w:pPr>
      <w:rPr>
        <w:rFonts w:ascii="Arial" w:hAnsi="Arial" w:hint="default"/>
      </w:rPr>
    </w:lvl>
    <w:lvl w:ilvl="7" w:tplc="13BEE5C4" w:tentative="1">
      <w:start w:val="1"/>
      <w:numFmt w:val="bullet"/>
      <w:lvlText w:val="•"/>
      <w:lvlJc w:val="left"/>
      <w:pPr>
        <w:tabs>
          <w:tab w:val="num" w:pos="5400"/>
        </w:tabs>
        <w:ind w:left="5400" w:hanging="360"/>
      </w:pPr>
      <w:rPr>
        <w:rFonts w:ascii="Arial" w:hAnsi="Arial" w:hint="default"/>
      </w:rPr>
    </w:lvl>
    <w:lvl w:ilvl="8" w:tplc="44A6F396" w:tentative="1">
      <w:start w:val="1"/>
      <w:numFmt w:val="bullet"/>
      <w:lvlText w:val="•"/>
      <w:lvlJc w:val="left"/>
      <w:pPr>
        <w:tabs>
          <w:tab w:val="num" w:pos="6120"/>
        </w:tabs>
        <w:ind w:left="6120" w:hanging="360"/>
      </w:pPr>
      <w:rPr>
        <w:rFonts w:ascii="Arial" w:hAnsi="Arial" w:hint="default"/>
      </w:rPr>
    </w:lvl>
  </w:abstractNum>
  <w:abstractNum w:abstractNumId="20" w15:restartNumberingAfterBreak="0">
    <w:nsid w:val="67C7148E"/>
    <w:multiLevelType w:val="hybridMultilevel"/>
    <w:tmpl w:val="D62AB17A"/>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1" w15:restartNumberingAfterBreak="0">
    <w:nsid w:val="6A8A7CB0"/>
    <w:multiLevelType w:val="hybridMultilevel"/>
    <w:tmpl w:val="77BAB5F4"/>
    <w:lvl w:ilvl="0" w:tplc="D562AB6C">
      <w:start w:val="1"/>
      <w:numFmt w:val="bullet"/>
      <w:lvlText w:val="•"/>
      <w:lvlJc w:val="left"/>
      <w:pPr>
        <w:tabs>
          <w:tab w:val="num" w:pos="720"/>
        </w:tabs>
        <w:ind w:left="720" w:hanging="360"/>
      </w:pPr>
      <w:rPr>
        <w:rFonts w:ascii="Arial" w:hAnsi="Arial" w:hint="default"/>
      </w:rPr>
    </w:lvl>
    <w:lvl w:ilvl="1" w:tplc="E69234B4">
      <w:numFmt w:val="bullet"/>
      <w:lvlText w:val="•"/>
      <w:lvlJc w:val="left"/>
      <w:pPr>
        <w:tabs>
          <w:tab w:val="num" w:pos="1440"/>
        </w:tabs>
        <w:ind w:left="1440" w:hanging="360"/>
      </w:pPr>
      <w:rPr>
        <w:rFonts w:ascii="Arial" w:hAnsi="Arial" w:hint="default"/>
      </w:rPr>
    </w:lvl>
    <w:lvl w:ilvl="2" w:tplc="2DD24AF8" w:tentative="1">
      <w:start w:val="1"/>
      <w:numFmt w:val="bullet"/>
      <w:lvlText w:val="•"/>
      <w:lvlJc w:val="left"/>
      <w:pPr>
        <w:tabs>
          <w:tab w:val="num" w:pos="2160"/>
        </w:tabs>
        <w:ind w:left="2160" w:hanging="360"/>
      </w:pPr>
      <w:rPr>
        <w:rFonts w:ascii="Arial" w:hAnsi="Arial" w:hint="default"/>
      </w:rPr>
    </w:lvl>
    <w:lvl w:ilvl="3" w:tplc="7AD601BA" w:tentative="1">
      <w:start w:val="1"/>
      <w:numFmt w:val="bullet"/>
      <w:lvlText w:val="•"/>
      <w:lvlJc w:val="left"/>
      <w:pPr>
        <w:tabs>
          <w:tab w:val="num" w:pos="2880"/>
        </w:tabs>
        <w:ind w:left="2880" w:hanging="360"/>
      </w:pPr>
      <w:rPr>
        <w:rFonts w:ascii="Arial" w:hAnsi="Arial" w:hint="default"/>
      </w:rPr>
    </w:lvl>
    <w:lvl w:ilvl="4" w:tplc="B0CC1A72" w:tentative="1">
      <w:start w:val="1"/>
      <w:numFmt w:val="bullet"/>
      <w:lvlText w:val="•"/>
      <w:lvlJc w:val="left"/>
      <w:pPr>
        <w:tabs>
          <w:tab w:val="num" w:pos="3600"/>
        </w:tabs>
        <w:ind w:left="3600" w:hanging="360"/>
      </w:pPr>
      <w:rPr>
        <w:rFonts w:ascii="Arial" w:hAnsi="Arial" w:hint="default"/>
      </w:rPr>
    </w:lvl>
    <w:lvl w:ilvl="5" w:tplc="0D2A6688" w:tentative="1">
      <w:start w:val="1"/>
      <w:numFmt w:val="bullet"/>
      <w:lvlText w:val="•"/>
      <w:lvlJc w:val="left"/>
      <w:pPr>
        <w:tabs>
          <w:tab w:val="num" w:pos="4320"/>
        </w:tabs>
        <w:ind w:left="4320" w:hanging="360"/>
      </w:pPr>
      <w:rPr>
        <w:rFonts w:ascii="Arial" w:hAnsi="Arial" w:hint="default"/>
      </w:rPr>
    </w:lvl>
    <w:lvl w:ilvl="6" w:tplc="C9B4A92C" w:tentative="1">
      <w:start w:val="1"/>
      <w:numFmt w:val="bullet"/>
      <w:lvlText w:val="•"/>
      <w:lvlJc w:val="left"/>
      <w:pPr>
        <w:tabs>
          <w:tab w:val="num" w:pos="5040"/>
        </w:tabs>
        <w:ind w:left="5040" w:hanging="360"/>
      </w:pPr>
      <w:rPr>
        <w:rFonts w:ascii="Arial" w:hAnsi="Arial" w:hint="default"/>
      </w:rPr>
    </w:lvl>
    <w:lvl w:ilvl="7" w:tplc="AC0A9D46" w:tentative="1">
      <w:start w:val="1"/>
      <w:numFmt w:val="bullet"/>
      <w:lvlText w:val="•"/>
      <w:lvlJc w:val="left"/>
      <w:pPr>
        <w:tabs>
          <w:tab w:val="num" w:pos="5760"/>
        </w:tabs>
        <w:ind w:left="5760" w:hanging="360"/>
      </w:pPr>
      <w:rPr>
        <w:rFonts w:ascii="Arial" w:hAnsi="Arial" w:hint="default"/>
      </w:rPr>
    </w:lvl>
    <w:lvl w:ilvl="8" w:tplc="194CBE16"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7F8317B4"/>
    <w:multiLevelType w:val="hybridMultilevel"/>
    <w:tmpl w:val="FCA88560"/>
    <w:lvl w:ilvl="0" w:tplc="10000001">
      <w:start w:val="1"/>
      <w:numFmt w:val="bullet"/>
      <w:lvlText w:val=""/>
      <w:lvlJc w:val="left"/>
      <w:pPr>
        <w:ind w:left="360" w:hanging="360"/>
      </w:pPr>
      <w:rPr>
        <w:rFonts w:ascii="Symbol" w:hAnsi="Symbol" w:hint="default"/>
      </w:rPr>
    </w:lvl>
    <w:lvl w:ilvl="1" w:tplc="10000003">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num w:numId="1" w16cid:durableId="1734304569">
    <w:abstractNumId w:val="15"/>
  </w:num>
  <w:num w:numId="2" w16cid:durableId="545919450">
    <w:abstractNumId w:val="15"/>
  </w:num>
  <w:num w:numId="3" w16cid:durableId="897474389">
    <w:abstractNumId w:val="7"/>
  </w:num>
  <w:num w:numId="4" w16cid:durableId="1105732147">
    <w:abstractNumId w:val="19"/>
  </w:num>
  <w:num w:numId="5" w16cid:durableId="1748725058">
    <w:abstractNumId w:val="16"/>
  </w:num>
  <w:num w:numId="6" w16cid:durableId="1858763550">
    <w:abstractNumId w:val="22"/>
  </w:num>
  <w:num w:numId="7" w16cid:durableId="113062236">
    <w:abstractNumId w:val="13"/>
  </w:num>
  <w:num w:numId="8" w16cid:durableId="1177382401">
    <w:abstractNumId w:val="14"/>
  </w:num>
  <w:num w:numId="9" w16cid:durableId="2057730398">
    <w:abstractNumId w:val="21"/>
  </w:num>
  <w:num w:numId="10" w16cid:durableId="397942090">
    <w:abstractNumId w:val="12"/>
  </w:num>
  <w:num w:numId="11" w16cid:durableId="2096627949">
    <w:abstractNumId w:val="10"/>
  </w:num>
  <w:num w:numId="12" w16cid:durableId="1227031551">
    <w:abstractNumId w:val="5"/>
  </w:num>
  <w:num w:numId="13" w16cid:durableId="536116504">
    <w:abstractNumId w:val="3"/>
  </w:num>
  <w:num w:numId="14" w16cid:durableId="1132140014">
    <w:abstractNumId w:val="2"/>
  </w:num>
  <w:num w:numId="15" w16cid:durableId="181365146">
    <w:abstractNumId w:val="1"/>
  </w:num>
  <w:num w:numId="16" w16cid:durableId="1704672545">
    <w:abstractNumId w:val="20"/>
  </w:num>
  <w:num w:numId="17" w16cid:durableId="90904131">
    <w:abstractNumId w:val="11"/>
  </w:num>
  <w:num w:numId="18" w16cid:durableId="1866400570">
    <w:abstractNumId w:val="0"/>
  </w:num>
  <w:num w:numId="19" w16cid:durableId="1307390768">
    <w:abstractNumId w:val="8"/>
  </w:num>
  <w:num w:numId="20" w16cid:durableId="415829066">
    <w:abstractNumId w:val="6"/>
  </w:num>
  <w:num w:numId="21" w16cid:durableId="746459072">
    <w:abstractNumId w:val="18"/>
  </w:num>
  <w:num w:numId="22" w16cid:durableId="1528063615">
    <w:abstractNumId w:val="17"/>
  </w:num>
  <w:num w:numId="23" w16cid:durableId="699546164">
    <w:abstractNumId w:val="4"/>
  </w:num>
  <w:num w:numId="24" w16cid:durableId="2082942362">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rraine">
    <w15:presenceInfo w15:providerId="AD" w15:userId="S::trentooliv39384@alumni.itc.nl::3ce6f932-f59d-45e9-b46a-9ae8db36e9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O1MLY0MTI2NzY1M7JU0lEKTi0uzszPAykwqQUAW4MAyywAAAA="/>
  </w:docVars>
  <w:rsids>
    <w:rsidRoot w:val="0031062A"/>
    <w:rsid w:val="00001842"/>
    <w:rsid w:val="000039C3"/>
    <w:rsid w:val="00005D28"/>
    <w:rsid w:val="000161F6"/>
    <w:rsid w:val="000256ED"/>
    <w:rsid w:val="000552F1"/>
    <w:rsid w:val="000556B3"/>
    <w:rsid w:val="000559AC"/>
    <w:rsid w:val="00056705"/>
    <w:rsid w:val="00064165"/>
    <w:rsid w:val="00064E89"/>
    <w:rsid w:val="00084F1C"/>
    <w:rsid w:val="00090B52"/>
    <w:rsid w:val="000917DF"/>
    <w:rsid w:val="000A2998"/>
    <w:rsid w:val="000A571F"/>
    <w:rsid w:val="000B4B7E"/>
    <w:rsid w:val="000C179B"/>
    <w:rsid w:val="000C6F3A"/>
    <w:rsid w:val="000D0441"/>
    <w:rsid w:val="000D15D5"/>
    <w:rsid w:val="000F79D7"/>
    <w:rsid w:val="00103139"/>
    <w:rsid w:val="00110DAA"/>
    <w:rsid w:val="00123254"/>
    <w:rsid w:val="00154BA4"/>
    <w:rsid w:val="00157EA0"/>
    <w:rsid w:val="00182E79"/>
    <w:rsid w:val="00186C05"/>
    <w:rsid w:val="00193647"/>
    <w:rsid w:val="001C3702"/>
    <w:rsid w:val="001C4761"/>
    <w:rsid w:val="001D6F56"/>
    <w:rsid w:val="001F63E2"/>
    <w:rsid w:val="00220FB1"/>
    <w:rsid w:val="00262448"/>
    <w:rsid w:val="002714BB"/>
    <w:rsid w:val="002C2410"/>
    <w:rsid w:val="002C78A2"/>
    <w:rsid w:val="002D1298"/>
    <w:rsid w:val="002D5C61"/>
    <w:rsid w:val="002D7EE2"/>
    <w:rsid w:val="002E4736"/>
    <w:rsid w:val="002E5E92"/>
    <w:rsid w:val="002F4743"/>
    <w:rsid w:val="00302BEE"/>
    <w:rsid w:val="0031062A"/>
    <w:rsid w:val="003207DE"/>
    <w:rsid w:val="003303BF"/>
    <w:rsid w:val="003634CA"/>
    <w:rsid w:val="00380FE4"/>
    <w:rsid w:val="00381233"/>
    <w:rsid w:val="00393E7A"/>
    <w:rsid w:val="00394F06"/>
    <w:rsid w:val="00395B67"/>
    <w:rsid w:val="00397B9D"/>
    <w:rsid w:val="003A0204"/>
    <w:rsid w:val="003D7769"/>
    <w:rsid w:val="003E2BBF"/>
    <w:rsid w:val="003F655A"/>
    <w:rsid w:val="00417A1F"/>
    <w:rsid w:val="00422BA6"/>
    <w:rsid w:val="004328E4"/>
    <w:rsid w:val="00443E5D"/>
    <w:rsid w:val="00450C15"/>
    <w:rsid w:val="00462C1F"/>
    <w:rsid w:val="00463BCF"/>
    <w:rsid w:val="00464ACB"/>
    <w:rsid w:val="004742F2"/>
    <w:rsid w:val="00475E9B"/>
    <w:rsid w:val="00477171"/>
    <w:rsid w:val="004827A4"/>
    <w:rsid w:val="004A4DC8"/>
    <w:rsid w:val="004B1958"/>
    <w:rsid w:val="004B6538"/>
    <w:rsid w:val="004E5C4C"/>
    <w:rsid w:val="004F2561"/>
    <w:rsid w:val="004F58D9"/>
    <w:rsid w:val="005015F3"/>
    <w:rsid w:val="00502EFC"/>
    <w:rsid w:val="00513C17"/>
    <w:rsid w:val="005301C1"/>
    <w:rsid w:val="00535D44"/>
    <w:rsid w:val="0054260C"/>
    <w:rsid w:val="0054573C"/>
    <w:rsid w:val="00553496"/>
    <w:rsid w:val="00555945"/>
    <w:rsid w:val="005844E8"/>
    <w:rsid w:val="005929E2"/>
    <w:rsid w:val="005962F5"/>
    <w:rsid w:val="005A7129"/>
    <w:rsid w:val="005B7048"/>
    <w:rsid w:val="005D3B3F"/>
    <w:rsid w:val="006173F2"/>
    <w:rsid w:val="00627ADF"/>
    <w:rsid w:val="0063403A"/>
    <w:rsid w:val="00636550"/>
    <w:rsid w:val="00641CD9"/>
    <w:rsid w:val="00642704"/>
    <w:rsid w:val="00662184"/>
    <w:rsid w:val="00677EAE"/>
    <w:rsid w:val="00683C6B"/>
    <w:rsid w:val="006A0BF8"/>
    <w:rsid w:val="006A4CAB"/>
    <w:rsid w:val="006B3993"/>
    <w:rsid w:val="006C3F94"/>
    <w:rsid w:val="006D40A1"/>
    <w:rsid w:val="006D6E7E"/>
    <w:rsid w:val="006D7485"/>
    <w:rsid w:val="006E3A9A"/>
    <w:rsid w:val="006F1D39"/>
    <w:rsid w:val="00705795"/>
    <w:rsid w:val="00706385"/>
    <w:rsid w:val="00722CED"/>
    <w:rsid w:val="00731B3C"/>
    <w:rsid w:val="00736754"/>
    <w:rsid w:val="00770E47"/>
    <w:rsid w:val="00780C32"/>
    <w:rsid w:val="0078419C"/>
    <w:rsid w:val="007B21B3"/>
    <w:rsid w:val="007D77A4"/>
    <w:rsid w:val="007E37DA"/>
    <w:rsid w:val="00801F15"/>
    <w:rsid w:val="0080473C"/>
    <w:rsid w:val="008175A0"/>
    <w:rsid w:val="00843FE1"/>
    <w:rsid w:val="00847F90"/>
    <w:rsid w:val="008721B6"/>
    <w:rsid w:val="0087384A"/>
    <w:rsid w:val="00881EDE"/>
    <w:rsid w:val="00881FAF"/>
    <w:rsid w:val="00883471"/>
    <w:rsid w:val="008B06EB"/>
    <w:rsid w:val="008B3B75"/>
    <w:rsid w:val="008D3310"/>
    <w:rsid w:val="008F2B39"/>
    <w:rsid w:val="00900F8B"/>
    <w:rsid w:val="00960C9A"/>
    <w:rsid w:val="00962134"/>
    <w:rsid w:val="009626D4"/>
    <w:rsid w:val="00974C98"/>
    <w:rsid w:val="009817FA"/>
    <w:rsid w:val="009A22B6"/>
    <w:rsid w:val="009A2FF4"/>
    <w:rsid w:val="009B3648"/>
    <w:rsid w:val="009B53F9"/>
    <w:rsid w:val="009C0681"/>
    <w:rsid w:val="009C0940"/>
    <w:rsid w:val="009C2ED1"/>
    <w:rsid w:val="009D2AFB"/>
    <w:rsid w:val="009D5B6D"/>
    <w:rsid w:val="009D737C"/>
    <w:rsid w:val="009E0B8A"/>
    <w:rsid w:val="009E12D0"/>
    <w:rsid w:val="009E248D"/>
    <w:rsid w:val="009F704F"/>
    <w:rsid w:val="00A0454C"/>
    <w:rsid w:val="00A14B1C"/>
    <w:rsid w:val="00A50C9B"/>
    <w:rsid w:val="00A52B4C"/>
    <w:rsid w:val="00A564E8"/>
    <w:rsid w:val="00A611EA"/>
    <w:rsid w:val="00A65A34"/>
    <w:rsid w:val="00A75A89"/>
    <w:rsid w:val="00A80C70"/>
    <w:rsid w:val="00A92F71"/>
    <w:rsid w:val="00A9754C"/>
    <w:rsid w:val="00AA15A0"/>
    <w:rsid w:val="00AB0A4A"/>
    <w:rsid w:val="00AB1D61"/>
    <w:rsid w:val="00AB3DD6"/>
    <w:rsid w:val="00AB5D64"/>
    <w:rsid w:val="00AE7C71"/>
    <w:rsid w:val="00AF1472"/>
    <w:rsid w:val="00B03D92"/>
    <w:rsid w:val="00B17C2A"/>
    <w:rsid w:val="00B7032A"/>
    <w:rsid w:val="00BA3304"/>
    <w:rsid w:val="00BB6429"/>
    <w:rsid w:val="00BC2F3A"/>
    <w:rsid w:val="00BD698B"/>
    <w:rsid w:val="00BD6DE4"/>
    <w:rsid w:val="00BE01BE"/>
    <w:rsid w:val="00C04E0A"/>
    <w:rsid w:val="00C06083"/>
    <w:rsid w:val="00C22345"/>
    <w:rsid w:val="00C32187"/>
    <w:rsid w:val="00C32E86"/>
    <w:rsid w:val="00C4593F"/>
    <w:rsid w:val="00C46926"/>
    <w:rsid w:val="00C90305"/>
    <w:rsid w:val="00C959B0"/>
    <w:rsid w:val="00CA4CD2"/>
    <w:rsid w:val="00CB1A30"/>
    <w:rsid w:val="00CE01BC"/>
    <w:rsid w:val="00CF2274"/>
    <w:rsid w:val="00D372AC"/>
    <w:rsid w:val="00D37690"/>
    <w:rsid w:val="00D43BAC"/>
    <w:rsid w:val="00D51116"/>
    <w:rsid w:val="00D52A89"/>
    <w:rsid w:val="00D568FE"/>
    <w:rsid w:val="00D72CED"/>
    <w:rsid w:val="00D74D9C"/>
    <w:rsid w:val="00D86CED"/>
    <w:rsid w:val="00DA490D"/>
    <w:rsid w:val="00DA68F8"/>
    <w:rsid w:val="00DB3943"/>
    <w:rsid w:val="00DB694F"/>
    <w:rsid w:val="00DC6C4A"/>
    <w:rsid w:val="00DE20B7"/>
    <w:rsid w:val="00DF61FF"/>
    <w:rsid w:val="00E04B84"/>
    <w:rsid w:val="00E571BD"/>
    <w:rsid w:val="00E6624A"/>
    <w:rsid w:val="00E91AA8"/>
    <w:rsid w:val="00EB33E5"/>
    <w:rsid w:val="00EC0DCD"/>
    <w:rsid w:val="00EC1933"/>
    <w:rsid w:val="00EF7138"/>
    <w:rsid w:val="00F220D4"/>
    <w:rsid w:val="00F50D7D"/>
    <w:rsid w:val="00F53A5B"/>
    <w:rsid w:val="00F76BC4"/>
    <w:rsid w:val="00FA0DCB"/>
    <w:rsid w:val="00FC37FA"/>
    <w:rsid w:val="00FD11B1"/>
    <w:rsid w:val="00FF0BC9"/>
    <w:rsid w:val="00FF3C0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32EE8"/>
  <w15:chartTrackingRefBased/>
  <w15:docId w15:val="{B7168168-9D93-4E9A-864F-5E891D89F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6B3993"/>
    <w:pPr>
      <w:keepNext/>
      <w:keepLines/>
      <w:spacing w:before="360" w:after="80"/>
      <w:outlineLvl w:val="0"/>
    </w:pPr>
    <w:rPr>
      <w:rFonts w:ascii="Times New Roman" w:eastAsiaTheme="majorEastAsia" w:hAnsi="Times New Roman" w:cstheme="majorBidi"/>
      <w:b/>
      <w:color w:val="000000" w:themeColor="text1"/>
      <w:sz w:val="28"/>
      <w:szCs w:val="40"/>
      <w:lang w:val="en-US"/>
    </w:rPr>
  </w:style>
  <w:style w:type="paragraph" w:styleId="Heading2">
    <w:name w:val="heading 2"/>
    <w:basedOn w:val="Normal"/>
    <w:next w:val="Normal"/>
    <w:link w:val="Heading2Char"/>
    <w:uiPriority w:val="9"/>
    <w:semiHidden/>
    <w:unhideWhenUsed/>
    <w:qFormat/>
    <w:rsid w:val="003106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06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06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06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0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993"/>
    <w:rPr>
      <w:rFonts w:ascii="Times New Roman" w:eastAsiaTheme="majorEastAsia" w:hAnsi="Times New Roman" w:cstheme="majorBidi"/>
      <w:b/>
      <w:color w:val="000000" w:themeColor="text1"/>
      <w:sz w:val="28"/>
      <w:szCs w:val="40"/>
      <w:lang w:val="en-US"/>
    </w:rPr>
  </w:style>
  <w:style w:type="character" w:customStyle="1" w:styleId="Heading2Char">
    <w:name w:val="Heading 2 Char"/>
    <w:basedOn w:val="DefaultParagraphFont"/>
    <w:link w:val="Heading2"/>
    <w:uiPriority w:val="9"/>
    <w:semiHidden/>
    <w:rsid w:val="0031062A"/>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31062A"/>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1062A"/>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1062A"/>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1062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1062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1062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1062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10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62A"/>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10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62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1062A"/>
    <w:pPr>
      <w:spacing w:before="160"/>
      <w:jc w:val="center"/>
    </w:pPr>
    <w:rPr>
      <w:i/>
      <w:iCs/>
      <w:color w:val="404040" w:themeColor="text1" w:themeTint="BF"/>
    </w:rPr>
  </w:style>
  <w:style w:type="character" w:customStyle="1" w:styleId="QuoteChar">
    <w:name w:val="Quote Char"/>
    <w:basedOn w:val="DefaultParagraphFont"/>
    <w:link w:val="Quote"/>
    <w:uiPriority w:val="29"/>
    <w:rsid w:val="0031062A"/>
    <w:rPr>
      <w:i/>
      <w:iCs/>
      <w:color w:val="404040" w:themeColor="text1" w:themeTint="BF"/>
      <w:lang w:val="en-GB"/>
    </w:rPr>
  </w:style>
  <w:style w:type="paragraph" w:styleId="ListParagraph">
    <w:name w:val="List Paragraph"/>
    <w:basedOn w:val="Normal"/>
    <w:uiPriority w:val="34"/>
    <w:qFormat/>
    <w:rsid w:val="0031062A"/>
    <w:pPr>
      <w:ind w:left="720"/>
      <w:contextualSpacing/>
    </w:pPr>
  </w:style>
  <w:style w:type="character" w:styleId="IntenseEmphasis">
    <w:name w:val="Intense Emphasis"/>
    <w:basedOn w:val="DefaultParagraphFont"/>
    <w:uiPriority w:val="21"/>
    <w:qFormat/>
    <w:rsid w:val="0031062A"/>
    <w:rPr>
      <w:i/>
      <w:iCs/>
      <w:color w:val="0F4761" w:themeColor="accent1" w:themeShade="BF"/>
    </w:rPr>
  </w:style>
  <w:style w:type="paragraph" w:styleId="IntenseQuote">
    <w:name w:val="Intense Quote"/>
    <w:basedOn w:val="Normal"/>
    <w:next w:val="Normal"/>
    <w:link w:val="IntenseQuoteChar"/>
    <w:uiPriority w:val="30"/>
    <w:qFormat/>
    <w:rsid w:val="003106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062A"/>
    <w:rPr>
      <w:i/>
      <w:iCs/>
      <w:color w:val="0F4761" w:themeColor="accent1" w:themeShade="BF"/>
      <w:lang w:val="en-GB"/>
    </w:rPr>
  </w:style>
  <w:style w:type="character" w:styleId="IntenseReference">
    <w:name w:val="Intense Reference"/>
    <w:basedOn w:val="DefaultParagraphFont"/>
    <w:uiPriority w:val="32"/>
    <w:qFormat/>
    <w:rsid w:val="0031062A"/>
    <w:rPr>
      <w:b/>
      <w:bCs/>
      <w:smallCaps/>
      <w:color w:val="0F4761" w:themeColor="accent1" w:themeShade="BF"/>
      <w:spacing w:val="5"/>
    </w:rPr>
  </w:style>
  <w:style w:type="character" w:styleId="Strong">
    <w:name w:val="Strong"/>
    <w:basedOn w:val="DefaultParagraphFont"/>
    <w:uiPriority w:val="22"/>
    <w:qFormat/>
    <w:rsid w:val="001F63E2"/>
    <w:rPr>
      <w:b/>
      <w:bCs/>
    </w:rPr>
  </w:style>
  <w:style w:type="character" w:styleId="CommentReference">
    <w:name w:val="annotation reference"/>
    <w:basedOn w:val="DefaultParagraphFont"/>
    <w:uiPriority w:val="99"/>
    <w:semiHidden/>
    <w:unhideWhenUsed/>
    <w:rsid w:val="006D7485"/>
    <w:rPr>
      <w:sz w:val="16"/>
      <w:szCs w:val="16"/>
    </w:rPr>
  </w:style>
  <w:style w:type="paragraph" w:styleId="CommentText">
    <w:name w:val="annotation text"/>
    <w:basedOn w:val="Normal"/>
    <w:link w:val="CommentTextChar"/>
    <w:uiPriority w:val="99"/>
    <w:unhideWhenUsed/>
    <w:rsid w:val="006D7485"/>
    <w:pPr>
      <w:spacing w:line="240" w:lineRule="auto"/>
    </w:pPr>
    <w:rPr>
      <w:sz w:val="20"/>
      <w:szCs w:val="20"/>
    </w:rPr>
  </w:style>
  <w:style w:type="character" w:customStyle="1" w:styleId="CommentTextChar">
    <w:name w:val="Comment Text Char"/>
    <w:basedOn w:val="DefaultParagraphFont"/>
    <w:link w:val="CommentText"/>
    <w:uiPriority w:val="99"/>
    <w:rsid w:val="006D7485"/>
    <w:rPr>
      <w:sz w:val="20"/>
      <w:szCs w:val="20"/>
      <w:lang w:val="en-GB"/>
    </w:rPr>
  </w:style>
  <w:style w:type="paragraph" w:styleId="CommentSubject">
    <w:name w:val="annotation subject"/>
    <w:basedOn w:val="CommentText"/>
    <w:next w:val="CommentText"/>
    <w:link w:val="CommentSubjectChar"/>
    <w:uiPriority w:val="99"/>
    <w:semiHidden/>
    <w:unhideWhenUsed/>
    <w:rsid w:val="006D7485"/>
    <w:rPr>
      <w:b/>
      <w:bCs/>
    </w:rPr>
  </w:style>
  <w:style w:type="character" w:customStyle="1" w:styleId="CommentSubjectChar">
    <w:name w:val="Comment Subject Char"/>
    <w:basedOn w:val="CommentTextChar"/>
    <w:link w:val="CommentSubject"/>
    <w:uiPriority w:val="99"/>
    <w:semiHidden/>
    <w:rsid w:val="006D7485"/>
    <w:rPr>
      <w:b/>
      <w:bCs/>
      <w:sz w:val="20"/>
      <w:szCs w:val="20"/>
      <w:lang w:val="en-GB"/>
    </w:rPr>
  </w:style>
  <w:style w:type="character" w:styleId="Hyperlink">
    <w:name w:val="Hyperlink"/>
    <w:basedOn w:val="DefaultParagraphFont"/>
    <w:uiPriority w:val="99"/>
    <w:semiHidden/>
    <w:unhideWhenUsed/>
    <w:rsid w:val="006B3993"/>
    <w:rPr>
      <w:color w:val="0000FF"/>
      <w:u w:val="single"/>
    </w:rPr>
  </w:style>
  <w:style w:type="character" w:customStyle="1" w:styleId="ref-lnk">
    <w:name w:val="ref-lnk"/>
    <w:basedOn w:val="DefaultParagraphFont"/>
    <w:rsid w:val="003D7769"/>
  </w:style>
  <w:style w:type="character" w:customStyle="1" w:styleId="off-screen">
    <w:name w:val="off-screen"/>
    <w:basedOn w:val="DefaultParagraphFont"/>
    <w:rsid w:val="003D7769"/>
  </w:style>
  <w:style w:type="table" w:styleId="TableGrid">
    <w:name w:val="Table Grid"/>
    <w:basedOn w:val="TableNormal"/>
    <w:uiPriority w:val="39"/>
    <w:rsid w:val="003E2B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journals.sagepub.com/overview-metric/SCX?" TargetMode="Externa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ciencedirect.com/journal/international-journal-of-disaster-risk-reduction/about/aims-and-scope" TargetMode="Externa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D816DA-16A1-4F36-AF8F-870DC3D14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7551</TotalTime>
  <Pages>11</Pages>
  <Words>11855</Words>
  <Characters>67575</Characters>
  <Application>Microsoft Office Word</Application>
  <DocSecurity>0</DocSecurity>
  <Lines>563</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Lorraine</dc:creator>
  <cp:keywords/>
  <dc:description/>
  <cp:lastModifiedBy>Lorraine</cp:lastModifiedBy>
  <cp:revision>73</cp:revision>
  <dcterms:created xsi:type="dcterms:W3CDTF">2026-06-22T06:38:00Z</dcterms:created>
  <dcterms:modified xsi:type="dcterms:W3CDTF">2026-07-01T17:18:00Z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f12b2e3a-5a90-3ecd-8f4f-136b8608baa8</vt:lpwstr>
  </property>
  <property fmtid="{D5CDD505-2E9C-101B-9397-08002B2CF9AE}" pid="24" name="Mendeley Citation Style_1">
    <vt:lpwstr>http://www.zotero.org/styles/apa</vt:lpwstr>
  </property>
</Properties>
</file>