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2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Fundação do sistema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19/09 – 03/10/2026     ·     branch </w:t>
      </w:r>
      <w:r>
        <w:rPr>
          <w:rFonts w:ascii="Consolas" w:hAnsi="Consolas"/>
          <w:b/>
          <w:i w:val="0"/>
          <w:color w:val="4A6FA5"/>
          <w:sz w:val="24"/>
        </w:rPr>
        <w:t>etapa/e2-fundacao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Os testes rodam sem internet e sem consumir o serviço do modelo.</w:t>
            </w:r>
          </w:p>
        </w:tc>
        <w:tc>
          <w:tcPr>
            <w:tcW w:type="dxa" w:w="7654"/>
            <w:shd w:val="clear" w:color="auto" w:fill="2A9D8F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ENTREGA APROVADA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A fundação está de pé e se prova sozinha: a suíte inteira roda sem internet e sem consumir o serviço do modelo.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5/5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tarefas concluídas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152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37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04"/>
        <w:gridCol w:w="2504"/>
        <w:gridCol w:w="2504"/>
        <w:gridCol w:w="2504"/>
        <w:gridCol w:w="2504"/>
        <w:gridCol w:w="2504"/>
      </w:tblGrid>
      <w:tr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Como funciona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Tarefa por tarefa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Como se prova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Números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6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sistema é construído de baixo para cima; cada etapa acrescenta uma camada. Em destaque, a camada desta etapa.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560000" cy="31905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3190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funciona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desenho mostra as peças desta etapa e como elas conversam.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60000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Projeto Phoenix com verificação em um comando (mix factory.ci), do estágio mais barato ao mais caro.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Esquema do banco com projetos, tarefas, ciclos, despachos e consumos, criado por migrações.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Custo contado em duas unidades — cota da assinatura e dólar — a cada resposta do modelo (R10).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Duas fronteiras (Provider e Embedder), cada uma com um adaptador falso que é o padrão nos testes (R12).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Backup e restauração do banco com ida e volta provada em estágio próprio da verificação.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Conceitos em 1 minuto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Os termos que aparecem nesta etapa, explicados antes de serem usados.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11622"/>
      </w:tblGrid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Behaviour (interface)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Lista de funções que um módulo promete implementar — como uma interface em Java. O núcleo depende dela, nunca de um fornecedor específico.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Substituto falso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Implementação simples e previsível da interface, sem rede e sem custo, usada nos testes. Diferente de um mock, ela funciona de verdade.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Embedder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Transforma texto em um vetor de números para buscar textos parecidos por significado. Será usado pela memória do projeto (E6).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Token e cota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O modelo de IA cobra por token (pedaço de texto). Sob assinatura, o limite é a cota de uso; por isso o custo é contado nas duas unidades.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Migração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Script versionado que cria as tabelas. Rodar as migrações em ordem reconstrói o banco do zero.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pg_dump / pg_restore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Ferramentas do PostgreSQL: a primeira copia o banco inteiro para um arquivo; a segunda reconstrói o banco a partir dele.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Teste do marco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Arquivo de testes automáticos que prova a entrega combinada da etapa e roda em toda verificação.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 banco de dados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As 9 tabelas. O custo é gravado em usages, uma linha por volta do modelo.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39997" cy="31408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-er-simp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39997" cy="3140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usages guarda, por volta: tokens de entrada, lidos do cache, escritos no cache, de saída, custo em dólar e em cota.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tasks guarda código, status (só os estados válidos — o banco recusa valor inventado) e tentativas.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Cada retrabalho vira um ciclo novo em cycles: o custo de cada tentativa fica separado.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Do trabalho ao custo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Tarefa → ciclos → chamadas ao modelo → voltas. Somando as voltas, sai o custo de tudo acima.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745255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-hierarqu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745255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Custo de cada volta em dólar (tokens × preço; leitura de cache custa 10%) e em cota (1 unidade = mil tokens do modelo mais barato).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Modelo sem preço cadastrado gera erro — nunca um zero silencioso.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A tomada: fronteiras com o modelo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núcleo conhece só a interface. Atrás dela, nos testes, fica o substituto falso; na E3, os fornecedores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77295" cy="27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-tomad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77295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Provider: conversa com o modelo de IA. Embedder: transforma texto em números para a memória (E6).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Por que falsos: o modelo real custa, depende da internet e responde diferente a cada vez; o falso é grátis, local e previsível.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Cópia de segurança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pg_dump copia o banco para um arquivo datado; pg_restore reconstrói o banco a partir dele.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39994" cy="8982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-back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39994" cy="898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O teste grava uma tarefa, faz o backup, apaga tudo, restaura e confere que voltou idêntica — duas vezes seguidas.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Roda separado dos outros testes porque restaurar apaga e recria as tabelas.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Tarefas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Uma tarefa por pacote do plano. A descrição completa de cada uma está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1"/>
        <w:gridCol w:w="10772"/>
        <w:gridCol w:w="2551"/>
      </w:tblGrid>
      <w:tr>
        <w:trPr>
          <w:cantSplit/>
        </w:trPr>
        <w:tc>
          <w:tcPr>
            <w:tcW w:type="dxa" w:w="170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Tarefa</w:t>
            </w:r>
          </w:p>
        </w:tc>
        <w:tc>
          <w:tcPr>
            <w:tcW w:type="dxa" w:w="10772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O que foi feito</w:t>
            </w:r>
          </w:p>
        </w:tc>
        <w:tc>
          <w:tcPr>
            <w:tcW w:type="dxa" w:w="255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FAB-201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Montar o ambiente e a verificação em um comando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 xml:space="preserve">Projeto Phoenix com formatação, compilação sem avisos, Credo estrito, testes e Dialyzer encadeados em </w:t>
            </w:r>
            <w:r>
              <w:rPr>
                <w:rFonts w:ascii="Consolas" w:hAnsi="Consolas"/>
                <w:b w:val="0"/>
                <w:i w:val="0"/>
                <w:color w:val="2A4A7F"/>
                <w:sz w:val="19"/>
              </w:rPr>
              <w:t>mix factory.ci</w:t>
            </w:r>
            <w:r>
              <w:rPr>
                <w:b w:val="0"/>
                <w:i w:val="0"/>
                <w:color w:val="4A5160"/>
                <w:sz w:val="20"/>
              </w:rPr>
              <w:t>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FAB-202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Criar o banco de dados e a contagem de custo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Esquema de projetos, tarefas, ciclos, despachos e consumos; custo contado em duas unidades (cota e dólar).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FAB-203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Criar as fronteiras do modelo e da busca, com substitutos de teste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Behaviours para o executor de agentes e para o gerador de embeddings, cada um com um adaptador falso usado nos testes.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FAB-204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Cópia de segurança do banco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2A4A7F"/>
                <w:sz w:val="19"/>
              </w:rPr>
              <w:t>mix factory.backup</w:t>
            </w:r>
            <w:r>
              <w:rPr>
                <w:b w:val="0"/>
                <w:i w:val="0"/>
                <w:color w:val="4A5160"/>
                <w:sz w:val="20"/>
              </w:rPr>
              <w:t xml:space="preserve"> e </w:t>
            </w:r>
            <w:r>
              <w:rPr>
                <w:rFonts w:ascii="Consolas" w:hAnsi="Consolas"/>
                <w:b w:val="0"/>
                <w:i w:val="0"/>
                <w:color w:val="2A4A7F"/>
                <w:sz w:val="19"/>
              </w:rPr>
              <w:t>mix factory.restore</w:t>
            </w:r>
            <w:r>
              <w:rPr>
                <w:b w:val="0"/>
                <w:i w:val="0"/>
                <w:color w:val="4A5160"/>
                <w:sz w:val="20"/>
              </w:rPr>
              <w:t>, com ida e volta provada num estágio próprio da verificação.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FAB-205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MARCO E2 — a suíte roda sem internet e sem cota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Teste permanente que falha se houver tráfego de rede, cliente HTTP carregado ou chave de acesso no ambiente.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entrega combinada no plano, demonstrada por um teste ou execução real.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ENTREGA COMBINADA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Os testes rodam sem internet e sem consumir o serviço do modelo.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b w:val="0"/>
          <w:i w:val="0"/>
          <w:color w:val="1F2328"/>
          <w:sz w:val="23"/>
        </w:rPr>
        <w:t>O arquivo test/factory/milestone_e2_test.exs é um teste automático cuja missão é provar a entrega da etapa. Ele faz três perguntas e roda em toda verificação: se alguém abrir caminho para a internet ou para uma senha, ele quebra.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50415" cy="129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-marc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50415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b/>
          <w:i w:val="0"/>
          <w:color w:val="1B2A41"/>
          <w:sz w:val="26"/>
        </w:rPr>
        <w:t>O que o teste faz, passo a passo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1.  </w:t>
      </w:r>
      <w:r>
        <w:rPr>
          <w:b w:val="0"/>
          <w:i w:val="0"/>
          <w:color w:val="1F2328"/>
          <w:sz w:val="22"/>
        </w:rPr>
        <w:t>Algo sai da máquina? Toda requisição HTTP passa por um porteiro que explode nos testes — o teste tenta chamar a API real e confere a explosão. Nenhuma outra biblioteca de rede está carregada e nenhum código abre conexão por baixo.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2.  </w:t>
      </w:r>
      <w:r>
        <w:rPr>
          <w:b w:val="0"/>
          <w:i w:val="0"/>
          <w:color w:val="1F2328"/>
          <w:sz w:val="22"/>
        </w:rPr>
        <w:t>Dá para gastar cota ou existe senha? Nenhum código lê variáveis de ambiente nem cita o nome da chave; nenhum arquivo contém algo com formato de chave; as variáveis de chave nem existem no ambiente dos testes.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3.  </w:t>
      </w:r>
      <w:r>
        <w:rPr>
          <w:b w:val="0"/>
          <w:i w:val="0"/>
          <w:color w:val="1F2328"/>
          <w:sz w:val="22"/>
        </w:rPr>
        <w:t>Os testes usam os substitutos? O Provider e o Embedder configurados são os falsos, e nenhuma biblioteca de modelo de IA local está carregada.</w:t>
      </w:r>
    </w:p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mix test test/factory/milestone_e2_test.exs — falha se houver tráfego de rede, cliente HTTP ou chave de acesso no ambiente.</w:t>
            </w:r>
          </w:p>
        </w:tc>
      </w:tr>
    </w:tbl>
    <w:p>
      <w:pPr>
        <w:spacing w:before="120" w:after="80"/>
      </w:pPr>
      <w:r>
        <w:rPr>
          <w:b w:val="0"/>
          <w:i w:val="0"/>
          <w:color w:val="6B7480"/>
          <w:sz w:val="23"/>
        </w:rPr>
        <w:t>Na branch desta etapa, a verificação completa (mix factory.ci) passa nos 6 estágios, com 152 testes automáticos.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Números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Medidos no código da branch desta etapa; o crescimento compara com a etapa anterior.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152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base do sistema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2.634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linhas em lib/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base do sistema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37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base do sistema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5 tarefas concluídas</w:t>
            </w:r>
          </w:p>
        </w:tc>
      </w:tr>
    </w:tbl>
    <w:p>
      <w:pPr>
        <w:spacing w:before="0"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80000" cy="24087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c-e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Requisitos atendidos nesta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47"/>
        <w:gridCol w:w="13776"/>
      </w:tblGrid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R10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Custo em cota e dinheiro   </w:t>
            </w:r>
            <w:r>
              <w:rPr>
                <w:b w:val="0"/>
                <w:i w:val="0"/>
                <w:color w:val="6B7480"/>
                <w:sz w:val="22"/>
              </w:rPr>
              <w:t>atendido — consumos em cota e US$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R12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Testes sem internet e sem cota   </w:t>
            </w:r>
            <w:r>
              <w:rPr>
                <w:b w:val="0"/>
                <w:i w:val="0"/>
                <w:color w:val="6B7480"/>
                <w:sz w:val="22"/>
              </w:rPr>
              <w:t>atendido — teste do marco E2</w:t>
            </w:r>
          </w:p>
        </w:tc>
      </w:tr>
      <w:tr>
        <w:tc>
          <w:tcPr>
            <w:tcW w:type="dxa" w:w="1247"/>
            <w:shd w:val="clear" w:color="auto" w:fill="E9A23B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R15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Fornecedor trocável   </w:t>
            </w:r>
            <w:r>
              <w:rPr>
                <w:b w:val="0"/>
                <w:i w:val="0"/>
                <w:color w:val="6B7480"/>
                <w:sz w:val="22"/>
              </w:rPr>
              <w:t>parcial — fronteira pronta; a troca real de fornecedor se prova na E3</w:t>
            </w:r>
          </w:p>
        </w:tc>
      </w:tr>
    </w:tbl>
    <w:p>
      <w:pPr>
        <w:spacing w:before="0" w:after="20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Nada pendente nesta etapa.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2A9D8F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E3 — o agente e as ferramentas, com confinamento.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Commits desta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Na ordem em que entraram na branch.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chore: scaffold the Phoenix application (FAB-201)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feat(ci): add one-command verification with mix factory.ci (FAB-201)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feat(db): add schema for projects, tasks, cycles, dispatches and usage (FAB-202)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feat(cost): add pricing table and per-turn cost in quota and dollars (FAB-202)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feat(provider): add the Provider boundary and its deterministic fake (FAB-203)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feat(embedder): add the Embedder boundary and its hash-vector fake (FAB-203)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feat(backup): add mix factory.backup and mix factory.restore (FAB-204)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ci: run the backup round trip as an isolated stage (FAB-204)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test: prove the suite runs with no network, quota or API key (FAB-205)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update task board for E2 (FAB-201..FAB-205)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2: Fundação do sistema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