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/>
      </w:pPr>
      <w:r>
        <w:rPr>
          <w:b/>
          <w:i w:val="0"/>
          <w:color w:val="6B7480"/>
          <w:sz w:val="26"/>
        </w:rPr>
        <w:t>ETAPA 7 DE 10</w:t>
      </w:r>
    </w:p>
    <w:p>
      <w:pPr>
        <w:spacing w:before="0" w:after="40"/>
      </w:pPr>
      <w:r>
        <w:rPr>
          <w:rFonts w:ascii="Cambria" w:hAnsi="Cambria"/>
          <w:b/>
          <w:i w:val="0"/>
          <w:color w:val="1B2A41"/>
          <w:sz w:val="68"/>
        </w:rPr>
        <w:t>Painel e automação</w:t>
      </w:r>
    </w:p>
    <w:p>
      <w:pPr>
        <w:spacing w:before="0" w:after="280"/>
      </w:pPr>
      <w:r>
        <w:rPr>
          <w:b w:val="0"/>
          <w:i w:val="0"/>
          <w:color w:val="6B7480"/>
          <w:sz w:val="24"/>
        </w:rPr>
        <w:t xml:space="preserve">Período planejado: 03/12 – 17/12/2026     ·     branch </w:t>
      </w:r>
      <w:r>
        <w:rPr>
          <w:rFonts w:ascii="Consolas" w:hAnsi="Consolas"/>
          <w:b/>
          <w:i w:val="0"/>
          <w:color w:val="4A6FA5"/>
          <w:sz w:val="24"/>
        </w:rPr>
        <w:t>etapa/e7-painel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370"/>
        <w:gridCol w:w="7654"/>
      </w:tblGrid>
      <w:tr>
        <w:tc>
          <w:tcPr>
            <w:tcW w:type="dxa" w:w="7370"/>
            <w:shd w:val="clear" w:color="auto" w:fill="1B2A41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E9A23B"/>
                <w:sz w:val="22"/>
              </w:rPr>
              <w:t>PROPOSTA DO PLANO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8"/>
              </w:rPr>
              <w:t>Um projeto inteiro acompanhado na tela, do pedido à entrega, com o custo em tempo real.</w:t>
            </w:r>
          </w:p>
        </w:tc>
        <w:tc>
          <w:tcPr>
            <w:tcW w:type="dxa" w:w="7654"/>
            <w:shd w:val="clear" w:color="auto" w:fill="E9A23B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FFFFFF"/>
                <w:sz w:val="22"/>
              </w:rPr>
              <w:t>ENTREGA EM ANDAMENTO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Tela ao vivo, parar/retomar, piloto automático com teto de gasto e o agente real ligado à fila estão prontos; o projeto inteiro sem intervenção ainda não foi executado.</w:t>
            </w:r>
          </w:p>
        </w:tc>
      </w:tr>
    </w:tbl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7/8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tarefas concluídas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14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commits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1.220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106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</w:tc>
      </w:tr>
    </w:tbl>
    <w:p>
      <w:pPr>
        <w:spacing w:before="0" w:after="240"/>
      </w:pPr>
    </w:p>
    <w:p>
      <w:pPr>
        <w:spacing w:before="0" w:after="80"/>
      </w:pPr>
      <w:r>
        <w:rPr>
          <w:b/>
          <w:i w:val="0"/>
          <w:color w:val="4A6FA5"/>
          <w:sz w:val="21"/>
        </w:rPr>
        <w:t>NESTA APRESENTAÇÃO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504"/>
        <w:gridCol w:w="2504"/>
        <w:gridCol w:w="2504"/>
        <w:gridCol w:w="2504"/>
        <w:gridCol w:w="2504"/>
        <w:gridCol w:w="2504"/>
      </w:tblGrid>
      <w:tr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1  </w:t>
            </w:r>
            <w:r>
              <w:rPr>
                <w:b/>
                <w:i w:val="0"/>
                <w:color w:val="1B2A41"/>
                <w:sz w:val="23"/>
              </w:rPr>
              <w:t>Onde entra no sistema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2  </w:t>
            </w:r>
            <w:r>
              <w:rPr>
                <w:b/>
                <w:i w:val="0"/>
                <w:color w:val="1B2A41"/>
                <w:sz w:val="23"/>
              </w:rPr>
              <w:t>Como funciona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3  </w:t>
            </w:r>
            <w:r>
              <w:rPr>
                <w:b/>
                <w:i w:val="0"/>
                <w:color w:val="1B2A41"/>
                <w:sz w:val="23"/>
              </w:rPr>
              <w:t>Tarefa por tarefa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4  </w:t>
            </w:r>
            <w:r>
              <w:rPr>
                <w:b/>
                <w:i w:val="0"/>
                <w:color w:val="1B2A41"/>
                <w:sz w:val="23"/>
              </w:rPr>
              <w:t>Como se prova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5  </w:t>
            </w:r>
            <w:r>
              <w:rPr>
                <w:b/>
                <w:i w:val="0"/>
                <w:color w:val="1B2A41"/>
                <w:sz w:val="23"/>
              </w:rPr>
              <w:t>Números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6  </w:t>
            </w:r>
            <w:r>
              <w:rPr>
                <w:b/>
                <w:i w:val="0"/>
                <w:color w:val="1B2A41"/>
                <w:sz w:val="23"/>
              </w:rPr>
              <w:t>Próximos passos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Onde esta etapa entra no sistema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sistema é construído de baixo para cima; cada etapa acrescenta uma camada. Em destaque, a camada desta etapa.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560000" cy="31905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3190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funciona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desenho mostra as peças desta etapa e como elas conversam.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60000" cy="368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Barramento de eventos e telemetria por despacho; a tela lê os mesmos eventos do motor.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Quadro de tarefas por estado e console do agente ao vivo, com o custo acumulado (R8).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Piloto automático: decisão como função pura, tetos obrigatórios, dorme na cota em vez de parar.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Trilha para entregas que não são código, com grau de prova obrigatório em cada critério.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Varredura de segredos antes de publicar; doutrina própria para construtor, verificador e revisor.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 que foi feito, tarefa por tarefa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Cada tarefa é um pacote do plano de desenvolvimento. Detalhes completos em docs/tasks/pt/.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622"/>
        <w:gridCol w:w="3402"/>
      </w:tblGrid>
      <w:tr>
        <w:trPr>
          <w:cantSplit/>
        </w:trPr>
        <w:tc>
          <w:tcPr>
            <w:tcW w:type="dxa" w:w="11622"/>
            <w:shd w:val="clear" w:color="auto" w:fill="1B2A41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</w:pPr>
            <w:r>
              <w:rPr>
                <w:rFonts w:ascii="Consolas" w:hAnsi="Consolas"/>
                <w:b/>
                <w:i w:val="0"/>
                <w:color w:val="E9A23B"/>
                <w:sz w:val="24"/>
              </w:rPr>
              <w:t xml:space="preserve">FAB-701   </w:t>
            </w:r>
            <w:r>
              <w:rPr>
                <w:b/>
                <w:i w:val="0"/>
                <w:color w:val="FFFFFF"/>
                <w:sz w:val="27"/>
              </w:rPr>
              <w:t>Medidas de cada execução</w:t>
            </w:r>
          </w:p>
        </w:tc>
        <w:tc>
          <w:tcPr>
            <w:tcW w:type="dxa" w:w="3402"/>
            <w:shd w:val="clear" w:color="auto" w:fill="2A9D8F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5"/>
              </w:rPr>
              <w:t>✓ Concluída</w:t>
            </w:r>
          </w:p>
        </w:tc>
      </w:tr>
      <w:tr>
        <w:trPr>
          <w:cantSplit/>
        </w:trPr>
        <w:tc>
          <w:tcPr>
            <w:tcW w:type="dxa" w:w="15024"/>
            <w:gridSpan w:val="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O que é   </w:t>
            </w:r>
            <w:r>
              <w:rPr>
                <w:b w:val="0"/>
                <w:i w:val="0"/>
                <w:color w:val="1F2328"/>
                <w:sz w:val="23"/>
              </w:rPr>
              <w:t>Cria o barramento de eventos do motor: todo despacho emite início, cada volta (com tokens e custo), fim, mudança de estado de tarefa e parede/rearme de cota. A tela assina esses eventos e recebe tudo sem tocar no motor.</w:t>
            </w:r>
          </w:p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Por que   </w:t>
            </w:r>
            <w:r>
              <w:rPr>
                <w:b w:val="0"/>
                <w:i w:val="0"/>
                <w:color w:val="1F2328"/>
                <w:sz w:val="23"/>
              </w:rPr>
              <w:t>A contabilidade não depende de alguém lembrar de registrar, e a tela lê exatamente os mesmos eventos que o motor produz.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Factory.Events</w:t>
            </w:r>
            <w:r>
              <w:rPr>
                <w:b w:val="0"/>
                <w:i w:val="0"/>
                <w:color w:val="1F2328"/>
                <w:sz w:val="21"/>
              </w:rPr>
              <w:t xml:space="preserve"> emite via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:telemetry.execute/3</w:t>
            </w:r>
            <w:r>
              <w:rPr>
                <w:b w:val="0"/>
                <w:i w:val="0"/>
                <w:color w:val="1F2328"/>
                <w:sz w:val="21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dispatch_start/1</w:t>
            </w:r>
            <w:r>
              <w:rPr>
                <w:b w:val="0"/>
                <w:i w:val="0"/>
                <w:color w:val="1F2328"/>
                <w:sz w:val="21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dispatch_turn/2</w:t>
            </w:r>
            <w:r>
              <w:rPr>
                <w:b w:val="0"/>
                <w:i w:val="0"/>
                <w:color w:val="1F2328"/>
                <w:sz w:val="21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dispatch_stop/1</w:t>
            </w:r>
            <w:r>
              <w:rPr>
                <w:b w:val="0"/>
                <w:i w:val="0"/>
                <w:color w:val="1F2328"/>
                <w:sz w:val="21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task_transition/1</w:t>
            </w:r>
            <w:r>
              <w:rPr>
                <w:b w:val="0"/>
                <w:i w:val="0"/>
                <w:color w:val="1F2328"/>
                <w:sz w:val="21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quota_hit/1</w:t>
            </w:r>
            <w:r>
              <w:rPr>
                <w:b w:val="0"/>
                <w:i w:val="0"/>
                <w:color w:val="1F2328"/>
                <w:sz w:val="21"/>
              </w:rPr>
              <w:t>)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dispatch_turn/2</w:t>
            </w:r>
            <w:r>
              <w:rPr>
                <w:b w:val="0"/>
                <w:i w:val="0"/>
                <w:color w:val="1F2328"/>
                <w:sz w:val="21"/>
              </w:rPr>
              <w:t xml:space="preserve"> dispara a cada volta, então o dinheiro gasto fica registrado mesmo se o despacho for cortado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Factory.Telemetry.attach/0</w:t>
            </w:r>
            <w:r>
              <w:rPr>
                <w:b w:val="0"/>
                <w:i w:val="0"/>
                <w:color w:val="1F2328"/>
                <w:sz w:val="21"/>
              </w:rPr>
              <w:t xml:space="preserve"> liga um único handler que repassa cada evento ao Phoenix.PubSub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 xml:space="preserve">Assinantes usam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Factory.Events.subscribe/0</w:t>
            </w:r>
          </w:p>
          <w:p>
            <w:pPr>
              <w:keepNext/>
              <w:spacing w:before="80" w:after="0"/>
            </w:pPr>
            <w:r>
              <w:rPr>
                <w:b/>
                <w:i w:val="0"/>
                <w:color w:val="4A6FA5"/>
                <w:sz w:val="22"/>
              </w:rPr>
              <w:t xml:space="preserve">Verificar   </w:t>
            </w:r>
            <w:r>
              <w:rPr>
                <w:rFonts w:ascii="Consolas" w:hAnsi="Consolas"/>
                <w:b w:val="0"/>
                <w:i w:val="0"/>
                <w:color w:val="1F2328"/>
                <w:sz w:val="19"/>
              </w:rPr>
              <w:t>mix test test/factory/events_test.exs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622"/>
        <w:gridCol w:w="3402"/>
      </w:tblGrid>
      <w:tr>
        <w:trPr>
          <w:cantSplit/>
        </w:trPr>
        <w:tc>
          <w:tcPr>
            <w:tcW w:type="dxa" w:w="11622"/>
            <w:shd w:val="clear" w:color="auto" w:fill="1B2A41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</w:pPr>
            <w:r>
              <w:rPr>
                <w:rFonts w:ascii="Consolas" w:hAnsi="Consolas"/>
                <w:b/>
                <w:i w:val="0"/>
                <w:color w:val="E9A23B"/>
                <w:sz w:val="24"/>
              </w:rPr>
              <w:t xml:space="preserve">FAB-702   </w:t>
            </w:r>
            <w:r>
              <w:rPr>
                <w:b/>
                <w:i w:val="0"/>
                <w:color w:val="FFFFFF"/>
                <w:sz w:val="27"/>
              </w:rPr>
              <w:t>Quadro de tarefas e console ao vivo, com custo</w:t>
            </w:r>
          </w:p>
        </w:tc>
        <w:tc>
          <w:tcPr>
            <w:tcW w:type="dxa" w:w="3402"/>
            <w:shd w:val="clear" w:color="auto" w:fill="2A9D8F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5"/>
              </w:rPr>
              <w:t>✓ Concluída</w:t>
            </w:r>
          </w:p>
        </w:tc>
      </w:tr>
      <w:tr>
        <w:trPr>
          <w:cantSplit/>
        </w:trPr>
        <w:tc>
          <w:tcPr>
            <w:tcW w:type="dxa" w:w="15024"/>
            <w:gridSpan w:val="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O que é   </w:t>
            </w:r>
            <w:r>
              <w:rPr>
                <w:b w:val="0"/>
                <w:i w:val="0"/>
                <w:color w:val="1F2328"/>
                <w:sz w:val="23"/>
              </w:rPr>
              <w:t>Cria as duas telas web ao vivo (Phoenix LiveView): o quadro de tarefas de um projeto, agrupado pelos estados do pipeline, e o console, que mostra os agentes em execução, o custo de cada volta e por tarefa, e o estado da cota.</w:t>
            </w:r>
          </w:p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Por que   </w:t>
            </w:r>
            <w:r>
              <w:rPr>
                <w:b w:val="0"/>
                <w:i w:val="0"/>
                <w:color w:val="1F2328"/>
                <w:sz w:val="23"/>
              </w:rPr>
              <w:t>Garante R8 (acompanhar o trabalho em tempo real com custo): o operador vê o que está acontecendo sem consultar o banco nem os logs.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FactoryWeb.BoardLive</w:t>
            </w:r>
            <w:r>
              <w:rPr>
                <w:b w:val="0"/>
                <w:i w:val="0"/>
                <w:color w:val="1F2328"/>
                <w:sz w:val="21"/>
              </w:rPr>
              <w:t xml:space="preserve"> assina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Factory.Events</w:t>
            </w:r>
            <w:r>
              <w:rPr>
                <w:b w:val="0"/>
                <w:i w:val="0"/>
                <w:color w:val="1F2328"/>
                <w:sz w:val="21"/>
              </w:rPr>
              <w:t xml:space="preserve"> e recarrega só quando uma tarefa muda de estado — sem polling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FactoryWeb.ConsoleLive</w:t>
            </w:r>
            <w:r>
              <w:rPr>
                <w:b w:val="0"/>
                <w:i w:val="0"/>
                <w:color w:val="1F2328"/>
                <w:sz w:val="21"/>
              </w:rPr>
              <w:t xml:space="preserve"> lista agentes em voo por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Factory.Agents.Supervisor.list/0</w:t>
            </w:r>
            <w:r>
              <w:rPr>
                <w:b w:val="0"/>
                <w:i w:val="0"/>
                <w:color w:val="1F2328"/>
                <w:sz w:val="21"/>
              </w:rPr>
              <w:t>, com atualização periódica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 xml:space="preserve">Custo por tarefa somado de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Factory.Tasks.Usage</w:t>
            </w:r>
            <w:r>
              <w:rPr>
                <w:b w:val="0"/>
                <w:i w:val="0"/>
                <w:color w:val="1F2328"/>
                <w:sz w:val="21"/>
              </w:rPr>
              <w:t>, mostrando entrada / escrita de cache / leitura de cache / saída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 xml:space="preserve">Parede de cota acompanhada pelos eventos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quota hit</w:t>
            </w:r>
            <w:r>
              <w:rPr>
                <w:b w:val="0"/>
                <w:i w:val="0"/>
                <w:color w:val="1F2328"/>
                <w:sz w:val="21"/>
              </w:rPr>
              <w:t>/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rearm</w:t>
            </w:r>
          </w:p>
          <w:p>
            <w:pPr>
              <w:keepNext/>
              <w:spacing w:before="80" w:after="0"/>
            </w:pPr>
            <w:r>
              <w:rPr>
                <w:b/>
                <w:i w:val="0"/>
                <w:color w:val="4A6FA5"/>
                <w:sz w:val="22"/>
              </w:rPr>
              <w:t xml:space="preserve">Verificar   </w:t>
            </w:r>
            <w:r>
              <w:rPr>
                <w:rFonts w:ascii="Consolas" w:hAnsi="Consolas"/>
                <w:b w:val="0"/>
                <w:i w:val="0"/>
                <w:color w:val="1F2328"/>
                <w:sz w:val="19"/>
              </w:rPr>
              <w:t>mix test test/factory_web/live/board_live_test.exs    mix test test/factory_web/live/console_live_test.exs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622"/>
        <w:gridCol w:w="3402"/>
      </w:tblGrid>
      <w:tr>
        <w:trPr>
          <w:cantSplit/>
        </w:trPr>
        <w:tc>
          <w:tcPr>
            <w:tcW w:type="dxa" w:w="11622"/>
            <w:shd w:val="clear" w:color="auto" w:fill="1B2A41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</w:pPr>
            <w:r>
              <w:rPr>
                <w:rFonts w:ascii="Consolas" w:hAnsi="Consolas"/>
                <w:b/>
                <w:i w:val="0"/>
                <w:color w:val="E9A23B"/>
                <w:sz w:val="24"/>
              </w:rPr>
              <w:t xml:space="preserve">FAB-703   </w:t>
            </w:r>
            <w:r>
              <w:rPr>
                <w:b/>
                <w:i w:val="0"/>
                <w:color w:val="FFFFFF"/>
                <w:sz w:val="27"/>
              </w:rPr>
              <w:t>Parar e retomar</w:t>
            </w:r>
          </w:p>
        </w:tc>
        <w:tc>
          <w:tcPr>
            <w:tcW w:type="dxa" w:w="3402"/>
            <w:shd w:val="clear" w:color="auto" w:fill="2A9D8F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5"/>
              </w:rPr>
              <w:t>✓ Concluída</w:t>
            </w:r>
          </w:p>
        </w:tc>
      </w:tr>
      <w:tr>
        <w:trPr>
          <w:cantSplit/>
        </w:trPr>
        <w:tc>
          <w:tcPr>
            <w:tcW w:type="dxa" w:w="15024"/>
            <w:gridSpan w:val="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O que é   </w:t>
            </w:r>
            <w:r>
              <w:rPr>
                <w:b w:val="0"/>
                <w:i w:val="0"/>
                <w:color w:val="1F2328"/>
                <w:sz w:val="23"/>
              </w:rPr>
              <w:t>Adiciona à tela os botões Parar e Retomar de uma tarefa. Parar encerra só o processo supervisionado daquela tarefa; Retomar a devolve à fila, commitando antes o trabalho parcial feito nas suas áreas.</w:t>
            </w:r>
          </w:p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Por que   </w:t>
            </w:r>
            <w:r>
              <w:rPr>
                <w:b w:val="0"/>
                <w:i w:val="0"/>
                <w:color w:val="1F2328"/>
                <w:sz w:val="23"/>
              </w:rPr>
              <w:t>Dá controle humano sem perder trabalho e sem punir a tarefa: uma parada do operador nunca gasta um ciclo.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FactoryWeb.Components.Controls</w:t>
            </w:r>
            <w:r>
              <w:rPr>
                <w:b w:val="0"/>
                <w:i w:val="0"/>
                <w:color w:val="1F2328"/>
                <w:sz w:val="21"/>
              </w:rPr>
              <w:t xml:space="preserve"> compõe dois mecanismos já testados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 xml:space="preserve">Parar =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Factory.Agents.Supervisor.stop_agent/1</w:t>
            </w:r>
            <w:r>
              <w:rPr>
                <w:b w:val="0"/>
                <w:i w:val="0"/>
                <w:color w:val="1F2328"/>
                <w:sz w:val="21"/>
              </w:rPr>
              <w:t xml:space="preserve"> + evento com motivo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:stopped_by_operator</w:t>
            </w:r>
            <w:r>
              <w:rPr>
                <w:b w:val="0"/>
                <w:i w:val="0"/>
                <w:color w:val="1F2328"/>
                <w:sz w:val="21"/>
              </w:rPr>
              <w:t xml:space="preserve">, sem passar por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Transition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 xml:space="preserve">Retomar =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Factory.Recovery.reconcile/1</w:t>
            </w:r>
            <w:r>
              <w:rPr>
                <w:b w:val="0"/>
                <w:i w:val="0"/>
                <w:color w:val="1F2328"/>
                <w:sz w:val="21"/>
              </w:rPr>
              <w:t xml:space="preserve"> restrito a UMA tarefa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>Parar pede confirmação (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request_stop</w:t>
            </w:r>
            <w:r>
              <w:rPr>
                <w:b w:val="0"/>
                <w:i w:val="0"/>
                <w:color w:val="1F2328"/>
                <w:sz w:val="21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confirm_stop</w:t>
            </w:r>
            <w:r>
              <w:rPr>
                <w:b w:val="0"/>
                <w:i w:val="0"/>
                <w:color w:val="1F2328"/>
                <w:sz w:val="21"/>
              </w:rPr>
              <w:t>)</w:t>
            </w:r>
          </w:p>
          <w:p>
            <w:pPr>
              <w:keepNext/>
              <w:spacing w:before="80" w:after="0"/>
            </w:pPr>
            <w:r>
              <w:rPr>
                <w:b/>
                <w:i w:val="0"/>
                <w:color w:val="4A6FA5"/>
                <w:sz w:val="22"/>
              </w:rPr>
              <w:t xml:space="preserve">Verificar   </w:t>
            </w:r>
            <w:r>
              <w:rPr>
                <w:rFonts w:ascii="Consolas" w:hAnsi="Consolas"/>
                <w:b w:val="0"/>
                <w:i w:val="0"/>
                <w:color w:val="1F2328"/>
                <w:sz w:val="19"/>
              </w:rPr>
              <w:t>mix test test/factory_web/controls_test.exs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622"/>
        <w:gridCol w:w="3402"/>
      </w:tblGrid>
      <w:tr>
        <w:trPr>
          <w:cantSplit/>
        </w:trPr>
        <w:tc>
          <w:tcPr>
            <w:tcW w:type="dxa" w:w="11622"/>
            <w:shd w:val="clear" w:color="auto" w:fill="1B2A41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</w:pPr>
            <w:r>
              <w:rPr>
                <w:rFonts w:ascii="Consolas" w:hAnsi="Consolas"/>
                <w:b/>
                <w:i w:val="0"/>
                <w:color w:val="E9A23B"/>
                <w:sz w:val="24"/>
              </w:rPr>
              <w:t xml:space="preserve">FAB-704   </w:t>
            </w:r>
            <w:r>
              <w:rPr>
                <w:b/>
                <w:i w:val="0"/>
                <w:color w:val="FFFFFF"/>
                <w:sz w:val="27"/>
              </w:rPr>
              <w:t>Rodadas automáticas com teto de gasto</w:t>
            </w:r>
          </w:p>
        </w:tc>
        <w:tc>
          <w:tcPr>
            <w:tcW w:type="dxa" w:w="3402"/>
            <w:shd w:val="clear" w:color="auto" w:fill="2A9D8F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5"/>
              </w:rPr>
              <w:t>✓ Concluída</w:t>
            </w:r>
          </w:p>
        </w:tc>
      </w:tr>
      <w:tr>
        <w:trPr>
          <w:cantSplit/>
        </w:trPr>
        <w:tc>
          <w:tcPr>
            <w:tcW w:type="dxa" w:w="15024"/>
            <w:gridSpan w:val="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O que é   </w:t>
            </w:r>
            <w:r>
              <w:rPr>
                <w:b w:val="0"/>
                <w:i w:val="0"/>
                <w:color w:val="1F2328"/>
                <w:sz w:val="23"/>
              </w:rPr>
              <w:t>Cria o piloto automático: encadeia rodadas de trabalho sozinho até um critério de parada. Ligá-lo exige dois freios — teto de gasto total e número máximo de rodadas — e a decisão de continuar, dormir ou parar é uma função pura testada.</w:t>
            </w:r>
          </w:p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Por que   </w:t>
            </w:r>
            <w:r>
              <w:rPr>
                <w:b w:val="0"/>
                <w:i w:val="0"/>
                <w:color w:val="1F2328"/>
                <w:sz w:val="23"/>
              </w:rPr>
              <w:t>Permite operar sem intervenção com gasto limitado. Desligar nunca corta trabalho em andamento, porque a decisão só é consultada ENTRE rodadas.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Factory.Autopilot.Decision.enable/2</w:t>
            </w:r>
            <w:r>
              <w:rPr>
                <w:b w:val="0"/>
                <w:i w:val="0"/>
                <w:color w:val="1F2328"/>
                <w:sz w:val="21"/>
              </w:rPr>
              <w:t xml:space="preserve"> exige os dois freios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decide/1</w:t>
            </w:r>
            <w:r>
              <w:rPr>
                <w:b w:val="0"/>
                <w:i w:val="0"/>
                <w:color w:val="1F2328"/>
                <w:sz w:val="21"/>
              </w:rPr>
              <w:t xml:space="preserve"> em ordem fixa: desligado → cota (dorme) → sem tarefa → replanejamento → 2 rodadas sem concluir → falha → teto → máximo de rodadas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Factory.Autopilot.Server.build_round/1</w:t>
            </w:r>
            <w:r>
              <w:rPr>
                <w:b w:val="0"/>
                <w:i w:val="0"/>
                <w:color w:val="1F2328"/>
                <w:sz w:val="21"/>
              </w:rPr>
              <w:t xml:space="preserve"> usa o mesmo caminho do botão (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Exclusion.batch/2</w:t>
            </w:r>
            <w:r>
              <w:rPr>
                <w:b w:val="0"/>
                <w:i w:val="0"/>
                <w:color w:val="1F2328"/>
                <w:sz w:val="21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Worker.dispatch/3</w:t>
            </w:r>
            <w:r>
              <w:rPr>
                <w:b w:val="0"/>
                <w:i w:val="0"/>
                <w:color w:val="1F2328"/>
                <w:sz w:val="21"/>
              </w:rPr>
              <w:t>)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 xml:space="preserve">Estado persistido em JSON por projeto, sobrevive a reinício;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FactoryWeb.Components.Autopilot</w:t>
            </w:r>
            <w:r>
              <w:rPr>
                <w:b w:val="0"/>
                <w:i w:val="0"/>
                <w:color w:val="1F2328"/>
                <w:sz w:val="21"/>
              </w:rPr>
              <w:t xml:space="preserve"> é só a vista</w:t>
            </w:r>
          </w:p>
          <w:p>
            <w:pPr>
              <w:keepNext/>
              <w:spacing w:before="80" w:after="0"/>
            </w:pPr>
            <w:r>
              <w:rPr>
                <w:b/>
                <w:i w:val="0"/>
                <w:color w:val="4A6FA5"/>
                <w:sz w:val="22"/>
              </w:rPr>
              <w:t xml:space="preserve">Verificar   </w:t>
            </w:r>
            <w:r>
              <w:rPr>
                <w:rFonts w:ascii="Consolas" w:hAnsi="Consolas"/>
                <w:b w:val="0"/>
                <w:i w:val="0"/>
                <w:color w:val="1F2328"/>
                <w:sz w:val="19"/>
              </w:rPr>
              <w:t>mix test test/factory/autopilot/decision_test.exs    mix test test/factory/autopilot/server_test.exs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622"/>
        <w:gridCol w:w="3402"/>
      </w:tblGrid>
      <w:tr>
        <w:trPr>
          <w:cantSplit/>
        </w:trPr>
        <w:tc>
          <w:tcPr>
            <w:tcW w:type="dxa" w:w="11622"/>
            <w:shd w:val="clear" w:color="auto" w:fill="1B2A41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</w:pPr>
            <w:r>
              <w:rPr>
                <w:rFonts w:ascii="Consolas" w:hAnsi="Consolas"/>
                <w:b/>
                <w:i w:val="0"/>
                <w:color w:val="E9A23B"/>
                <w:sz w:val="24"/>
              </w:rPr>
              <w:t xml:space="preserve">FAB-705   </w:t>
            </w:r>
            <w:r>
              <w:rPr>
                <w:b/>
                <w:i w:val="0"/>
                <w:color w:val="FFFFFF"/>
                <w:sz w:val="27"/>
              </w:rPr>
              <w:t>Entregas que não são código</w:t>
            </w:r>
          </w:p>
        </w:tc>
        <w:tc>
          <w:tcPr>
            <w:tcW w:type="dxa" w:w="3402"/>
            <w:shd w:val="clear" w:color="auto" w:fill="2A9D8F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5"/>
              </w:rPr>
              <w:t>✓ Concluída</w:t>
            </w:r>
          </w:p>
        </w:tc>
      </w:tr>
      <w:tr>
        <w:trPr>
          <w:cantSplit/>
        </w:trPr>
        <w:tc>
          <w:tcPr>
            <w:tcW w:type="dxa" w:w="15024"/>
            <w:gridSpan w:val="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O que é   </w:t>
            </w:r>
            <w:r>
              <w:rPr>
                <w:b w:val="0"/>
                <w:i w:val="0"/>
                <w:color w:val="1F2328"/>
                <w:sz w:val="23"/>
              </w:rPr>
              <w:t>Cria a trilha genérica, para entregas que não são código (apresentação, documento, análise de dados). O domínio do projeto escolhe a trilha, e todo critério de aceite precisa sair rotulado com um grau de prova: executado, inspecionado ou julgado.</w:t>
            </w:r>
          </w:p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Por que   </w:t>
            </w:r>
            <w:r>
              <w:rPr>
                <w:b w:val="0"/>
                <w:i w:val="0"/>
                <w:color w:val="1F2328"/>
                <w:sz w:val="23"/>
              </w:rPr>
              <w:t>Fora do software não há prova mecânica de graça; o rótulo obrigatório impede o verificador de pular em silêncio o critério que não sabe provar.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Factory.Tracks.for_domain/1</w:t>
            </w:r>
            <w:r>
              <w:rPr>
                <w:b w:val="0"/>
                <w:i w:val="0"/>
                <w:color w:val="1F2328"/>
                <w:sz w:val="21"/>
              </w:rPr>
              <w:t xml:space="preserve">: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nil</w:t>
            </w:r>
            <w:r>
              <w:rPr>
                <w:b w:val="0"/>
                <w:i w:val="0"/>
                <w:color w:val="1F2328"/>
                <w:sz w:val="21"/>
              </w:rPr>
              <w:t xml:space="preserve"> ou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"software"</w:t>
            </w:r>
            <w:r>
              <w:rPr>
                <w:b w:val="0"/>
                <w:i w:val="0"/>
                <w:color w:val="1F2328"/>
                <w:sz w:val="21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:software</w:t>
            </w:r>
            <w:r>
              <w:rPr>
                <w:b w:val="0"/>
                <w:i w:val="0"/>
                <w:color w:val="1F2328"/>
                <w:sz w:val="21"/>
              </w:rPr>
              <w:t xml:space="preserve">; qualquer outro valor →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:generic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>Os papéis (construtor, verificador, revisor) são os mesmos; só muda o agente que serve cada um (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agent/2</w:t>
            </w:r>
            <w:r>
              <w:rPr>
                <w:b w:val="0"/>
                <w:i w:val="0"/>
                <w:color w:val="1F2328"/>
                <w:sz w:val="21"/>
              </w:rPr>
              <w:t>)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Factory.Criteria.ProofLevel.close/2</w:t>
            </w:r>
            <w:r>
              <w:rPr>
                <w:b w:val="0"/>
                <w:i w:val="0"/>
                <w:color w:val="1F2328"/>
                <w:sz w:val="21"/>
              </w:rPr>
              <w:t xml:space="preserve"> recusa fechar sem rótulo em todos os critérios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:judged</w:t>
            </w:r>
            <w:r>
              <w:rPr>
                <w:b w:val="0"/>
                <w:i w:val="0"/>
                <w:color w:val="1F2328"/>
                <w:sz w:val="21"/>
              </w:rPr>
              <w:t xml:space="preserve"> exige rubrica de itens binários na tarefa;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judged_ratio/1</w:t>
            </w:r>
            <w:r>
              <w:rPr>
                <w:b w:val="0"/>
                <w:i w:val="0"/>
                <w:color w:val="1F2328"/>
                <w:sz w:val="21"/>
              </w:rPr>
              <w:t xml:space="preserve"> mede quanto do projeto depende de julgamento</w:t>
            </w:r>
          </w:p>
          <w:p>
            <w:pPr>
              <w:keepNext/>
              <w:spacing w:before="80" w:after="0"/>
            </w:pPr>
            <w:r>
              <w:rPr>
                <w:b/>
                <w:i w:val="0"/>
                <w:color w:val="4A6FA5"/>
                <w:sz w:val="22"/>
              </w:rPr>
              <w:t xml:space="preserve">Verificar   </w:t>
            </w:r>
            <w:r>
              <w:rPr>
                <w:rFonts w:ascii="Consolas" w:hAnsi="Consolas"/>
                <w:b w:val="0"/>
                <w:i w:val="0"/>
                <w:color w:val="1F2328"/>
                <w:sz w:val="19"/>
              </w:rPr>
              <w:t>mix test test/factory/tracks_test.exs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622"/>
        <w:gridCol w:w="3402"/>
      </w:tblGrid>
      <w:tr>
        <w:trPr>
          <w:cantSplit/>
        </w:trPr>
        <w:tc>
          <w:tcPr>
            <w:tcW w:type="dxa" w:w="11622"/>
            <w:shd w:val="clear" w:color="auto" w:fill="1B2A41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</w:pPr>
            <w:r>
              <w:rPr>
                <w:rFonts w:ascii="Consolas" w:hAnsi="Consolas"/>
                <w:b/>
                <w:i w:val="0"/>
                <w:color w:val="E9A23B"/>
                <w:sz w:val="24"/>
              </w:rPr>
              <w:t xml:space="preserve">FAB-706   </w:t>
            </w:r>
            <w:r>
              <w:rPr>
                <w:b/>
                <w:i w:val="0"/>
                <w:color w:val="FFFFFF"/>
                <w:sz w:val="27"/>
              </w:rPr>
              <w:t>Busca de segredos antes de publicar</w:t>
            </w:r>
          </w:p>
        </w:tc>
        <w:tc>
          <w:tcPr>
            <w:tcW w:type="dxa" w:w="3402"/>
            <w:shd w:val="clear" w:color="auto" w:fill="2A9D8F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5"/>
              </w:rPr>
              <w:t>✓ Concluída</w:t>
            </w:r>
          </w:p>
        </w:tc>
      </w:tr>
      <w:tr>
        <w:trPr>
          <w:cantSplit/>
        </w:trPr>
        <w:tc>
          <w:tcPr>
            <w:tcW w:type="dxa" w:w="15024"/>
            <w:gridSpan w:val="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O que é   </w:t>
            </w:r>
            <w:r>
              <w:rPr>
                <w:b w:val="0"/>
                <w:i w:val="0"/>
                <w:color w:val="1F2328"/>
                <w:sz w:val="23"/>
              </w:rPr>
              <w:t>Varre o conteúdo que vai ser commitado ou publicado em busca de chaves de API e credenciais, e recusa a publicação quando encontra uma. Falsos positivos conhecidos são liberados um a um, com motivo registrado.</w:t>
            </w:r>
          </w:p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Por que   </w:t>
            </w:r>
            <w:r>
              <w:rPr>
                <w:b w:val="0"/>
                <w:i w:val="0"/>
                <w:color w:val="1F2328"/>
                <w:sz w:val="23"/>
              </w:rPr>
              <w:t>O sistema commita sozinho; um segredo vazado fica no histórico do git e é praticamente irreversível — por isso aqui a regra recusa, não só avisa.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Factory.Security.scan/1</w:t>
            </w:r>
            <w:r>
              <w:rPr>
                <w:b w:val="0"/>
                <w:i w:val="0"/>
                <w:color w:val="1F2328"/>
                <w:sz w:val="21"/>
              </w:rPr>
              <w:t xml:space="preserve"> recebe a lista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{caminho, conteúdo}</w:t>
            </w:r>
            <w:r>
              <w:rPr>
                <w:b w:val="0"/>
                <w:i w:val="0"/>
                <w:color w:val="1F2328"/>
                <w:sz w:val="21"/>
              </w:rPr>
              <w:t xml:space="preserve"> e devolve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:ok</w:t>
            </w:r>
            <w:r>
              <w:rPr>
                <w:b w:val="0"/>
                <w:i w:val="0"/>
                <w:color w:val="1F2328"/>
                <w:sz w:val="21"/>
              </w:rPr>
              <w:t xml:space="preserve"> ou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{:refused, achados}</w:t>
            </w:r>
            <w:r>
              <w:rPr>
                <w:b w:val="0"/>
                <w:i w:val="0"/>
                <w:color w:val="1F2328"/>
                <w:sz w:val="21"/>
              </w:rPr>
              <w:t xml:space="preserve"> — sem terceira forma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patterns/0</w:t>
            </w:r>
            <w:r>
              <w:rPr>
                <w:b w:val="0"/>
                <w:i w:val="0"/>
                <w:color w:val="1F2328"/>
                <w:sz w:val="21"/>
              </w:rPr>
              <w:t xml:space="preserve"> lista os padrões de segredo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allowed/0</w:t>
            </w:r>
            <w:r>
              <w:rPr>
                <w:b w:val="0"/>
                <w:i w:val="0"/>
                <w:color w:val="1F2328"/>
                <w:sz w:val="21"/>
              </w:rPr>
              <w:t xml:space="preserve"> perdoa só o achado exato (arquivo, padrão, trecho, motivo), nunca um padrão inteiro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>O módulo não lê disco nem decide o que será commitado; quem chama passa o conteúdo</w:t>
            </w:r>
          </w:p>
          <w:p>
            <w:pPr>
              <w:keepNext/>
              <w:spacing w:before="80" w:after="0"/>
            </w:pPr>
            <w:r>
              <w:rPr>
                <w:b/>
                <w:i w:val="0"/>
                <w:color w:val="4A6FA5"/>
                <w:sz w:val="22"/>
              </w:rPr>
              <w:t xml:space="preserve">Verificar   </w:t>
            </w:r>
            <w:r>
              <w:rPr>
                <w:rFonts w:ascii="Consolas" w:hAnsi="Consolas"/>
                <w:b w:val="0"/>
                <w:i w:val="0"/>
                <w:color w:val="1F2328"/>
                <w:sz w:val="19"/>
              </w:rPr>
              <w:t>mix test test/factory/security_test.exs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622"/>
        <w:gridCol w:w="3402"/>
      </w:tblGrid>
      <w:tr>
        <w:trPr>
          <w:cantSplit/>
        </w:trPr>
        <w:tc>
          <w:tcPr>
            <w:tcW w:type="dxa" w:w="11622"/>
            <w:shd w:val="clear" w:color="auto" w:fill="1B2A41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</w:pPr>
            <w:r>
              <w:rPr>
                <w:rFonts w:ascii="Consolas" w:hAnsi="Consolas"/>
                <w:b/>
                <w:i w:val="0"/>
                <w:color w:val="E9A23B"/>
                <w:sz w:val="24"/>
              </w:rPr>
              <w:t xml:space="preserve">FAB-707   </w:t>
            </w:r>
            <w:r>
              <w:rPr>
                <w:b/>
                <w:i w:val="0"/>
                <w:color w:val="FFFFFF"/>
                <w:sz w:val="27"/>
              </w:rPr>
              <w:t>O agente real de ponta a ponta</w:t>
            </w:r>
          </w:p>
        </w:tc>
        <w:tc>
          <w:tcPr>
            <w:tcW w:type="dxa" w:w="3402"/>
            <w:shd w:val="clear" w:color="auto" w:fill="2A9D8F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5"/>
              </w:rPr>
              <w:t>✓ Concluída</w:t>
            </w:r>
          </w:p>
        </w:tc>
      </w:tr>
      <w:tr>
        <w:trPr>
          <w:cantSplit/>
        </w:trPr>
        <w:tc>
          <w:tcPr>
            <w:tcW w:type="dxa" w:w="15024"/>
            <w:gridSpan w:val="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O que é   </w:t>
            </w:r>
            <w:r>
              <w:rPr>
                <w:b w:val="0"/>
                <w:i w:val="0"/>
                <w:color w:val="1F2328"/>
                <w:sz w:val="23"/>
              </w:rPr>
              <w:t xml:space="preserve">Liga todas as peças no caminho real: o despacho do agente passa a ser montado a partir da tarefa e da doutrina escrita de cada papel (construtor, verificador, revisor), e a fila sobe o agente real com suas ferramentas, grava o resultado e aplica os portões. Inclui </w:t>
            </w:r>
            <w:r>
              <w:rPr>
                <w:rFonts w:ascii="Consolas" w:hAnsi="Consolas"/>
                <w:b w:val="0"/>
                <w:i w:val="0"/>
                <w:color w:val="2A4A7F"/>
                <w:sz w:val="22"/>
              </w:rPr>
              <w:t>mix factory.syntax</w:t>
            </w:r>
            <w:r>
              <w:rPr>
                <w:b w:val="0"/>
                <w:i w:val="0"/>
                <w:color w:val="1F2328"/>
                <w:sz w:val="23"/>
              </w:rPr>
              <w:t>, que verifica a sintaxe de um arquivo Elixir sem executá-lo.</w:t>
            </w:r>
          </w:p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Por que   </w:t>
            </w:r>
            <w:r>
              <w:rPr>
                <w:b w:val="0"/>
                <w:i w:val="0"/>
                <w:color w:val="1F2328"/>
                <w:sz w:val="23"/>
              </w:rPr>
              <w:t>Fecha o laço de ponta a ponta: sem esta integração, cada mecanismo funcionava isolado nos testes mas nenhum agente real passava por todos eles.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Factory.Dispatch.build/4</w:t>
            </w:r>
            <w:r>
              <w:rPr>
                <w:b w:val="0"/>
                <w:i w:val="0"/>
                <w:color w:val="1F2328"/>
                <w:sz w:val="21"/>
              </w:rPr>
              <w:t xml:space="preserve"> monta as quatro faixas do prefixo (ferramentas, doutrina, índice, tarefa) a partir da tarefa real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 xml:space="preserve">Doutrinas por papel em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priv/doctrine/builder.md</w:t>
            </w:r>
            <w:r>
              <w:rPr>
                <w:b w:val="0"/>
                <w:i w:val="0"/>
                <w:color w:val="1F2328"/>
                <w:sz w:val="21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verifier.md</w:t>
            </w:r>
            <w:r>
              <w:rPr>
                <w:b w:val="0"/>
                <w:i w:val="0"/>
                <w:color w:val="1F2328"/>
                <w:sz w:val="21"/>
              </w:rPr>
              <w:t xml:space="preserve"> e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reviewer.md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Factory.Agents.Tools.build/4</w:t>
            </w:r>
            <w:r>
              <w:rPr>
                <w:b w:val="0"/>
                <w:i w:val="0"/>
                <w:color w:val="1F2328"/>
                <w:sz w:val="21"/>
              </w:rPr>
              <w:t xml:space="preserve"> liga cada nome do catálogo à função real, presa à raiz e às áreas da tarefa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Factory.Queue.Worker.perform/1</w:t>
            </w:r>
            <w:r>
              <w:rPr>
                <w:b w:val="0"/>
                <w:i w:val="0"/>
                <w:color w:val="1F2328"/>
                <w:sz w:val="21"/>
              </w:rPr>
              <w:t xml:space="preserve"> sobe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Agents.Loop</w:t>
            </w:r>
            <w:r>
              <w:rPr>
                <w:b w:val="0"/>
                <w:i w:val="0"/>
                <w:color w:val="1F2328"/>
                <w:sz w:val="21"/>
              </w:rPr>
              <w:t xml:space="preserve"> sob o supervisor e julga por papel</w:t>
            </w:r>
          </w:p>
          <w:p>
            <w:pPr>
              <w:keepNext/>
              <w:spacing w:before="80" w:after="0"/>
            </w:pPr>
            <w:r>
              <w:rPr>
                <w:b/>
                <w:i w:val="0"/>
                <w:color w:val="4A6FA5"/>
                <w:sz w:val="22"/>
              </w:rPr>
              <w:t xml:space="preserve">Verificar   </w:t>
            </w:r>
            <w:r>
              <w:rPr>
                <w:rFonts w:ascii="Consolas" w:hAnsi="Consolas"/>
                <w:b w:val="0"/>
                <w:i w:val="0"/>
                <w:color w:val="1F2328"/>
                <w:sz w:val="19"/>
              </w:rPr>
              <w:t>mix test test/factory/dispatch_test.exs    mix test test/factory/agents/tools_test.exs    mix test test/mix/syntax_test.exs    mix test test/factory/queue/worker_test.exs</w:t>
            </w:r>
          </w:p>
        </w:tc>
      </w:tr>
    </w:tbl>
    <w:p>
      <w:pPr>
        <w:spacing w:before="0" w:after="120"/>
      </w:pP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se prova a entrega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A entrega combinada no plano, demonstrada por um teste ou execução real.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1B2A41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ENTREGA COMBINADA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2"/>
              </w:rPr>
              <w:t>Um projeto inteiro acompanhado na tela, do pedido à entrega, com o custo em tempo real.</w:t>
            </w:r>
          </w:p>
        </w:tc>
      </w:tr>
    </w:tbl>
    <w:p>
      <w:pPr>
        <w:spacing w:before="0"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E9A23B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SITUAÇÃO DO MARCO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26"/>
              </w:rPr>
              <w:t>Marco da etapa 7, EM ANDAMENTO (ainda não atingido): rodar um projeto de teste inteiro, do pedido à entrega, com uma única intervenção humana (o pedido), teto de gasto e custo acompanhado ao vivo na tela. Essa execução completa sem intervenção ainda não foi feita.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EEF2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DEMONSTRAR</w:t>
            </w:r>
          </w:p>
          <w:p>
            <w:pPr>
              <w:spacing w:before="0" w:after="0"/>
            </w:pPr>
            <w:r>
              <w:rPr>
                <w:rFonts w:ascii="Consolas" w:hAnsi="Consolas"/>
                <w:b w:val="0"/>
                <w:i w:val="0"/>
                <w:color w:val="1F2328"/>
                <w:sz w:val="24"/>
              </w:rPr>
              <w:t>mix phx.server → /board e /console; testes em test/factory_web/ e test/factory/autopilot/.</w:t>
            </w:r>
          </w:p>
        </w:tc>
      </w:tr>
    </w:tbl>
    <w:p>
      <w:pPr>
        <w:spacing w:before="120" w:after="80"/>
      </w:pPr>
      <w:r>
        <w:rPr>
          <w:b w:val="0"/>
          <w:i w:val="0"/>
          <w:color w:val="6B7480"/>
          <w:sz w:val="23"/>
        </w:rPr>
        <w:t>Na branch desta etapa, a verificação completa (mix factory.ci) passa nos 6 estágios, com 1220 testes automáticos.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Números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Medidos no código da branch desta etapa; o crescimento compara com a etapa anterior.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1.220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+140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13.769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linhas em lib/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+2.301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106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+14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1,50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execuções por item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critério: até 2</w:t>
            </w:r>
          </w:p>
        </w:tc>
      </w:tr>
    </w:tbl>
    <w:p>
      <w:pPr>
        <w:spacing w:before="0"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80000" cy="24087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sc-e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80000" cy="2408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80"/>
      </w:pPr>
      <w:r>
        <w:rPr>
          <w:b w:val="0"/>
          <w:i w:val="0"/>
          <w:color w:val="6B7480"/>
          <w:sz w:val="21"/>
        </w:rPr>
        <w:t>Execuções por item: quantas vezes um agente precisou construir cada item até ele ser aprovado pelos dois portões.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Requisitos, pendências e próxima etapa</w:t>
      </w:r>
    </w:p>
    <w:p>
      <w:pPr>
        <w:spacing w:before="0" w:after="80"/>
      </w:pPr>
      <w:r>
        <w:rPr>
          <w:b/>
          <w:i w:val="0"/>
          <w:color w:val="1B2A41"/>
          <w:sz w:val="28"/>
        </w:rPr>
        <w:t>Requisitos atendidos nesta etapa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47"/>
        <w:gridCol w:w="13776"/>
      </w:tblGrid>
      <w:tr>
        <w:tc>
          <w:tcPr>
            <w:tcW w:type="dxa" w:w="1247"/>
            <w:shd w:val="clear" w:color="auto" w:fill="E9A23B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R8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Andamento e custo ao vivo   </w:t>
            </w:r>
            <w:r>
              <w:rPr>
                <w:b w:val="0"/>
                <w:i w:val="0"/>
                <w:color w:val="6B7480"/>
                <w:sz w:val="22"/>
              </w:rPr>
              <w:t>parcial — tela pronta; projeto inteiro pendente</w:t>
            </w:r>
          </w:p>
        </w:tc>
      </w:tr>
    </w:tbl>
    <w:p>
      <w:pPr>
        <w:spacing w:before="0" w:after="200"/>
      </w:pPr>
    </w:p>
    <w:p>
      <w:pPr>
        <w:spacing w:before="0" w:after="80"/>
      </w:pPr>
      <w:r>
        <w:rPr>
          <w:b/>
          <w:i w:val="0"/>
          <w:color w:val="1B2A41"/>
          <w:sz w:val="28"/>
        </w:rPr>
        <w:t>O que ainda falta</w:t>
      </w:r>
    </w:p>
    <w:p>
      <w:pPr>
        <w:pStyle w:val="ListBullet"/>
      </w:pPr>
      <w:r>
        <w:rPr>
          <w:b w:val="0"/>
          <w:i w:val="0"/>
          <w:color w:val="1F2328"/>
          <w:sz w:val="24"/>
        </w:rPr>
        <w:t>Marco final (um projeto inteiro sem intervenção) depende do ajuste da E6 e da autorização do teto de gasto.</w:t>
      </w:r>
    </w:p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1B2A41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PRÓXIMA ETAPA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E8 — validação com os cinco projetos de teste e a primeira medição dos 8 critérios.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Commits desta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Na ordem em que entraram na branch.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feat(events): add the event bus forwarded from telemetry to PubSub (FAB-701)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feat(events): emit dispatch start/stop and quota hit/rearm on the bus (FAB-701)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feat(web): add the live task board with cost per task (FAB-702)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feat(web): add the live console with agents in flight, quota and cost (FAB-702)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feat(web): add stop and resume controls for a single task (FAB-703)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feat(autopilot): add the pure round decision with both mandatory brakes (FAB-704)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feat(autopilot): chain rounds under a spending ceiling and add its panel component (FAB-704)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feat(tracks): route non-code deliverables to the generic track with a proof level per criterion (FAB-705)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feat(security): scan for secrets and refuse to publish what leaks them (FAB-706)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feat(agents): bind each role's catalog to the real tools, confined to the task areas (FAB-707)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feat(dispatch): assemble the agent's initial message from the four prompt bands and memory (FAB-707)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feat(queue): run the real agent with its role doctrine, dispatch prefix and tools (FAB-707)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feat(mix): add mix factory.syntax and list the E7 checks in the README (FAB-707)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docs: update task board for E7 (FAB-701..FAB-708)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71" w:right="907" w:bottom="794" w:left="907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i w:val="0"/>
        <w:color w:val="8C96A3"/>
        <w:sz w:val="18"/>
      </w:rPr>
      <w:t>Fábrica de Software Multi-Agente · TCC · Enzo Consulo   —   Etapa 7: Painel e automação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9540000" cy="79696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aix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40000" cy="79696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