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72"/>
        </w:rPr>
        <w:t>TORASAN</w:t>
      </w:r>
    </w:p>
    <w:p>
      <w:pPr>
        <w:jc w:val="center"/>
      </w:pPr>
      <w:r>
        <w:rPr>
          <w:color w:val="2E4057"/>
          <w:sz w:val="40"/>
        </w:rPr>
        <w:t>機能安全開発プロセスフレームワーク</w:t>
      </w:r>
    </w:p>
    <w:p/>
    <w:p>
      <w:pPr>
        <w:jc w:val="center"/>
      </w:pPr>
      <w:r>
        <w:rPr>
          <w:b/>
          <w:color w:val="1A1A2E"/>
          <w:sz w:val="48"/>
        </w:rPr>
        <w:t>TORASAN アーキテクチャ仕様書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文書番号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TSDT-ARCH-001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版数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v5.0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作成日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2026-03-07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分類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設計文書</w:t>
            </w:r>
          </w:p>
        </w:tc>
      </w:tr>
      <w:tr>
        <w:tc>
          <w:tcPr>
            <w:tcW w:type="dxa" w:w="4677"/>
            <w:shd w:val="clear" w:color="auto" w:fill="E8EDF2"/>
          </w:tcPr>
          <w:p>
            <w:r>
              <w:rPr>
                <w:sz w:val="20"/>
              </w:rPr>
              <w:t>対象</w:t>
            </w:r>
          </w:p>
        </w:tc>
        <w:tc>
          <w:tcPr>
            <w:tcW w:type="dxa" w:w="4677"/>
          </w:tcPr>
          <w:p>
            <w:r>
              <w:rPr>
                <w:sz w:val="20"/>
              </w:rPr>
              <w:t>TORASAN 機能安全開発フレームワーク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1. 概要</w:t>
      </w:r>
    </w:p>
    <w:p>
      <w:r>
        <w:rPr>
          <w:rFonts w:ascii="游ゴシック" w:hAnsi="游ゴシック"/>
          <w:sz w:val="21"/>
        </w:rPr>
        <w:t>TORASAN は ISO 26262 + Automotive SPICE をプロセス基盤とし、AI（Claude Code）が全フェーズを自動実行する機能安全開発フレームワークである。試験題材として洗濯機 BLDC モータ制御（IEC 60730 Class B）を扱う。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1.1 3層アーキテクチャ</w:t>
      </w:r>
    </w:p>
    <w:p>
      <w:r>
        <w:rPr>
          <w:rFonts w:ascii="游ゴシック" w:hAnsi="游ゴシック"/>
          <w:sz w:val="21"/>
        </w:rPr>
        <w:t>TORASAN は以下の3層で構成される。プロセス層が開発活動を管理し、規格層が安全要件を定義し、実装層が製品固有の差異を吸収する。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層</w:t>
            </w:r>
          </w:p>
        </w:tc>
        <w:tc>
          <w:tcPr>
            <w:tcW w:type="dxa" w:w="2835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3969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主要構成要素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プロセス層 (SPICE)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開発活動の管理・追跡</w:t>
            </w:r>
          </w:p>
        </w:tc>
        <w:tc>
          <w:tcPr>
            <w:tcW w:type="dxa" w:w="3969"/>
          </w:tcPr>
          <w:p>
            <w:r>
              <w:rPr>
                <w:rFonts w:ascii="游ゴシック" w:hAnsi="游ゴシック"/>
                <w:sz w:val="18"/>
              </w:rPr>
              <w:t>Automotive SPICE v3.1, 15プロセス, 能力レベル評価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規格層 (ISO 26262)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安全要件・V-model 定義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ISO 26262:2018, V-model 15フェーズ, FMEA/FTTI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製品規格層 (standard)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製品固有差異の吸収</w:t>
            </w:r>
          </w:p>
        </w:tc>
        <w:tc>
          <w:tcPr>
            <w:tcW w:type="dxa" w:w="3969"/>
          </w:tcPr>
          <w:p>
            <w:r>
              <w:rPr>
                <w:rFonts w:ascii="游ゴシック" w:hAnsi="游ゴシック"/>
                <w:sz w:val="18"/>
              </w:rPr>
              <w:t>IEC 60730 Class B / IEC 61508 / MISRA C:2012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1.2 製品仕様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MCU</w:t>
            </w:r>
          </w:p>
        </w:tc>
        <w:tc>
          <w:tcPr>
            <w:tcW w:type="dxa" w:w="6803"/>
          </w:tcPr>
          <w:p>
            <w:r>
              <w:rPr>
                <w:rFonts w:ascii="游ゴシック" w:hAnsi="游ゴシック"/>
                <w:sz w:val="18"/>
              </w:rPr>
              <w:t>Renesas RL78/G14 (R5F104BG) — Flash 64KB, RAM 5.5KB, 32MHz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モータ</w:t>
            </w:r>
          </w:p>
        </w:tc>
        <w:tc>
          <w:tcPr>
            <w:tcW w:type="dxa" w:w="6803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BLDC 1500W, 定格 1200rpm, 過速 1500rpm, 定格 6A / 最大 8A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製品規格</w:t>
            </w:r>
          </w:p>
        </w:tc>
        <w:tc>
          <w:tcPr>
            <w:tcW w:type="dxa" w:w="6803"/>
          </w:tcPr>
          <w:p>
            <w:r>
              <w:rPr>
                <w:rFonts w:ascii="游ゴシック" w:hAnsi="游ゴシック"/>
                <w:sz w:val="18"/>
              </w:rPr>
              <w:t>IEC 60730 Class B（家電制御機器）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プロセス基盤</w:t>
            </w:r>
          </w:p>
        </w:tc>
        <w:tc>
          <w:tcPr>
            <w:tcW w:type="dxa" w:w="6803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ISO 26262:2018 + Automotive SPICE v3.1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コーディング規約</w:t>
            </w:r>
          </w:p>
        </w:tc>
        <w:tc>
          <w:tcPr>
            <w:tcW w:type="dxa" w:w="6803"/>
          </w:tcPr>
          <w:p>
            <w:r>
              <w:rPr>
                <w:rFonts w:ascii="游ゴシック" w:hAnsi="游ゴシック"/>
                <w:sz w:val="18"/>
              </w:rPr>
              <w:t>MISRA C:2012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ADC</w:t>
            </w:r>
          </w:p>
        </w:tc>
        <w:tc>
          <w:tcPr>
            <w:tcW w:type="dxa" w:w="6803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10bit, Vref 5V, 電流100Hz / 電圧10Hz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WDT</w:t>
            </w:r>
          </w:p>
        </w:tc>
        <w:tc>
          <w:tcPr>
            <w:tcW w:type="dxa" w:w="6803"/>
          </w:tcPr>
          <w:p>
            <w:r>
              <w:rPr>
                <w:rFonts w:ascii="游ゴシック" w:hAnsi="游ゴシック"/>
                <w:sz w:val="18"/>
              </w:rPr>
              <w:t>タイムアウト 100ms, キック間隔 50ms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RAM テスト</w:t>
            </w:r>
          </w:p>
        </w:tc>
        <w:tc>
          <w:tcPr>
            <w:tcW w:type="dxa" w:w="6803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March-C, 256B ブロック x22, 全体 2.2 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2. システム全体構成</w:t>
      </w:r>
    </w:p>
    <w:p>
      <w:r>
        <w:rPr>
          <w:rFonts w:ascii="游ゴシック" w:hAnsi="游ゴシック"/>
          <w:sz w:val="21"/>
        </w:rPr>
        <w:t>開発環境は Windows 11 ホスト上で動作し、WSL Ubuntu と MCP ブリッジで連携する。以下に主要コンポーネントの関係を示す。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2.1 コンポーネント構成図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D405B"/>
          <w:sz w:val="16"/>
        </w:rPr>
        <w:t>図 2-1: TORASAN リポジトリ構成（Excalidraw）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2.2 リポジトリ構成</w:t>
      </w:r>
    </w:p>
    <w:p>
      <w:pPr>
        <w:spacing w:before="120" w:after="120" w:line="240" w:lineRule="auto"/>
      </w:pPr>
      <w:r>
        <w:rPr>
          <w:rFonts w:ascii="Consolas" w:hAnsi="Consolas"/>
          <w:color w:val="3D405B"/>
          <w:sz w:val="16"/>
        </w:rPr>
        <w:t>TORASAN/</w:t>
        <w:br/>
        <w:t>├── CLAUDE.md              # プロジェクト指示書 (v5.0)</w:t>
        <w:br/>
        <w:t>├── PROCESS.md             # ISO 26262 + SPICE プロセス定義</w:t>
        <w:br/>
        <w:t>├── project.json           # Single Source of Truth</w:t>
        <w:br/>
        <w:t>├── install.sh             # 汎用スキル/ナレッジ配布</w:t>
        <w:br/>
        <w:t>├── .claude/</w:t>
        <w:br/>
        <w:t>│   ├── skills/            # 全40スキル (14汎用 + 26ドメイン)</w:t>
        <w:br/>
        <w:t>│   ├── knowledge/         # 全21ナレッジ (8汎用 + 13ドメイン)</w:t>
        <w:br/>
        <w:t>│   ├── rules/             # Claude Code ルール</w:t>
        <w:br/>
        <w:t>│   ├── settings.json      # 環境設定</w:t>
        <w:br/>
        <w:t>│   └── launch.json        # Preview サーバー設定</w:t>
        <w:br/>
        <w:t>├── app/</w:t>
        <w:br/>
        <w:t>│   ├── src/               # React フロントエンド</w:t>
        <w:br/>
        <w:t>│   ├── server/            # Fastify API サーバー</w:t>
        <w:br/>
        <w:t>│   └── package.json</w:t>
        <w:br/>
        <w:t>├── scripts/</w:t>
        <w:br/>
        <w:t>│   ├── wsl-mcp-server/    # WSL エージェント MCP Server</w:t>
        <w:br/>
        <w:t>│   ├── generate_pptx.py   # PPTX 生成</w:t>
        <w:br/>
        <w:t>│   └── docx_utils.py      # Word 文書ユーティリティ</w:t>
        <w:br/>
        <w:t>├── docs/                  # 成果物文書</w:t>
        <w:br/>
        <w:t>└── process_records/       # SPICE プロセス記録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3. スキルシステム</w:t>
      </w:r>
    </w:p>
    <w:p>
      <w:r>
        <w:rPr>
          <w:rFonts w:ascii="游ゴシック" w:hAnsi="游ゴシック"/>
          <w:sz w:val="21"/>
        </w:rPr>
        <w:t>TORASAN のスキルシステムは 40 本のスキルで構成される。汎用スキル 14 本は install.sh で全プロジェクトに配布され、ドメインスキル 26 本は /repo-manage sync で個別プロジェクトに配布される。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3.1 汎用スキル（14本）</w:t>
      </w:r>
    </w:p>
    <w:p>
      <w:r>
        <w:rPr>
          <w:rFonts w:ascii="游ゴシック" w:hAnsi="游ゴシック"/>
          <w:sz w:val="21"/>
        </w:rPr>
        <w:t>全プロジェクト共通の運用基盤スキル。~/.claude/skills/ に配布される。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スキル名</w:t>
            </w:r>
          </w:p>
        </w:tc>
        <w:tc>
          <w:tcPr>
            <w:tcW w:type="dxa" w:w="1984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5102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session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セッション管理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セッション開始/終了/反省会/引継ぎ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dashboard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ダッシュボード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プロジェクト概要表示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health-check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健全性監査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プロジェクト健全性の包括的チェック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skill-manage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スキル管理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スキル品質監査・一覧表示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skill-evolve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スキル改善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PDCA 改善サイクル実行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repo-manage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リポジトリ管理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PJ レジストリ・スキル同期・ドメインスキル配布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backup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バックアップ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Git タグによるスナップショット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commit-change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コミット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コミットワークフロー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config-audit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設定監査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設定ファイル監査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worktree-cleanup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WT 整理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ワークツリー整理・ブランチ削除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update-record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記録更新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プロセス記録更新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env-check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環境チェック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開発ツールバージョン検証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platform-info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プラットフォーム</w:t>
            </w:r>
          </w:p>
        </w:tc>
        <w:tc>
          <w:tcPr>
            <w:tcW w:type="dxa" w:w="5102"/>
          </w:tcPr>
          <w:p>
            <w:r>
              <w:rPr>
                <w:rFonts w:ascii="游ゴシック" w:hAnsi="游ゴシック"/>
                <w:sz w:val="18"/>
              </w:rPr>
              <w:t>OS/シェル情報表示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claude-master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技術巡回</w:t>
            </w:r>
          </w:p>
        </w:tc>
        <w:tc>
          <w:tcPr>
            <w:tcW w:type="dxa" w:w="51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公式ドキュメント巡回・最新化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3.2 ドメインスキル（26本）</w:t>
      </w:r>
    </w:p>
    <w:p>
      <w:r>
        <w:rPr>
          <w:rFonts w:ascii="游ゴシック" w:hAnsi="游ゴシック"/>
          <w:sz w:val="21"/>
        </w:rPr>
        <w:t>機能安全開発専門のスキル。.claude/skills/ に格納され /repo-manage sync で個別配布。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スキル名</w:t>
            </w:r>
          </w:p>
        </w:tc>
        <w:tc>
          <w:tcPr>
            <w:tcW w:type="dxa" w:w="1701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5386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execute-phase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プロセス管理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V-model フェーズ実行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assess-spice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プロセス管理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SPICE 能力レベル評価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manage-tbd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プロセス管理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TBD 項目管理・解決追跡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validate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プロセス管理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妥当性確認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problem-resolve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プロセス管理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問題解決プロセス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select-standard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安全要件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適用規格選定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safety-concept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安全要件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安全コンセプト策定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srs-generate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安全要件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 安全要求仕様書生成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fmea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安全要件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故障モード影響解析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switch-standard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安全要件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規格パッケージ切替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system-design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設計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システム設計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sw-design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設計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 アーキテクチャ設計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motor-control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設計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モータ制御アルゴリズム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mcu-config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設計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MCU コンフィグレーション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hw-review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設計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HW 設計レビュー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test-design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テスト・検証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テスト設計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systest-design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テスト・検証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システムテスト設計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test-coverage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テスト・検証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テストカバレッジ分析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safety-verify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テスト・検証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機能安全検証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driver-gen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コード・分析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ドライバコード生成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static-analysis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コード・分析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静的解析（MISRA C 準拠）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safety-diag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コード・分析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安全診断メカニズム設計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trace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文書・その他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トレーサビリティ管理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memory-map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文書・その他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メモリマップ設計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generate-docs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文書・その他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成果物文書生成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ingest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文書・その他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外部文書取込・ナレッジ化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3.3 配布フロー</w:t>
      </w:r>
    </w:p>
    <w:p>
      <w:r>
        <w:rPr>
          <w:rFonts w:ascii="游ゴシック" w:hAnsi="游ゴシック"/>
          <w:sz w:val="21"/>
        </w:rPr>
        <w:t>汎用スキル・ナレッジは install.sh により ~/.claude/ にコピーされ、全プロジェクトで自動利用可能となる。ドメインスキルは /repo-manage sync コマンドで対象プロジェクトの .claude/skills/ に選択的に配布される。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49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tribution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9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D405B"/>
          <w:sz w:val="16"/>
        </w:rPr>
        <w:t>図 3-1: 二層配布モデル（Excalidraw）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4. 管理 GUI アプリ</w:t>
      </w:r>
    </w:p>
    <w:p>
      <w:r>
        <w:rPr>
          <w:rFonts w:ascii="游ゴシック" w:hAnsi="游ゴシック"/>
          <w:sz w:val="21"/>
        </w:rPr>
        <w:t>管理 GUI は読み取り専用のダッシュボードとして機能し、project.json を Single Source of Truth として全情報を可視化する。PC 起動時に Startup スクリプトで自動起動される。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4.1 技術スタック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1417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5669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19.2</w:t>
            </w:r>
          </w:p>
        </w:tc>
        <w:tc>
          <w:tcPr>
            <w:tcW w:type="dxa" w:w="5669"/>
          </w:tcPr>
          <w:p>
            <w:r>
              <w:rPr>
                <w:rFonts w:ascii="游ゴシック" w:hAnsi="游ゴシック"/>
                <w:sz w:val="18"/>
              </w:rPr>
              <w:t>UI フレームワーク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Vite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7.3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ビルドツール / 開発サーバー (:3000)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Fastify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5.3</w:t>
            </w:r>
          </w:p>
        </w:tc>
        <w:tc>
          <w:tcPr>
            <w:tcW w:type="dxa" w:w="5669"/>
          </w:tcPr>
          <w:p>
            <w:r>
              <w:rPr>
                <w:rFonts w:ascii="游ゴシック" w:hAnsi="游ゴシック"/>
                <w:sz w:val="18"/>
              </w:rPr>
              <w:t>API サーバー (:3001)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Redux Toolkit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2.11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状態管理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Tailwind CSS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4.2</w:t>
            </w:r>
          </w:p>
        </w:tc>
        <w:tc>
          <w:tcPr>
            <w:tcW w:type="dxa" w:w="5669"/>
          </w:tcPr>
          <w:p>
            <w:r>
              <w:rPr>
                <w:rFonts w:ascii="游ゴシック" w:hAnsi="游ゴシック"/>
                <w:sz w:val="18"/>
              </w:rPr>
              <w:t>スタイリング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docx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9.6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Word 文書エクスポート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ExcelJS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4.4</w:t>
            </w:r>
          </w:p>
        </w:tc>
        <w:tc>
          <w:tcPr>
            <w:tcW w:type="dxa" w:w="5669"/>
          </w:tcPr>
          <w:p>
            <w:r>
              <w:rPr>
                <w:rFonts w:ascii="游ゴシック" w:hAnsi="游ゴシック"/>
                <w:sz w:val="18"/>
              </w:rPr>
              <w:t>Excel エクスポート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chokidar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5.0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ファイル監視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TypeScript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5.9</w:t>
            </w:r>
          </w:p>
        </w:tc>
        <w:tc>
          <w:tcPr>
            <w:tcW w:type="dxa" w:w="5669"/>
          </w:tcPr>
          <w:p>
            <w:r>
              <w:rPr>
                <w:rFonts w:ascii="游ゴシック" w:hAnsi="游ゴシック"/>
                <w:sz w:val="18"/>
              </w:rPr>
              <w:t>型安全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react-router-dom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7.13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ルーティング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4.2 ページ構成（12ページ）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ページ</w:t>
            </w:r>
          </w:p>
        </w:tc>
        <w:tc>
          <w:tcPr>
            <w:tcW w:type="dxa" w:w="1984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819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ダッシュボード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プロジェクト概要・進捗サマリ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フェーズ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/phases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V-model 15 フェーズ進捗管理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要件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/requirements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要件エディタ・CRUD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4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トレーサビリティ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/trace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要件-設計-テスト追跡マトリクス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文書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/documents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成果物文書生成・エクスポート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6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レビュー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/reviews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レビュー記録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変更履歴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/changelog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changeLog 表示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8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/skills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スキル一覧・成熟度表示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セッション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/sessions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セッション履歴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10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トラッカー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/tracker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Ideas / Issues 管理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レジストリ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/registry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プロジェクトレジストリ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12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環境管理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/environment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開発ツールバージョン表示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4.3 API エンドポイント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417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268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5386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/api/project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project.json 全体取得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PATCH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/api/project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project.json フィールド更新</w:t>
            </w:r>
          </w:p>
        </w:tc>
      </w:tr>
      <w:tr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/api/changelog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変更履歴取得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/api/skills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スキル一覧取得</w:t>
            </w:r>
          </w:p>
        </w:tc>
      </w:tr>
      <w:tr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/api/sessions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セッション履歴取得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/api/registry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プロジェクトレジストリ取得</w:t>
            </w:r>
          </w:p>
        </w:tc>
      </w:tr>
      <w:tr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/api/environment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開発環境情報取得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GET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/api/tracker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Ideas / Issues 取得</w:t>
            </w:r>
          </w:p>
        </w:tc>
      </w:tr>
      <w:tr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WS</w:t>
            </w:r>
          </w:p>
        </w:tc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/ws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WebSocket リアルタイム更新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4.4 リアルタイム更新パイプライン</w:t>
      </w:r>
    </w:p>
    <w:p>
      <w:r>
        <w:rPr>
          <w:rFonts w:ascii="游ゴシック" w:hAnsi="游ゴシック"/>
          <w:sz w:val="21"/>
        </w:rPr>
        <w:t>project.json の変更は chokidar で検知され、WebSocket 経由でブラウザに1秒以内にプッシュされる。</w:t>
      </w:r>
    </w:p>
    <w:p>
      <w:pPr>
        <w:spacing w:before="120" w:after="120" w:line="240" w:lineRule="auto"/>
      </w:pPr>
      <w:r>
        <w:rPr>
          <w:rFonts w:ascii="Consolas" w:hAnsi="Consolas"/>
          <w:color w:val="3D405B"/>
          <w:sz w:val="16"/>
        </w:rPr>
        <w:t>project.json</w:t>
        <w:br/>
        <w:t xml:space="preserve">     │</w:t>
        <w:br/>
        <w:t xml:space="preserve">     │ chokidar (ファイル監視)</w:t>
        <w:br/>
        <w:t xml:space="preserve">     ▼</w:t>
        <w:br/>
        <w:t>Fastify Server (:3001)</w:t>
        <w:br/>
        <w:t xml:space="preserve">     │</w:t>
        <w:br/>
        <w:t xml:space="preserve">     │ WebSocket push</w:t>
        <w:br/>
        <w:t xml:space="preserve">     ▼</w:t>
        <w:br/>
        <w:t>Redux Store (RTK)</w:t>
        <w:br/>
        <w:t xml:space="preserve">     │</w:t>
        <w:br/>
        <w:t xml:space="preserve">     │ useSelector</w:t>
        <w:br/>
        <w:t xml:space="preserve">     ▼</w:t>
        <w:br/>
        <w:t>React Components (再レンダリング)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5. WSL エージェント連携</w:t>
      </w:r>
    </w:p>
    <w:p>
      <w:r>
        <w:rPr>
          <w:rFonts w:ascii="游ゴシック" w:hAnsi="游ゴシック"/>
          <w:sz w:val="21"/>
        </w:rPr>
        <w:t>Windows 上の Claude Code から WSL Ubuntu 上の Claude Code にタスクを委任するための MCP Server ベースの連携システム。stdio トランスポートで通信し、非同期タスク実行をサポートする。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5.1 アーキテクチャ</w:t>
      </w:r>
    </w:p>
    <w:p>
      <w:pPr>
        <w:spacing w:before="120" w:after="120" w:line="240" w:lineRule="auto"/>
      </w:pPr>
      <w:r>
        <w:rPr>
          <w:rFonts w:ascii="Consolas" w:hAnsi="Consolas"/>
          <w:color w:val="3D405B"/>
          <w:sz w:val="15"/>
        </w:rPr>
        <w:t>┌───────────────────────┐</w:t>
        <w:br/>
        <w:t>│  Claude Code          │</w:t>
        <w:br/>
        <w:t>│  (Windows Host)       │</w:t>
        <w:br/>
        <w:t>│                       │</w:t>
        <w:br/>
        <w:t>│  MCP Client           │</w:t>
        <w:br/>
        <w:t>└───────────┬───────────┘</w:t>
        <w:br/>
        <w:t xml:space="preserve">            │ stdio (stdin/stdout)</w:t>
        <w:br/>
        <w:t>┌───────────▼───────────┐</w:t>
        <w:br/>
        <w:t>│  MCP Server           │</w:t>
        <w:br/>
        <w:t>│  wsl-mcp-server/      │</w:t>
        <w:br/>
        <w:t>│  Node.js + TypeScript │</w:t>
        <w:br/>
        <w:t>│                       │</w:t>
        <w:br/>
        <w:t>│  ┌─────────────────┐  │</w:t>
        <w:br/>
        <w:t>│  │  Task Queue     │  │</w:t>
        <w:br/>
        <w:t>│  │  (In-Memory)    │  │</w:t>
        <w:br/>
        <w:t>│  └────────┬────────┘  │</w:t>
        <w:br/>
        <w:t>│           │           │</w:t>
        <w:br/>
        <w:t>│  ┌────────▼────────┐  │</w:t>
        <w:br/>
        <w:t>│  │  WSL Executor   │  │</w:t>
        <w:br/>
        <w:t>│  │  wsl.exe bridge │  │</w:t>
        <w:br/>
        <w:t>│  └────────┬────────┘  │</w:t>
        <w:br/>
        <w:t>└───────────┼───────────┘</w:t>
        <w:br/>
        <w:t xml:space="preserve">            │ wsl.exe</w:t>
        <w:br/>
        <w:t>┌───────────▼───────────┐</w:t>
        <w:br/>
        <w:t>│  WSL Ubuntu 24.04     │</w:t>
        <w:br/>
        <w:t>│                       │</w:t>
        <w:br/>
        <w:t>│  Claude Code Agent    │</w:t>
        <w:br/>
        <w:t>│  (claude --print)     │</w:t>
        <w:br/>
        <w:t>│                       │</w:t>
        <w:br/>
        <w:t>│  OAuth Token 認証     │</w:t>
        <w:br/>
        <w:t>│  ~/.claude/oauth_token│</w:t>
        <w:br/>
        <w:t>└───────────────────────┘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5.2 MCP ツール一覧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2835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4252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パラメータ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delegate_task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WSL エージェントにタスクを委任</w:t>
            </w:r>
          </w:p>
        </w:tc>
        <w:tc>
          <w:tcPr>
            <w:tcW w:type="dxa" w:w="4252"/>
          </w:tcPr>
          <w:p>
            <w:r>
              <w:rPr>
                <w:rFonts w:ascii="游ゴシック" w:hAnsi="游ゴシック"/>
                <w:sz w:val="18"/>
              </w:rPr>
              <w:t>task, cwd, model, max_turns, timeout_seconds, async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check_task_status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非同期タスクの状態確認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task_id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get_task_result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完了タスクの結果取得</w:t>
            </w:r>
          </w:p>
        </w:tc>
        <w:tc>
          <w:tcPr>
            <w:tcW w:type="dxa" w:w="4252"/>
          </w:tcPr>
          <w:p>
            <w:r>
              <w:rPr>
                <w:rFonts w:ascii="游ゴシック" w:hAnsi="游ゴシック"/>
                <w:sz w:val="18"/>
              </w:rPr>
              <w:t>task_id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list_tasks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全タスク一覧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(なし)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5.3 タスク状態遷移</w:t>
      </w:r>
    </w:p>
    <w:p>
      <w:pPr>
        <w:spacing w:before="120" w:after="120" w:line="240" w:lineRule="auto"/>
      </w:pPr>
      <w:r>
        <w:rPr>
          <w:rFonts w:ascii="Consolas" w:hAnsi="Consolas"/>
          <w:color w:val="3D405B"/>
          <w:sz w:val="16"/>
        </w:rPr>
        <w:t xml:space="preserve">  queued ──────▶ running ──────▶ completed</w:t>
        <w:br/>
        <w:t xml:space="preserve">                   │</w:t>
        <w:br/>
        <w:t xml:space="preserve">                   ├──────────▶ failed</w:t>
        <w:br/>
        <w:t xml:space="preserve">                   │</w:t>
        <w:br/>
        <w:t xml:space="preserve">                   └──────────▶ timeout</w:t>
      </w:r>
    </w:p>
    <w:p>
      <w:r>
        <w:rPr>
          <w:rFonts w:ascii="游ゴシック" w:hAnsi="游ゴシック"/>
          <w:sz w:val="21"/>
        </w:rPr>
        <w:t>async=true の場合、delegate_task は即座に task_id を返し、バックグラウンドで WSL エージェントを実行する。check_task_status で状態を確認し、completed 後に get_task_result で結果を取得する。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6. データモデル</w:t>
      </w:r>
    </w:p>
    <w:p>
      <w:r>
        <w:rPr>
          <w:rFonts w:ascii="游ゴシック" w:hAnsi="游ゴシック"/>
          <w:sz w:val="21"/>
        </w:rPr>
        <w:t>project.json はプロジェクトの Single Source of Truth であり、全構成情報・進捗・トレーサビリティ・変更履歴を一元管理する。データは 3 つのスコープ（Session / Project / Global）に分類される。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8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mory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D405B"/>
          <w:sz w:val="16"/>
        </w:rPr>
        <w:t>図 6-1: メモリ・状態管理アーキテクチャ（Excalidraw）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6.1 トップレベルキー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198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819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_schema_version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スキーマバージョン (現在 3.0)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projectName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プロジェクト名称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category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プロジェクト分類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standard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object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適用規格設定 (base, product_override, spice_level_target)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standard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object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適用規格設定 (base, product_override, product_override_class)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product_spec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object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製品仕様 (mcu, motor, adc, wdt)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traceability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object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要件追跡カウント (sg, fsr, tsr, sr, tc)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tbd_count / tbd_items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number / array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未確定項目数・一覧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ideas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array&lt;IdeaJson&gt;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アイデア一覧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issues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array&lt;IssueJson&gt;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課題一覧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phases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object&lt;PhaseEntry&gt;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15フェーズ進捗 (PH-01 ~ PH-15)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changeLog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array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変更履歴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spice_assessment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object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SPICE 能力レベル評価結果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gateLog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array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ゲートレビュー記録</w:t>
            </w:r>
          </w:p>
        </w:tc>
      </w:tr>
      <w:tr>
        <w:tc>
          <w:tcPr>
            <w:tcW w:type="dxa" w:w="2268"/>
          </w:tcPr>
          <w:p>
            <w:r>
              <w:rPr>
                <w:rFonts w:ascii="游ゴシック" w:hAnsi="游ゴシック"/>
                <w:sz w:val="18"/>
              </w:rPr>
              <w:t>problemLog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array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問題記録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reviewLog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array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レビュー記録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6.2 PhaseEntry フィールド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134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型</w:t>
            </w:r>
          </w:p>
        </w:tc>
        <w:tc>
          <w:tcPr>
            <w:tcW w:type="dxa" w:w="3118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18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name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フェーズ名称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プロジェクト計画・安全計画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spice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SPICE プロセス ID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MAN.3</w:t>
            </w:r>
          </w:p>
        </w:tc>
      </w:tr>
      <w:tr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status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進捗状態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completed / not_started / in_progress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docStatus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文書版数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v2.1 / --</w:t>
            </w:r>
          </w:p>
        </w:tc>
      </w:tr>
      <w:tr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gateStatus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string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ゲート結果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PASS / FAIL / --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6.3 IdeaJson / IssueJson フィールド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F2CC8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3402"/>
            <w:shd w:val="clear" w:color="auto" w:fill="F2CC8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IdeaJson</w:t>
            </w:r>
          </w:p>
        </w:tc>
        <w:tc>
          <w:tcPr>
            <w:tcW w:type="dxa" w:w="3685"/>
            <w:shd w:val="clear" w:color="auto" w:fill="F2CC8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IssueJson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id</w:t>
            </w:r>
          </w:p>
        </w:tc>
        <w:tc>
          <w:tcPr>
            <w:tcW w:type="dxa" w:w="3402"/>
          </w:tcPr>
          <w:p>
            <w:r>
              <w:rPr>
                <w:rFonts w:ascii="游ゴシック" w:hAnsi="游ゴシック"/>
                <w:sz w:val="18"/>
              </w:rPr>
              <w:t>IDEA-001 ...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ISS-001 ...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title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アイデアタイトル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課題タイトル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description</w:t>
            </w:r>
          </w:p>
        </w:tc>
        <w:tc>
          <w:tcPr>
            <w:tcW w:type="dxa" w:w="3402"/>
          </w:tcPr>
          <w:p>
            <w:r>
              <w:rPr>
                <w:rFonts w:ascii="游ゴシック" w:hAnsi="游ゴシック"/>
                <w:sz w:val="18"/>
              </w:rPr>
              <w:t>詳細説明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詳細説明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status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open / dismissed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open / resolved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source</w:t>
            </w:r>
          </w:p>
        </w:tc>
        <w:tc>
          <w:tcPr>
            <w:tcW w:type="dxa" w:w="3402"/>
          </w:tcPr>
          <w:p>
            <w:r>
              <w:rPr>
                <w:rFonts w:ascii="游ゴシック" w:hAnsi="游ゴシック"/>
                <w:sz w:val="18"/>
              </w:rPr>
              <w:t>retrospective / version-audit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retrospective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severity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(なし)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low / medium / high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sessionDate</w:t>
            </w:r>
          </w:p>
        </w:tc>
        <w:tc>
          <w:tcPr>
            <w:tcW w:type="dxa" w:w="3402"/>
          </w:tcPr>
          <w:p>
            <w:r>
              <w:rPr>
                <w:rFonts w:ascii="游ゴシック" w:hAnsi="游ゴシック"/>
                <w:sz w:val="18"/>
              </w:rPr>
              <w:t>セッション日付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セッション日付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resolvedDate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(なし)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解決日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resolution</w:t>
            </w:r>
          </w:p>
        </w:tc>
        <w:tc>
          <w:tcPr>
            <w:tcW w:type="dxa" w:w="3402"/>
          </w:tcPr>
          <w:p>
            <w:r>
              <w:rPr>
                <w:rFonts w:ascii="游ゴシック" w:hAnsi="游ゴシック"/>
                <w:sz w:val="18"/>
              </w:rPr>
              <w:t>(なし)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解決内容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dismissReason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却下理由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(なし)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7. V字モデル（15フェーズ）</w:t>
      </w:r>
    </w:p>
    <w:p>
      <w:r>
        <w:rPr>
          <w:rFonts w:ascii="游ゴシック" w:hAnsi="游ゴシック"/>
          <w:sz w:val="21"/>
        </w:rPr>
        <w:t>ISO 26262 の V-model に基づく 15 フェーズで構成される。各フェーズは SPICE プロセスに対応し、ゲートレビューを通過して完了となる。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フェーズ名</w:t>
            </w:r>
          </w:p>
        </w:tc>
        <w:tc>
          <w:tcPr>
            <w:tcW w:type="dxa" w:w="113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SPICE</w:t>
            </w:r>
          </w:p>
        </w:tc>
        <w:tc>
          <w:tcPr>
            <w:tcW w:type="dxa" w:w="1417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50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Doc</w:t>
            </w:r>
          </w:p>
        </w:tc>
        <w:tc>
          <w:tcPr>
            <w:tcW w:type="dxa" w:w="850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PH-01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プロジェクト計画・安全計画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MAN.3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completed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v2.1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PASS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PH-02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アイテム定義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SYS.1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completed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v2.0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PH-03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HARA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SYS.1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completed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v2.1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PASS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PH-04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FSC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SYS.2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completed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v2.1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PH-05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TSC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SYS.3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PH-06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システム設計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SYS.3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PH-07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HW設計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SYS.3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PH-08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SW安全要求(SRS)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SWE.1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PH-09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SWアーキテクチャ設計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SWE.2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PH-10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SWユニット設計・実装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SWE.3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PH-11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SWテスト仕様・実施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SWE.4-6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PH-12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HW統合テスト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SYS.4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PH-13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システムテスト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SYS.5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PH-14</w:t>
            </w:r>
          </w:p>
        </w:tc>
        <w:tc>
          <w:tcPr>
            <w:tcW w:type="dxa" w:w="283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機能安全検証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SYS.5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  <w:tr>
        <w:tc>
          <w:tcPr>
            <w:tcW w:type="dxa" w:w="1020"/>
          </w:tcPr>
          <w:p>
            <w:r>
              <w:rPr>
                <w:rFonts w:ascii="游ゴシック" w:hAnsi="游ゴシック"/>
                <w:sz w:val="18"/>
              </w:rPr>
              <w:t>PH-15</w:t>
            </w:r>
          </w:p>
        </w:tc>
        <w:tc>
          <w:tcPr>
            <w:tcW w:type="dxa" w:w="2835"/>
          </w:tcPr>
          <w:p>
            <w:r>
              <w:rPr>
                <w:rFonts w:ascii="游ゴシック" w:hAnsi="游ゴシック"/>
                <w:sz w:val="18"/>
              </w:rPr>
              <w:t>安全アセスメント</w:t>
            </w:r>
          </w:p>
        </w:tc>
        <w:tc>
          <w:tcPr>
            <w:tcW w:type="dxa" w:w="1134"/>
          </w:tcPr>
          <w:p>
            <w:r>
              <w:rPr>
                <w:rFonts w:ascii="游ゴシック" w:hAnsi="游ゴシック"/>
                <w:sz w:val="18"/>
              </w:rPr>
              <w:t>SUP.1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not_started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</w:tr>
    </w:tbl>
    <w:p>
      <w:r>
        <w:rPr>
          <w:b/>
          <w:color w:val="CC6600"/>
          <w:sz w:val="19"/>
        </w:rPr>
        <w:t xml:space="preserve">NOTE: </w:t>
      </w:r>
      <w:r>
        <w:rPr>
          <w:color w:val="666666"/>
          <w:sz w:val="19"/>
        </w:rPr>
        <w:t>PH-01 ~ PH-04 は 2 周目レビュー完了済み（2026-03-02）。PH-05 以降は未着手。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7.1 V字モデル構成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63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D405B"/>
          <w:sz w:val="16"/>
        </w:rPr>
        <w:t>図 7-1: SPICE V字モデル（Excalidraw）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8. ナレッジベース</w:t>
      </w:r>
    </w:p>
    <w:p>
      <w:r>
        <w:rPr>
          <w:rFonts w:ascii="游ゴシック" w:hAnsi="游ゴシック"/>
          <w:sz w:val="21"/>
        </w:rPr>
        <w:t>ナレッジはスキル実行時に参照されるリファレンス情報である。2 階層構造で管理され、汎用ナレッジは全 PJ で、ドメインナレッジは TORASAN 管理下で利用される。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8.1 汎用ナレッジ（8本）</w:t>
      </w:r>
    </w:p>
    <w:p>
      <w:r>
        <w:rPr>
          <w:rFonts w:ascii="游ゴシック" w:hAnsi="游ゴシック"/>
          <w:sz w:val="21"/>
        </w:rPr>
        <w:t>~/.claude/knowledge/ に配布。全プロジェクトで自動参照される。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4819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claude_code_ops.md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コンテキスト管理・メモリ設計・トークン最適化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claude_platform_updates.md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技術巡回履歴・プラットフォーム更新情報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skill_lifecycle.md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スキル成熟度モデル (L1-L5) 定義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4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skill_feedback_log.md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スキル実行フィードバック記録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git_worktree_branch_management.md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Git ワークツリー・ブランチ戦略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6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cross_platform_dev.md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Windows/WSL/macOS 互換性ガイド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memory_paths.md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メモリパス規約・slug 算出ルール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8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error_prevention.md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エラー防止・PDCA プロセス定義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8.2 ドメインナレッジ（13本）</w:t>
      </w:r>
    </w:p>
    <w:p>
      <w:r>
        <w:rPr>
          <w:rFonts w:ascii="游ゴシック" w:hAnsi="游ゴシック"/>
          <w:sz w:val="21"/>
        </w:rPr>
        <w:t>.claude/knowledge/ に格納。機能安全専門の規格・技術リファレンス。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4819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iso26262_iec60730.md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ISO 26262 / IEC 60730 規格要件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product_standard_mapping.md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製品カテゴリ→規格マッピング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automotive_spice.md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Automotive SPICE プロセスモデル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4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safety_case_gsn.md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GSN 安全論証ノーテーション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safety_diagnostics.md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安全診断メカニズム設計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6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misra_c_2012.md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MISRA C:2012 コーディング規約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fmea_guide.md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FMEA 故障モード影響解析ガイド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8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bldc_safety.md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BLDC モータ制御安全要件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srs_template.md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SRS テンプレート・要件仕様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10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pptx_advanced_shapes.md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python-pptx 高度図形操作リファレンス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uml_diagramming.md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UML 作図リファレンス（python-pptx 実装パターン）</w:t>
            </w:r>
          </w:p>
        </w:tc>
      </w:tr>
      <w:tr>
        <w:tc>
          <w:tcPr>
            <w:tcW w:type="dxa" w:w="56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12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excalidraw_pipeline.md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Excalidraw → DOCX ダイアグラムパイプライン</w:t>
            </w:r>
          </w:p>
        </w:tc>
      </w:tr>
      <w:tr>
        <w:tc>
          <w:tcPr>
            <w:tcW w:type="dxa" w:w="567"/>
          </w:tcPr>
          <w:p>
            <w:r>
              <w:rPr>
                <w:rFonts w:ascii="游ゴシック" w:hAnsi="游ゴシック"/>
                <w:sz w:val="18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游ゴシック" w:hAnsi="游ゴシック"/>
                <w:sz w:val="18"/>
              </w:rPr>
              <w:t>md2pptx_guide.md</w:t>
            </w:r>
          </w:p>
        </w:tc>
        <w:tc>
          <w:tcPr>
            <w:tcW w:type="dxa" w:w="4819"/>
          </w:tcPr>
          <w:p>
            <w:r>
              <w:rPr>
                <w:rFonts w:ascii="游ゴシック" w:hAnsi="游ゴシック"/>
                <w:sz w:val="18"/>
              </w:rPr>
              <w:t>Markdown → PPTX 変換ガイド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8.3 ナレッジ参照の仕組み</w:t>
      </w:r>
    </w:p>
    <w:p>
      <w:r>
        <w:rPr>
          <w:rFonts w:ascii="游ゴシック" w:hAnsi="游ゴシック"/>
          <w:sz w:val="21"/>
        </w:rPr>
        <w:t>スキルは Markdown 内の参照指定に基づき、実行時に必要なナレッジを自動的に読み込む。例えば /driver-gen は misra_c_2012.md と bldc_safety.md を参照する。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9. 起動自動化・通知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9.1 PC 起動時自動起動</w:t>
      </w:r>
    </w:p>
    <w:p>
      <w:r>
        <w:rPr>
          <w:rFonts w:ascii="游ゴシック" w:hAnsi="游ゴシック"/>
          <w:sz w:val="21"/>
        </w:rPr>
        <w:t>Windows の Startup フォルダに VBS スクリプトを配置し、PC 起動時に管理 GUI アプリと通知監視デーモンを自動起動する。</w:t>
      </w:r>
    </w:p>
    <w:p>
      <w:r>
        <w:rPr>
          <w:b/>
          <w:color w:val="2E4057"/>
          <w:sz w:val="22"/>
        </w:rPr>
        <w:t xml:space="preserve">  起動フロー</w:t>
      </w:r>
    </w:p>
    <w:p>
      <w:r>
        <w:rPr>
          <w:b/>
          <w:sz w:val="20"/>
        </w:rPr>
        <w:t xml:space="preserve">  Step 1: </w:t>
      </w:r>
      <w:r>
        <w:rPr>
          <w:sz w:val="20"/>
        </w:rPr>
        <w:t>Windows 起動 → Startup フォルダの VBS 実行</w:t>
      </w:r>
    </w:p>
    <w:p>
      <w:r>
        <w:rPr>
          <w:b/>
          <w:sz w:val="20"/>
        </w:rPr>
        <w:t xml:space="preserve">  Step 2: </w:t>
      </w:r>
      <w:r>
        <w:rPr>
          <w:sz w:val="20"/>
        </w:rPr>
        <w:t>start_torasan_app.vbs → npm run dev (Vite :3000 + Fastify :3001)</w:t>
      </w:r>
    </w:p>
    <w:p>
      <w:r>
        <w:rPr>
          <w:b/>
          <w:sz w:val="20"/>
        </w:rPr>
        <w:t xml:space="preserve">  Step 3: </w:t>
      </w:r>
      <w:r>
        <w:rPr>
          <w:sz w:val="20"/>
        </w:rPr>
        <w:t>ブラウザで localhost:3000 を自動オープン</w:t>
      </w:r>
    </w:p>
    <w:p>
      <w:r>
        <w:rPr>
          <w:b/>
          <w:sz w:val="20"/>
        </w:rPr>
        <w:t xml:space="preserve">  Step 4: </w:t>
      </w:r>
      <w:r>
        <w:rPr>
          <w:sz w:val="20"/>
        </w:rPr>
        <w:t>start_notify_monitor.vbs → Python 通知デーモン起動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9.2 通知デーモン</w:t>
      </w:r>
    </w:p>
    <w:p>
      <w:r>
        <w:rPr>
          <w:rFonts w:ascii="游ゴシック" w:hAnsi="游ゴシック"/>
          <w:sz w:val="21"/>
        </w:rPr>
        <w:t>Claude Code の停止フック（settings.json の Stop イベント）は本体のバグにより動作しない（Issue #29560, #26770）。代替として Python デーモンがデバッグログを監視し、タスク完了時に通知音を再生する。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3969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3118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通知デーモン</w:t>
            </w:r>
          </w:p>
        </w:tc>
        <w:tc>
          <w:tcPr>
            <w:tcW w:type="dxa" w:w="3969"/>
          </w:tcPr>
          <w:p>
            <w:r>
              <w:rPr>
                <w:rFonts w:ascii="游ゴシック" w:hAnsi="游ゴシック"/>
                <w:sz w:val="18"/>
              </w:rPr>
              <w:t>~/.claude/claude_notify_monitor.py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デバッグログ監視 → 通知音再生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起動スクリプト</w:t>
            </w:r>
          </w:p>
        </w:tc>
        <w:tc>
          <w:tcPr>
            <w:tcW w:type="dxa" w:w="3969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~/.claude/claude-notify.sh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start / stop / status / log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VBS ラッパー</w:t>
            </w:r>
          </w:p>
        </w:tc>
        <w:tc>
          <w:tcPr>
            <w:tcW w:type="dxa" w:w="3969"/>
          </w:tcPr>
          <w:p>
            <w:r>
              <w:rPr>
                <w:rFonts w:ascii="游ゴシック" w:hAnsi="游ゴシック"/>
                <w:sz w:val="18"/>
              </w:rPr>
              <w:t>Startup/start_notify_monitor.vbs</w:t>
            </w:r>
          </w:p>
        </w:tc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Windows 起動時の自動起動</w:t>
            </w:r>
          </w:p>
        </w:tc>
      </w:tr>
    </w:tbl>
    <w:p>
      <w:pPr>
        <w:spacing w:before="120" w:after="120" w:line="240" w:lineRule="auto"/>
      </w:pPr>
      <w:r>
        <w:rPr>
          <w:rFonts w:ascii="Consolas" w:hAnsi="Consolas"/>
          <w:color w:val="3D405B"/>
          <w:sz w:val="16"/>
        </w:rPr>
        <w:t>Claude Code (実行完了)</w:t>
        <w:br/>
        <w:t xml:space="preserve">        │</w:t>
        <w:br/>
        <w:t xml:space="preserve">        ▼</w:t>
        <w:br/>
        <w:t xml:space="preserve">  debug.log (追記)</w:t>
        <w:br/>
        <w:t xml:space="preserve">        │</w:t>
        <w:br/>
        <w:t xml:space="preserve">        │  claude_notify_monitor.py (tail -F 相当)</w:t>
        <w:br/>
        <w:t xml:space="preserve">        ▼</w:t>
        <w:br/>
        <w:t xml:space="preserve">  完了パターン検出</w:t>
        <w:br/>
        <w:t xml:space="preserve">        │</w:t>
        <w:br/>
        <w:t xml:space="preserve">        ▼</w:t>
        <w:br/>
        <w:t xml:space="preserve">  通知音再生 (winsound / afplay)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  <w:color w:val="3D405B"/>
          <w:rFonts w:eastAsia="游ゴシック"/>
        </w:rPr>
        <w:t>10. 技術スタック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10.1 ツールパス解決フロー</w:t>
      </w:r>
    </w:p>
    <w:p>
      <w:r>
        <w:rPr>
          <w:rFonts w:ascii="游ゴシック" w:hAnsi="游ゴシック"/>
          <w:sz w:val="21"/>
        </w:rPr>
        <w:t>Windows 環境ではツールの実行パスが複雑になるため、以下のフローで自動解決を行う。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477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ol_re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7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D405B"/>
          <w:sz w:val="16"/>
        </w:rPr>
        <w:t>図 10-1: ツールパス解決フロー（Excalidraw）</w:t>
      </w:r>
    </w:p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10.2 開発環境ツール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ツール</w:t>
            </w:r>
          </w:p>
        </w:tc>
        <w:tc>
          <w:tcPr>
            <w:tcW w:type="dxa" w:w="1701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5386"/>
            <w:shd w:val="clear" w:color="auto" w:fill="3D405B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Node.js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24.14.0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JavaScript ランタイム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npm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11.9.0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パッケージマネージャ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Python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3.14.3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スクリプト・ツール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TypeScript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5.9.3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型安全な JavaScript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Git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2.53.0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バージョン管理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cppcheck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2.20.0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C/C++ 静的解析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clang-tidy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21.1.8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C/C++ リンター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flawfinder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2.0.19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セキュリティ脆弱性スキャン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gh (GitHub CLI)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2.87.3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GitHub 操作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MSYS2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—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Windows Unix ツール</w:t>
            </w:r>
          </w:p>
        </w:tc>
      </w:tr>
      <w:tr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WSL</w:t>
            </w:r>
          </w:p>
        </w:tc>
        <w:tc>
          <w:tcPr>
            <w:tcW w:type="dxa" w:w="1701"/>
          </w:tcPr>
          <w:p>
            <w:r>
              <w:rPr>
                <w:rFonts w:ascii="游ゴシック" w:hAnsi="游ゴシック"/>
                <w:sz w:val="18"/>
              </w:rPr>
              <w:t>Ubuntu 24.04</w:t>
            </w:r>
          </w:p>
        </w:tc>
        <w:tc>
          <w:tcPr>
            <w:tcW w:type="dxa" w:w="5386"/>
          </w:tcPr>
          <w:p>
            <w:r>
              <w:rPr>
                <w:rFonts w:ascii="游ゴシック" w:hAnsi="游ゴシック"/>
                <w:sz w:val="18"/>
              </w:rPr>
              <w:t>Linux サブシステム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10.3 app/ npm パッケージ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パッケージ</w:t>
            </w:r>
          </w:p>
        </w:tc>
        <w:tc>
          <w:tcPr>
            <w:tcW w:type="dxa" w:w="1417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1984"/>
            <w:shd w:val="clear" w:color="auto" w:fill="81B29A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分類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react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^19.2.0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react-dom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^19.2.0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react-redux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^9.2.0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react-router-dom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^7.13.1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@reduxjs/toolkit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^2.11.2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fastify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^5.3.3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@fastify/websocket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^11.2.0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tailwindcss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^4.2.1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@tailwindcss/vite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^4.2.1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chokidar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^5.0.0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docx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^9.6.0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exceljs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^4.4.0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gray-matter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^4.0.3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vite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^7.3.1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typescript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~5.9.3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eslint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^9.39.1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游ゴシック" w:hAnsi="游ゴシック"/>
                <w:sz w:val="18"/>
              </w:rPr>
              <w:t>tsx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^4.21.0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concurrently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^9.2.1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</w:tbl>
    <w:p>
      <w:pPr>
        <w:pStyle w:val="Heading2"/>
      </w:pPr>
      <w:r>
        <w:rPr>
          <w:rFonts w:ascii="游ゴシック" w:hAnsi="游ゴシック"/>
          <w:color w:val="3D405B"/>
          <w:rFonts w:eastAsia="游ゴシック"/>
        </w:rPr>
        <w:t>10.4 wsl-mcp-server/ npm パッケージ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パッケージ</w:t>
            </w:r>
          </w:p>
        </w:tc>
        <w:tc>
          <w:tcPr>
            <w:tcW w:type="dxa" w:w="1417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1984"/>
            <w:shd w:val="clear" w:color="auto" w:fill="E07A5F"/>
          </w:tcPr>
          <w:p>
            <w:pPr>
              <w:jc w:val="center"/>
            </w:pPr>
            <w:r>
              <w:rPr>
                <w:rFonts w:ascii="游ゴシック" w:hAnsi="游ゴシック"/>
                <w:b/>
                <w:color w:val="FFFFFF"/>
                <w:sz w:val="18"/>
              </w:rPr>
              <w:t>分類</w:t>
            </w:r>
          </w:p>
        </w:tc>
      </w:tr>
      <w:tr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@modelcontextprotocol/sdk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^1.12.0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zod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^3.24.0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dependencies</w:t>
            </w:r>
          </w:p>
        </w:tc>
      </w:tr>
      <w:tr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tsx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^4.21.0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typescript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~5.9.3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  <w:tr>
        <w:tc>
          <w:tcPr>
            <w:tcW w:type="dxa" w:w="3118"/>
          </w:tcPr>
          <w:p>
            <w:r>
              <w:rPr>
                <w:rFonts w:ascii="游ゴシック" w:hAnsi="游ゴシック"/>
                <w:sz w:val="18"/>
              </w:rPr>
              <w:t>@types/node</w:t>
            </w:r>
          </w:p>
        </w:tc>
        <w:tc>
          <w:tcPr>
            <w:tcW w:type="dxa" w:w="1417"/>
          </w:tcPr>
          <w:p>
            <w:r>
              <w:rPr>
                <w:rFonts w:ascii="游ゴシック" w:hAnsi="游ゴシック"/>
                <w:sz w:val="18"/>
              </w:rPr>
              <w:t>^24.0.0</w:t>
            </w:r>
          </w:p>
        </w:tc>
        <w:tc>
          <w:tcPr>
            <w:tcW w:type="dxa" w:w="1984"/>
          </w:tcPr>
          <w:p>
            <w:r>
              <w:rPr>
                <w:rFonts w:ascii="游ゴシック" w:hAnsi="游ゴシック"/>
                <w:sz w:val="18"/>
              </w:rPr>
              <w:t>devDependencies</w:t>
            </w:r>
          </w:p>
        </w:tc>
      </w:tr>
    </w:tbl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2E40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Yu Gothic" w:hAnsi="Yu Gothic"/>
      <w:b/>
      <w:bCs/>
      <w:i/>
      <w:iCs/>
      <w:color w:val="2E405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