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9A273" w14:textId="77777777" w:rsidR="00357107" w:rsidRPr="00357107" w:rsidRDefault="00357107" w:rsidP="0035710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357107">
        <w:rPr>
          <w:rFonts w:ascii="Times New Roman" w:eastAsia="Times New Roman" w:hAnsi="Times New Roman" w:cs="Times New Roman"/>
          <w:b/>
          <w:bCs/>
          <w:kern w:val="36"/>
          <w:sz w:val="48"/>
          <w:szCs w:val="48"/>
          <w:lang w:eastAsia="en-GB"/>
          <w14:ligatures w14:val="none"/>
        </w:rPr>
        <w:t>Strategic Business Process Model of a Car Repair Shop System Using BPMN 2.0</w:t>
      </w:r>
    </w:p>
    <w:p w14:paraId="2A29E01C" w14:textId="77777777" w:rsidR="00357107" w:rsidRPr="00357107" w:rsidRDefault="00357107" w:rsidP="0035710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57107">
        <w:rPr>
          <w:rFonts w:ascii="Times New Roman" w:eastAsia="Times New Roman" w:hAnsi="Times New Roman" w:cs="Times New Roman"/>
          <w:b/>
          <w:bCs/>
          <w:kern w:val="0"/>
          <w:sz w:val="36"/>
          <w:szCs w:val="36"/>
          <w:lang w:eastAsia="en-GB"/>
          <w14:ligatures w14:val="none"/>
        </w:rPr>
        <w:t>1. Introduction</w:t>
      </w:r>
    </w:p>
    <w:p w14:paraId="23874CD8" w14:textId="3E56D76F" w:rsidR="00357107" w:rsidRPr="00357107" w:rsidRDefault="00357107" w:rsidP="003571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kern w:val="0"/>
          <w:lang w:eastAsia="en-GB"/>
          <w14:ligatures w14:val="none"/>
        </w:rPr>
        <w:t>This report presents a strategic business process model of a car repair shop system using the Business Process Model and Notation (BPMN 2.0) standard. BPMN provides a graphical representation that is both accessible to business users</w:t>
      </w:r>
      <w:r w:rsidR="00705A27">
        <w:rPr>
          <w:rFonts w:ascii="Times New Roman" w:eastAsia="Times New Roman" w:hAnsi="Times New Roman" w:cs="Times New Roman"/>
          <w:kern w:val="0"/>
          <w:lang w:eastAsia="en-GB"/>
          <w14:ligatures w14:val="none"/>
        </w:rPr>
        <w:t>,</w:t>
      </w:r>
      <w:r w:rsidRPr="00357107">
        <w:rPr>
          <w:rFonts w:ascii="Times New Roman" w:eastAsia="Times New Roman" w:hAnsi="Times New Roman" w:cs="Times New Roman"/>
          <w:kern w:val="0"/>
          <w:lang w:eastAsia="en-GB"/>
          <w14:ligatures w14:val="none"/>
        </w:rPr>
        <w:t xml:space="preserve"> and precise enough for technical implementation, making it an ideal approach for </w:t>
      </w:r>
      <w:r w:rsidR="00C22154" w:rsidRPr="00357107">
        <w:rPr>
          <w:rFonts w:ascii="Times New Roman" w:eastAsia="Times New Roman" w:hAnsi="Times New Roman" w:cs="Times New Roman"/>
          <w:kern w:val="0"/>
          <w:lang w:eastAsia="en-GB"/>
          <w14:ligatures w14:val="none"/>
        </w:rPr>
        <w:t>modelling</w:t>
      </w:r>
      <w:r w:rsidRPr="00357107">
        <w:rPr>
          <w:rFonts w:ascii="Times New Roman" w:eastAsia="Times New Roman" w:hAnsi="Times New Roman" w:cs="Times New Roman"/>
          <w:kern w:val="0"/>
          <w:lang w:eastAsia="en-GB"/>
          <w14:ligatures w14:val="none"/>
        </w:rPr>
        <w:t xml:space="preserve"> the operational processes of a service-oriented business (</w:t>
      </w:r>
      <w:proofErr w:type="spellStart"/>
      <w:r w:rsidRPr="00357107">
        <w:rPr>
          <w:rFonts w:ascii="Times New Roman" w:eastAsia="Times New Roman" w:hAnsi="Times New Roman" w:cs="Times New Roman"/>
          <w:kern w:val="0"/>
          <w:lang w:eastAsia="en-GB"/>
          <w14:ligatures w14:val="none"/>
        </w:rPr>
        <w:t>Chinosi</w:t>
      </w:r>
      <w:proofErr w:type="spellEnd"/>
      <w:r w:rsidRPr="00357107">
        <w:rPr>
          <w:rFonts w:ascii="Times New Roman" w:eastAsia="Times New Roman" w:hAnsi="Times New Roman" w:cs="Times New Roman"/>
          <w:kern w:val="0"/>
          <w:lang w:eastAsia="en-GB"/>
          <w14:ligatures w14:val="none"/>
        </w:rPr>
        <w:t xml:space="preserve"> and Trombetta, 2012). The model was developed based on </w:t>
      </w:r>
      <w:r w:rsidR="00705A27">
        <w:rPr>
          <w:rFonts w:ascii="Times New Roman" w:eastAsia="Times New Roman" w:hAnsi="Times New Roman" w:cs="Times New Roman"/>
          <w:kern w:val="0"/>
          <w:lang w:eastAsia="en-GB"/>
          <w14:ligatures w14:val="none"/>
        </w:rPr>
        <w:t>the</w:t>
      </w:r>
      <w:r w:rsidRPr="00357107">
        <w:rPr>
          <w:rFonts w:ascii="Times New Roman" w:eastAsia="Times New Roman" w:hAnsi="Times New Roman" w:cs="Times New Roman"/>
          <w:kern w:val="0"/>
          <w:lang w:eastAsia="en-GB"/>
          <w14:ligatures w14:val="none"/>
        </w:rPr>
        <w:t xml:space="preserve"> case study describing the operations of a car repair shop, including interactions between customers, receptionists, mechanics, and towing services.</w:t>
      </w:r>
    </w:p>
    <w:p w14:paraId="189BB690" w14:textId="77777777" w:rsidR="00357107" w:rsidRPr="00357107" w:rsidRDefault="00357107" w:rsidP="003571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kern w:val="0"/>
          <w:lang w:eastAsia="en-GB"/>
          <w14:ligatures w14:val="none"/>
        </w:rPr>
        <w:t>BPMN is particularly suitable for this domain as it allows us to capture the flow of activities, events, and messaging between different participants in the car repair process. These elements are critical in a service-oriented business where process efficiency and clear communication pathways directly impact customer satisfaction and business performance.</w:t>
      </w:r>
    </w:p>
    <w:p w14:paraId="13364F96" w14:textId="77777777" w:rsidR="00C22154" w:rsidRDefault="00C22154" w:rsidP="0035710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
    <w:p w14:paraId="28B77FB7" w14:textId="578B39D4" w:rsidR="00357107" w:rsidRPr="00357107" w:rsidRDefault="00357107" w:rsidP="0035710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57107">
        <w:rPr>
          <w:rFonts w:ascii="Times New Roman" w:eastAsia="Times New Roman" w:hAnsi="Times New Roman" w:cs="Times New Roman"/>
          <w:b/>
          <w:bCs/>
          <w:kern w:val="0"/>
          <w:sz w:val="36"/>
          <w:szCs w:val="36"/>
          <w:lang w:eastAsia="en-GB"/>
          <w14:ligatures w14:val="none"/>
        </w:rPr>
        <w:t>2. Model Overview</w:t>
      </w:r>
    </w:p>
    <w:p w14:paraId="22AB5B4F" w14:textId="77777777" w:rsidR="00357107" w:rsidRPr="00357107" w:rsidRDefault="00357107" w:rsidP="003571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kern w:val="0"/>
          <w:lang w:eastAsia="en-GB"/>
          <w14:ligatures w14:val="none"/>
        </w:rPr>
        <w:t>Our BPMN model consists of four primary participants (pools):</w:t>
      </w:r>
    </w:p>
    <w:p w14:paraId="22DAB8A6" w14:textId="77777777" w:rsidR="00357107" w:rsidRPr="00357107" w:rsidRDefault="00357107" w:rsidP="00357107">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kern w:val="0"/>
          <w:lang w:eastAsia="en-GB"/>
          <w14:ligatures w14:val="none"/>
        </w:rPr>
        <w:t>Customer</w:t>
      </w:r>
    </w:p>
    <w:p w14:paraId="3BEA6EB4" w14:textId="77777777" w:rsidR="00357107" w:rsidRPr="00357107" w:rsidRDefault="00357107" w:rsidP="00357107">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kern w:val="0"/>
          <w:lang w:eastAsia="en-GB"/>
          <w14:ligatures w14:val="none"/>
        </w:rPr>
        <w:t>Receptionist</w:t>
      </w:r>
    </w:p>
    <w:p w14:paraId="2BA5C449" w14:textId="77777777" w:rsidR="00357107" w:rsidRPr="00357107" w:rsidRDefault="00357107" w:rsidP="00357107">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kern w:val="0"/>
          <w:lang w:eastAsia="en-GB"/>
          <w14:ligatures w14:val="none"/>
        </w:rPr>
        <w:t>Mechanics</w:t>
      </w:r>
    </w:p>
    <w:p w14:paraId="1167F6A5" w14:textId="77777777" w:rsidR="00357107" w:rsidRPr="00357107" w:rsidRDefault="00357107" w:rsidP="00357107">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kern w:val="0"/>
          <w:lang w:eastAsia="en-GB"/>
          <w14:ligatures w14:val="none"/>
        </w:rPr>
        <w:t>Towing Service</w:t>
      </w:r>
    </w:p>
    <w:p w14:paraId="5C6DCE6A" w14:textId="77777777" w:rsidR="00357107" w:rsidRPr="00357107" w:rsidRDefault="00357107" w:rsidP="003571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kern w:val="0"/>
          <w:lang w:eastAsia="en-GB"/>
          <w14:ligatures w14:val="none"/>
        </w:rPr>
        <w:t>The model captures the sequential flow of activities, message exchanges between participants, and the decision points that govern the process flow. Figure 1 shows the complete BPMN model.</w:t>
      </w:r>
    </w:p>
    <w:p w14:paraId="355D4056" w14:textId="7FAEC6ED" w:rsidR="00C22154" w:rsidRPr="00357107" w:rsidRDefault="00C22154" w:rsidP="00357107">
      <w:pPr>
        <w:spacing w:after="0"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w:t>
      </w:r>
      <w:r w:rsidRPr="00357107">
        <w:rPr>
          <w:rFonts w:ascii="Times New Roman" w:eastAsia="Times New Roman" w:hAnsi="Times New Roman" w:cs="Times New Roman"/>
          <w:kern w:val="0"/>
          <w:lang w:eastAsia="en-GB"/>
          <w14:ligatures w14:val="none"/>
        </w:rPr>
        <w:t>Figure 1: Strategic BPMN Model of the Car Repair Shop System</w:t>
      </w:r>
      <w:r>
        <w:rPr>
          <w:rFonts w:ascii="Times New Roman" w:eastAsia="Times New Roman" w:hAnsi="Times New Roman" w:cs="Times New Roman"/>
          <w:kern w:val="0"/>
          <w:lang w:eastAsia="en-GB"/>
          <w14:ligatures w14:val="none"/>
        </w:rPr>
        <w:t>]</w:t>
      </w:r>
    </w:p>
    <w:p w14:paraId="0E0CCE84" w14:textId="06B136AD" w:rsidR="00357107" w:rsidRPr="00357107" w:rsidRDefault="00C22154" w:rsidP="00357107">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lastRenderedPageBreak/>
        <w:drawing>
          <wp:inline distT="0" distB="0" distL="0" distR="0" wp14:anchorId="771F3A44" wp14:editId="47212134">
            <wp:extent cx="5731510" cy="4986655"/>
            <wp:effectExtent l="0" t="0" r="0" b="4445"/>
            <wp:docPr id="1234533336" name="Picture 1"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33336" name="Picture 1" descr="A diagram of a servic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986655"/>
                    </a:xfrm>
                    <a:prstGeom prst="rect">
                      <a:avLst/>
                    </a:prstGeom>
                  </pic:spPr>
                </pic:pic>
              </a:graphicData>
            </a:graphic>
          </wp:inline>
        </w:drawing>
      </w:r>
    </w:p>
    <w:p w14:paraId="511C7F0E" w14:textId="77777777" w:rsidR="00C22154" w:rsidRDefault="00C22154" w:rsidP="0035710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
    <w:p w14:paraId="1C5B54E1" w14:textId="2597F19B" w:rsidR="00357107" w:rsidRPr="00357107" w:rsidRDefault="00357107" w:rsidP="0035710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57107">
        <w:rPr>
          <w:rFonts w:ascii="Times New Roman" w:eastAsia="Times New Roman" w:hAnsi="Times New Roman" w:cs="Times New Roman"/>
          <w:b/>
          <w:bCs/>
          <w:kern w:val="0"/>
          <w:sz w:val="36"/>
          <w:szCs w:val="36"/>
          <w:lang w:eastAsia="en-GB"/>
          <w14:ligatures w14:val="none"/>
        </w:rPr>
        <w:t>3. Process Analysis</w:t>
      </w:r>
    </w:p>
    <w:p w14:paraId="76D3F4AE" w14:textId="77777777" w:rsidR="00357107" w:rsidRPr="00357107" w:rsidRDefault="00357107" w:rsidP="0035710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57107">
        <w:rPr>
          <w:rFonts w:ascii="Times New Roman" w:eastAsia="Times New Roman" w:hAnsi="Times New Roman" w:cs="Times New Roman"/>
          <w:b/>
          <w:bCs/>
          <w:kern w:val="0"/>
          <w:sz w:val="27"/>
          <w:szCs w:val="27"/>
          <w:lang w:eastAsia="en-GB"/>
          <w14:ligatures w14:val="none"/>
        </w:rPr>
        <w:t>3.1 Customer Process</w:t>
      </w:r>
    </w:p>
    <w:p w14:paraId="3C5EB936" w14:textId="77777777" w:rsidR="00357107" w:rsidRPr="00357107" w:rsidRDefault="00357107" w:rsidP="003571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kern w:val="0"/>
          <w:lang w:eastAsia="en-GB"/>
          <w14:ligatures w14:val="none"/>
        </w:rPr>
        <w:t>The customer journey begins with the customer sharing their car issue, which initiates the entire repair process. This is represented as the starting point in the customer lane.</w:t>
      </w:r>
    </w:p>
    <w:p w14:paraId="18F42C27" w14:textId="77777777" w:rsidR="00357107" w:rsidRPr="00357107" w:rsidRDefault="00357107" w:rsidP="003571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b/>
          <w:bCs/>
          <w:kern w:val="0"/>
          <w:lang w:eastAsia="en-GB"/>
          <w14:ligatures w14:val="none"/>
        </w:rPr>
        <w:t>Key Process Elements:</w:t>
      </w:r>
    </w:p>
    <w:p w14:paraId="6A4E9E58" w14:textId="77777777" w:rsidR="00357107" w:rsidRPr="00357107" w:rsidRDefault="00357107" w:rsidP="00357107">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b/>
          <w:bCs/>
          <w:kern w:val="0"/>
          <w:lang w:eastAsia="en-GB"/>
          <w14:ligatures w14:val="none"/>
        </w:rPr>
        <w:t>Start Event</w:t>
      </w:r>
      <w:r w:rsidRPr="00357107">
        <w:rPr>
          <w:rFonts w:ascii="Times New Roman" w:eastAsia="Times New Roman" w:hAnsi="Times New Roman" w:cs="Times New Roman"/>
          <w:kern w:val="0"/>
          <w:lang w:eastAsia="en-GB"/>
          <w14:ligatures w14:val="none"/>
        </w:rPr>
        <w:t>: Customer identifies a car issue and seeks repair service</w:t>
      </w:r>
    </w:p>
    <w:p w14:paraId="651D8F6D" w14:textId="77777777" w:rsidR="00357107" w:rsidRPr="00357107" w:rsidRDefault="00357107" w:rsidP="00357107">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b/>
          <w:bCs/>
          <w:kern w:val="0"/>
          <w:lang w:eastAsia="en-GB"/>
          <w14:ligatures w14:val="none"/>
        </w:rPr>
        <w:t>Activity</w:t>
      </w:r>
      <w:r w:rsidRPr="00357107">
        <w:rPr>
          <w:rFonts w:ascii="Times New Roman" w:eastAsia="Times New Roman" w:hAnsi="Times New Roman" w:cs="Times New Roman"/>
          <w:kern w:val="0"/>
          <w:lang w:eastAsia="en-GB"/>
          <w14:ligatures w14:val="none"/>
        </w:rPr>
        <w:t>: "Share car issue" - The customer communicates their vehicle problem</w:t>
      </w:r>
    </w:p>
    <w:p w14:paraId="3A14334C" w14:textId="77777777" w:rsidR="00357107" w:rsidRPr="00357107" w:rsidRDefault="00357107" w:rsidP="00357107">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b/>
          <w:bCs/>
          <w:kern w:val="0"/>
          <w:lang w:eastAsia="en-GB"/>
          <w14:ligatures w14:val="none"/>
        </w:rPr>
        <w:t>Gateway Decision</w:t>
      </w:r>
      <w:r w:rsidRPr="00357107">
        <w:rPr>
          <w:rFonts w:ascii="Times New Roman" w:eastAsia="Times New Roman" w:hAnsi="Times New Roman" w:cs="Times New Roman"/>
          <w:kern w:val="0"/>
          <w:lang w:eastAsia="en-GB"/>
          <w14:ligatures w14:val="none"/>
        </w:rPr>
        <w:t>: After receiving a quote, the customer makes an approval/denial decision</w:t>
      </w:r>
    </w:p>
    <w:p w14:paraId="3400B743" w14:textId="77777777" w:rsidR="00357107" w:rsidRPr="00357107" w:rsidRDefault="00357107" w:rsidP="00357107">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b/>
          <w:bCs/>
          <w:kern w:val="0"/>
          <w:lang w:eastAsia="en-GB"/>
          <w14:ligatures w14:val="none"/>
        </w:rPr>
        <w:t>Activity</w:t>
      </w:r>
      <w:r w:rsidRPr="00357107">
        <w:rPr>
          <w:rFonts w:ascii="Times New Roman" w:eastAsia="Times New Roman" w:hAnsi="Times New Roman" w:cs="Times New Roman"/>
          <w:kern w:val="0"/>
          <w:lang w:eastAsia="en-GB"/>
          <w14:ligatures w14:val="none"/>
        </w:rPr>
        <w:t>: "Vehicle inspection and collection" - The customer retrieves their repaired vehicle</w:t>
      </w:r>
    </w:p>
    <w:p w14:paraId="1A835837" w14:textId="77777777" w:rsidR="00357107" w:rsidRPr="00357107" w:rsidRDefault="00357107" w:rsidP="00357107">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b/>
          <w:bCs/>
          <w:kern w:val="0"/>
          <w:lang w:eastAsia="en-GB"/>
          <w14:ligatures w14:val="none"/>
        </w:rPr>
        <w:t>End Event</w:t>
      </w:r>
      <w:r w:rsidRPr="00357107">
        <w:rPr>
          <w:rFonts w:ascii="Times New Roman" w:eastAsia="Times New Roman" w:hAnsi="Times New Roman" w:cs="Times New Roman"/>
          <w:kern w:val="0"/>
          <w:lang w:eastAsia="en-GB"/>
          <w14:ligatures w14:val="none"/>
        </w:rPr>
        <w:t>: Service completed, marking the conclusion of the customer process</w:t>
      </w:r>
    </w:p>
    <w:p w14:paraId="3BDBE569" w14:textId="77777777" w:rsidR="00357107" w:rsidRPr="00357107" w:rsidRDefault="00357107" w:rsidP="003571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kern w:val="0"/>
          <w:lang w:eastAsia="en-GB"/>
          <w14:ligatures w14:val="none"/>
        </w:rPr>
        <w:lastRenderedPageBreak/>
        <w:t>The customer process includes three key message flows to other participants:</w:t>
      </w:r>
    </w:p>
    <w:p w14:paraId="7DFCC628" w14:textId="77777777" w:rsidR="00357107" w:rsidRPr="00357107" w:rsidRDefault="00357107" w:rsidP="00357107">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kern w:val="0"/>
          <w:lang w:eastAsia="en-GB"/>
          <w14:ligatures w14:val="none"/>
        </w:rPr>
        <w:t>Providing details to the Receptionist</w:t>
      </w:r>
    </w:p>
    <w:p w14:paraId="654AE4A4" w14:textId="77777777" w:rsidR="00357107" w:rsidRPr="00357107" w:rsidRDefault="00357107" w:rsidP="00357107">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kern w:val="0"/>
          <w:lang w:eastAsia="en-GB"/>
          <w14:ligatures w14:val="none"/>
        </w:rPr>
        <w:t>Receiving and approving/denying a quote</w:t>
      </w:r>
    </w:p>
    <w:p w14:paraId="05324804" w14:textId="77777777" w:rsidR="00357107" w:rsidRPr="00357107" w:rsidRDefault="00357107" w:rsidP="00357107">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kern w:val="0"/>
          <w:lang w:eastAsia="en-GB"/>
          <w14:ligatures w14:val="none"/>
        </w:rPr>
        <w:t>Booking an appointment for pickup</w:t>
      </w:r>
    </w:p>
    <w:p w14:paraId="75016C29" w14:textId="77777777" w:rsidR="00357107" w:rsidRPr="00357107" w:rsidRDefault="00357107" w:rsidP="003571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kern w:val="0"/>
          <w:lang w:eastAsia="en-GB"/>
          <w14:ligatures w14:val="none"/>
        </w:rPr>
        <w:t>The approval/denial gateway represents a critical decision point where the customer can either proceed with the repair or terminate the process. This aligns with White's (2004) assertion that decision points in BPMN highlight where customer input directly influences process continuation.</w:t>
      </w:r>
    </w:p>
    <w:p w14:paraId="529F4F43" w14:textId="77777777" w:rsidR="00357107" w:rsidRPr="00357107" w:rsidRDefault="00357107" w:rsidP="0035710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57107">
        <w:rPr>
          <w:rFonts w:ascii="Times New Roman" w:eastAsia="Times New Roman" w:hAnsi="Times New Roman" w:cs="Times New Roman"/>
          <w:b/>
          <w:bCs/>
          <w:kern w:val="0"/>
          <w:sz w:val="27"/>
          <w:szCs w:val="27"/>
          <w:lang w:eastAsia="en-GB"/>
          <w14:ligatures w14:val="none"/>
        </w:rPr>
        <w:t>3.2 Receptionist Process</w:t>
      </w:r>
    </w:p>
    <w:p w14:paraId="44B0AC9C" w14:textId="626D9BC2" w:rsidR="00357107" w:rsidRPr="00357107" w:rsidRDefault="00357107" w:rsidP="003571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kern w:val="0"/>
          <w:lang w:eastAsia="en-GB"/>
          <w14:ligatures w14:val="none"/>
        </w:rPr>
        <w:t>The receptionist serves as the primary interface between the customer and the technical services of the repair shop, managing both customer communication and</w:t>
      </w:r>
      <w:r w:rsidR="00705A27">
        <w:rPr>
          <w:rFonts w:ascii="Times New Roman" w:eastAsia="Times New Roman" w:hAnsi="Times New Roman" w:cs="Times New Roman"/>
          <w:kern w:val="0"/>
          <w:lang w:eastAsia="en-GB"/>
          <w14:ligatures w14:val="none"/>
        </w:rPr>
        <w:t xml:space="preserve"> </w:t>
      </w:r>
      <w:proofErr w:type="spellStart"/>
      <w:r w:rsidR="00705A27">
        <w:rPr>
          <w:rFonts w:ascii="Times New Roman" w:eastAsia="Times New Roman" w:hAnsi="Times New Roman" w:cs="Times New Roman"/>
          <w:kern w:val="0"/>
          <w:lang w:eastAsia="en-GB"/>
          <w14:ligatures w14:val="none"/>
        </w:rPr>
        <w:t>the</w:t>
      </w:r>
      <w:proofErr w:type="spellEnd"/>
      <w:r w:rsidRPr="00357107">
        <w:rPr>
          <w:rFonts w:ascii="Times New Roman" w:eastAsia="Times New Roman" w:hAnsi="Times New Roman" w:cs="Times New Roman"/>
          <w:kern w:val="0"/>
          <w:lang w:eastAsia="en-GB"/>
          <w14:ligatures w14:val="none"/>
        </w:rPr>
        <w:t xml:space="preserve"> internal coordination.</w:t>
      </w:r>
    </w:p>
    <w:p w14:paraId="48DAAC65" w14:textId="77777777" w:rsidR="00357107" w:rsidRPr="00357107" w:rsidRDefault="00357107" w:rsidP="003571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b/>
          <w:bCs/>
          <w:kern w:val="0"/>
          <w:lang w:eastAsia="en-GB"/>
          <w14:ligatures w14:val="none"/>
        </w:rPr>
        <w:t>Key Process Elements:</w:t>
      </w:r>
    </w:p>
    <w:p w14:paraId="081482B9" w14:textId="77777777" w:rsidR="00357107" w:rsidRPr="00357107" w:rsidRDefault="00357107" w:rsidP="00357107">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b/>
          <w:bCs/>
          <w:kern w:val="0"/>
          <w:lang w:eastAsia="en-GB"/>
          <w14:ligatures w14:val="none"/>
        </w:rPr>
        <w:t>Activity</w:t>
      </w:r>
      <w:r w:rsidRPr="00357107">
        <w:rPr>
          <w:rFonts w:ascii="Times New Roman" w:eastAsia="Times New Roman" w:hAnsi="Times New Roman" w:cs="Times New Roman"/>
          <w:kern w:val="0"/>
          <w:lang w:eastAsia="en-GB"/>
          <w14:ligatures w14:val="none"/>
        </w:rPr>
        <w:t>: "Onboarding process" - Initial customer intake and registration</w:t>
      </w:r>
    </w:p>
    <w:p w14:paraId="15E7B97E" w14:textId="77777777" w:rsidR="00357107" w:rsidRPr="00357107" w:rsidRDefault="00357107" w:rsidP="00357107">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b/>
          <w:bCs/>
          <w:kern w:val="0"/>
          <w:lang w:eastAsia="en-GB"/>
          <w14:ligatures w14:val="none"/>
        </w:rPr>
        <w:t>Activity</w:t>
      </w:r>
      <w:r w:rsidRPr="00357107">
        <w:rPr>
          <w:rFonts w:ascii="Times New Roman" w:eastAsia="Times New Roman" w:hAnsi="Times New Roman" w:cs="Times New Roman"/>
          <w:kern w:val="0"/>
          <w:lang w:eastAsia="en-GB"/>
          <w14:ligatures w14:val="none"/>
        </w:rPr>
        <w:t>: "Arrange towing service" - Coordinate vehicle transport if needed</w:t>
      </w:r>
    </w:p>
    <w:p w14:paraId="75C3D8C8" w14:textId="77777777" w:rsidR="00357107" w:rsidRPr="00357107" w:rsidRDefault="00357107" w:rsidP="00357107">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b/>
          <w:bCs/>
          <w:kern w:val="0"/>
          <w:lang w:eastAsia="en-GB"/>
          <w14:ligatures w14:val="none"/>
        </w:rPr>
        <w:t>Activity</w:t>
      </w:r>
      <w:r w:rsidRPr="00357107">
        <w:rPr>
          <w:rFonts w:ascii="Times New Roman" w:eastAsia="Times New Roman" w:hAnsi="Times New Roman" w:cs="Times New Roman"/>
          <w:kern w:val="0"/>
          <w:lang w:eastAsia="en-GB"/>
          <w14:ligatures w14:val="none"/>
        </w:rPr>
        <w:t>: "Calculate costs and communicate to customer" - Prepare and provide quotes</w:t>
      </w:r>
    </w:p>
    <w:p w14:paraId="756071D4" w14:textId="77777777" w:rsidR="00357107" w:rsidRPr="00357107" w:rsidRDefault="00357107" w:rsidP="00357107">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b/>
          <w:bCs/>
          <w:kern w:val="0"/>
          <w:lang w:eastAsia="en-GB"/>
          <w14:ligatures w14:val="none"/>
        </w:rPr>
        <w:t>Activity</w:t>
      </w:r>
      <w:r w:rsidRPr="00357107">
        <w:rPr>
          <w:rFonts w:ascii="Times New Roman" w:eastAsia="Times New Roman" w:hAnsi="Times New Roman" w:cs="Times New Roman"/>
          <w:kern w:val="0"/>
          <w:lang w:eastAsia="en-GB"/>
          <w14:ligatures w14:val="none"/>
        </w:rPr>
        <w:t>: "Notify customer and arrange collection" - Final coordination for vehicle pickup</w:t>
      </w:r>
    </w:p>
    <w:p w14:paraId="0FFBD7EA" w14:textId="77777777" w:rsidR="00357107" w:rsidRPr="00357107" w:rsidRDefault="00357107" w:rsidP="00357107">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b/>
          <w:bCs/>
          <w:kern w:val="0"/>
          <w:lang w:eastAsia="en-GB"/>
          <w14:ligatures w14:val="none"/>
        </w:rPr>
        <w:t>Data Objects</w:t>
      </w:r>
      <w:r w:rsidRPr="00357107">
        <w:rPr>
          <w:rFonts w:ascii="Times New Roman" w:eastAsia="Times New Roman" w:hAnsi="Times New Roman" w:cs="Times New Roman"/>
          <w:kern w:val="0"/>
          <w:lang w:eastAsia="en-GB"/>
          <w14:ligatures w14:val="none"/>
        </w:rPr>
        <w:t>: Multiple database interactions for cost calculations, discounts, and appointment scheduling</w:t>
      </w:r>
    </w:p>
    <w:p w14:paraId="79724267" w14:textId="77777777" w:rsidR="00357107" w:rsidRPr="00357107" w:rsidRDefault="00357107" w:rsidP="003571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kern w:val="0"/>
          <w:lang w:eastAsia="en-GB"/>
          <w14:ligatures w14:val="none"/>
        </w:rPr>
        <w:t>Message flows connect the receptionist with all other participants, emphasizing their central coordinating role in the repair shop ecosystem. Most notably, the receptionist receives vehicle details from the customer, coordinates with the towing service, and receives service assessment information from the mechanics.</w:t>
      </w:r>
    </w:p>
    <w:p w14:paraId="2F6A4FFF" w14:textId="77777777" w:rsidR="00357107" w:rsidRPr="00357107" w:rsidRDefault="00357107" w:rsidP="0035710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57107">
        <w:rPr>
          <w:rFonts w:ascii="Times New Roman" w:eastAsia="Times New Roman" w:hAnsi="Times New Roman" w:cs="Times New Roman"/>
          <w:b/>
          <w:bCs/>
          <w:kern w:val="0"/>
          <w:sz w:val="27"/>
          <w:szCs w:val="27"/>
          <w:lang w:eastAsia="en-GB"/>
          <w14:ligatures w14:val="none"/>
        </w:rPr>
        <w:t>3.3 Mechanics Process</w:t>
      </w:r>
    </w:p>
    <w:p w14:paraId="1C8BB6BE" w14:textId="77777777" w:rsidR="00357107" w:rsidRPr="00357107" w:rsidRDefault="00357107" w:rsidP="003571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kern w:val="0"/>
          <w:lang w:eastAsia="en-GB"/>
          <w14:ligatures w14:val="none"/>
        </w:rPr>
        <w:t>The mechanics provide the technical expertise required for vehicle diagnostics and repairs.</w:t>
      </w:r>
    </w:p>
    <w:p w14:paraId="36EE46FA" w14:textId="77777777" w:rsidR="00357107" w:rsidRPr="00357107" w:rsidRDefault="00357107" w:rsidP="003571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b/>
          <w:bCs/>
          <w:kern w:val="0"/>
          <w:lang w:eastAsia="en-GB"/>
          <w14:ligatures w14:val="none"/>
        </w:rPr>
        <w:t>Key Process Elements:</w:t>
      </w:r>
    </w:p>
    <w:p w14:paraId="6E25C83F" w14:textId="77777777" w:rsidR="00357107" w:rsidRPr="00357107" w:rsidRDefault="00357107" w:rsidP="00357107">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b/>
          <w:bCs/>
          <w:kern w:val="0"/>
          <w:lang w:eastAsia="en-GB"/>
          <w14:ligatures w14:val="none"/>
        </w:rPr>
        <w:t>Activity</w:t>
      </w:r>
      <w:r w:rsidRPr="00357107">
        <w:rPr>
          <w:rFonts w:ascii="Times New Roman" w:eastAsia="Times New Roman" w:hAnsi="Times New Roman" w:cs="Times New Roman"/>
          <w:kern w:val="0"/>
          <w:lang w:eastAsia="en-GB"/>
          <w14:ligatures w14:val="none"/>
        </w:rPr>
        <w:t>: "Service assessment" - Evaluation of vehicle issues and repair requirements</w:t>
      </w:r>
    </w:p>
    <w:p w14:paraId="3A801A83" w14:textId="77777777" w:rsidR="00357107" w:rsidRPr="00357107" w:rsidRDefault="00357107" w:rsidP="00357107">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b/>
          <w:bCs/>
          <w:kern w:val="0"/>
          <w:lang w:eastAsia="en-GB"/>
          <w14:ligatures w14:val="none"/>
        </w:rPr>
        <w:t>Activity</w:t>
      </w:r>
      <w:r w:rsidRPr="00357107">
        <w:rPr>
          <w:rFonts w:ascii="Times New Roman" w:eastAsia="Times New Roman" w:hAnsi="Times New Roman" w:cs="Times New Roman"/>
          <w:kern w:val="0"/>
          <w:lang w:eastAsia="en-GB"/>
          <w14:ligatures w14:val="none"/>
        </w:rPr>
        <w:t>: "Service Execution" - Performing the actual repair work</w:t>
      </w:r>
    </w:p>
    <w:p w14:paraId="5F85F692" w14:textId="77777777" w:rsidR="00357107" w:rsidRPr="00357107" w:rsidRDefault="00357107" w:rsidP="00357107">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b/>
          <w:bCs/>
          <w:kern w:val="0"/>
          <w:lang w:eastAsia="en-GB"/>
          <w14:ligatures w14:val="none"/>
        </w:rPr>
        <w:t>Message Flow</w:t>
      </w:r>
      <w:r w:rsidRPr="00357107">
        <w:rPr>
          <w:rFonts w:ascii="Times New Roman" w:eastAsia="Times New Roman" w:hAnsi="Times New Roman" w:cs="Times New Roman"/>
          <w:kern w:val="0"/>
          <w:lang w:eastAsia="en-GB"/>
          <w14:ligatures w14:val="none"/>
        </w:rPr>
        <w:t>: Receiving vehicle information and providing service completion notification</w:t>
      </w:r>
    </w:p>
    <w:p w14:paraId="315116DB" w14:textId="77777777" w:rsidR="00357107" w:rsidRPr="00357107" w:rsidRDefault="00357107" w:rsidP="003571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kern w:val="0"/>
          <w:lang w:eastAsia="en-GB"/>
          <w14:ligatures w14:val="none"/>
        </w:rPr>
        <w:t>The mechanics receive a message when a vehicle is dropped off, either directly or via the towing service. They perform the service assessment, which feeds information back to the receptionist for cost calculation and customer quotation. After receiving approval, they execute the repair work and notify the receptionist upon completion.</w:t>
      </w:r>
    </w:p>
    <w:p w14:paraId="0EE6A4E8" w14:textId="77777777" w:rsidR="00357107" w:rsidRPr="00357107" w:rsidRDefault="00357107" w:rsidP="003571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kern w:val="0"/>
          <w:lang w:eastAsia="en-GB"/>
          <w14:ligatures w14:val="none"/>
        </w:rPr>
        <w:lastRenderedPageBreak/>
        <w:t xml:space="preserve">The separation between service assessment and service execution highlights the two-phase approach to repairs: diagnostic evaluation followed by actual repair work. This aligns with standard automotive repair practices where assessment precedes intervention (Zur </w:t>
      </w:r>
      <w:proofErr w:type="spellStart"/>
      <w:r w:rsidRPr="00357107">
        <w:rPr>
          <w:rFonts w:ascii="Times New Roman" w:eastAsia="Times New Roman" w:hAnsi="Times New Roman" w:cs="Times New Roman"/>
          <w:kern w:val="0"/>
          <w:lang w:eastAsia="en-GB"/>
          <w14:ligatures w14:val="none"/>
        </w:rPr>
        <w:t>Muehlen</w:t>
      </w:r>
      <w:proofErr w:type="spellEnd"/>
      <w:r w:rsidRPr="00357107">
        <w:rPr>
          <w:rFonts w:ascii="Times New Roman" w:eastAsia="Times New Roman" w:hAnsi="Times New Roman" w:cs="Times New Roman"/>
          <w:kern w:val="0"/>
          <w:lang w:eastAsia="en-GB"/>
          <w14:ligatures w14:val="none"/>
        </w:rPr>
        <w:t xml:space="preserve"> and Recker, 2008).</w:t>
      </w:r>
    </w:p>
    <w:p w14:paraId="4151077C" w14:textId="77777777" w:rsidR="00357107" w:rsidRPr="00357107" w:rsidRDefault="00357107" w:rsidP="0035710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57107">
        <w:rPr>
          <w:rFonts w:ascii="Times New Roman" w:eastAsia="Times New Roman" w:hAnsi="Times New Roman" w:cs="Times New Roman"/>
          <w:b/>
          <w:bCs/>
          <w:kern w:val="0"/>
          <w:sz w:val="27"/>
          <w:szCs w:val="27"/>
          <w:lang w:eastAsia="en-GB"/>
          <w14:ligatures w14:val="none"/>
        </w:rPr>
        <w:t>3.4 Towing Service Process</w:t>
      </w:r>
    </w:p>
    <w:p w14:paraId="5C990A85" w14:textId="77777777" w:rsidR="00357107" w:rsidRPr="00357107" w:rsidRDefault="00357107" w:rsidP="003571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kern w:val="0"/>
          <w:lang w:eastAsia="en-GB"/>
          <w14:ligatures w14:val="none"/>
        </w:rPr>
        <w:t>The towing service facilitates vehicle transportation when customers cannot drive their vehicles to the shop.</w:t>
      </w:r>
    </w:p>
    <w:p w14:paraId="76356E6C" w14:textId="77777777" w:rsidR="00357107" w:rsidRPr="00357107" w:rsidRDefault="00357107" w:rsidP="003571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b/>
          <w:bCs/>
          <w:kern w:val="0"/>
          <w:lang w:eastAsia="en-GB"/>
          <w14:ligatures w14:val="none"/>
        </w:rPr>
        <w:t>Key Process Elements:</w:t>
      </w:r>
    </w:p>
    <w:p w14:paraId="7ADA2AD4" w14:textId="77777777" w:rsidR="00357107" w:rsidRPr="00357107" w:rsidRDefault="00357107" w:rsidP="00357107">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b/>
          <w:bCs/>
          <w:kern w:val="0"/>
          <w:lang w:eastAsia="en-GB"/>
          <w14:ligatures w14:val="none"/>
        </w:rPr>
        <w:t>Activity</w:t>
      </w:r>
      <w:r w:rsidRPr="00357107">
        <w:rPr>
          <w:rFonts w:ascii="Times New Roman" w:eastAsia="Times New Roman" w:hAnsi="Times New Roman" w:cs="Times New Roman"/>
          <w:kern w:val="0"/>
          <w:lang w:eastAsia="en-GB"/>
          <w14:ligatures w14:val="none"/>
        </w:rPr>
        <w:t>: "Perform towing service" - Transportation of the vehicle to the repair shop</w:t>
      </w:r>
    </w:p>
    <w:p w14:paraId="1EAA0220" w14:textId="3123285C" w:rsidR="00357107" w:rsidRPr="00357107" w:rsidRDefault="00357107" w:rsidP="00357107">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b/>
          <w:bCs/>
          <w:kern w:val="0"/>
          <w:lang w:eastAsia="en-GB"/>
          <w14:ligatures w14:val="none"/>
        </w:rPr>
        <w:t>Message Flows</w:t>
      </w:r>
      <w:r w:rsidRPr="00357107">
        <w:rPr>
          <w:rFonts w:ascii="Times New Roman" w:eastAsia="Times New Roman" w:hAnsi="Times New Roman" w:cs="Times New Roman"/>
          <w:kern w:val="0"/>
          <w:lang w:eastAsia="en-GB"/>
          <w14:ligatures w14:val="none"/>
        </w:rPr>
        <w:t>: Receiving service scheduling from the receptionist and vehicle details from the customer</w:t>
      </w:r>
      <w:r w:rsidR="00C22154">
        <w:rPr>
          <w:rFonts w:ascii="Times New Roman" w:eastAsia="Times New Roman" w:hAnsi="Times New Roman" w:cs="Times New Roman"/>
          <w:kern w:val="0"/>
          <w:lang w:eastAsia="en-GB"/>
          <w14:ligatures w14:val="none"/>
        </w:rPr>
        <w:t>.</w:t>
      </w:r>
    </w:p>
    <w:p w14:paraId="7B2049E2" w14:textId="77777777" w:rsidR="00357107" w:rsidRPr="00357107" w:rsidRDefault="00357107" w:rsidP="003571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kern w:val="0"/>
          <w:lang w:eastAsia="en-GB"/>
          <w14:ligatures w14:val="none"/>
        </w:rPr>
        <w:t>The towing service process is triggered when a customer's vehicle cannot be driven to the shop. The service receives scheduling information from the receptionist and location details from the customer, then performs the towing operation and delivers the vehicle to the mechanics.</w:t>
      </w:r>
    </w:p>
    <w:p w14:paraId="20BF4F27" w14:textId="77777777" w:rsidR="00357107" w:rsidRPr="00357107" w:rsidRDefault="00357107" w:rsidP="0035710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57107">
        <w:rPr>
          <w:rFonts w:ascii="Times New Roman" w:eastAsia="Times New Roman" w:hAnsi="Times New Roman" w:cs="Times New Roman"/>
          <w:b/>
          <w:bCs/>
          <w:kern w:val="0"/>
          <w:sz w:val="36"/>
          <w:szCs w:val="36"/>
          <w:lang w:eastAsia="en-GB"/>
          <w14:ligatures w14:val="none"/>
        </w:rPr>
        <w:t>4. Process Flow Analysis</w:t>
      </w:r>
    </w:p>
    <w:p w14:paraId="664C3BCB" w14:textId="77777777" w:rsidR="00357107" w:rsidRPr="00357107" w:rsidRDefault="00357107" w:rsidP="0035710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57107">
        <w:rPr>
          <w:rFonts w:ascii="Times New Roman" w:eastAsia="Times New Roman" w:hAnsi="Times New Roman" w:cs="Times New Roman"/>
          <w:b/>
          <w:bCs/>
          <w:kern w:val="0"/>
          <w:sz w:val="27"/>
          <w:szCs w:val="27"/>
          <w:lang w:eastAsia="en-GB"/>
          <w14:ligatures w14:val="none"/>
        </w:rPr>
        <w:t>4.1 Initiation Phase</w:t>
      </w:r>
    </w:p>
    <w:p w14:paraId="159ED688" w14:textId="77777777" w:rsidR="00357107" w:rsidRPr="00357107" w:rsidRDefault="00357107" w:rsidP="003571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kern w:val="0"/>
          <w:lang w:eastAsia="en-GB"/>
          <w14:ligatures w14:val="none"/>
        </w:rPr>
        <w:t>The business process begins with the customer sharing their car issue. This information flows to the receptionist who initiates the onboarding process. If the vehicle cannot be driven to the shop, the receptionist arranges towing services by sending a message to the towing service provider.</w:t>
      </w:r>
    </w:p>
    <w:p w14:paraId="0998D595" w14:textId="77777777" w:rsidR="00357107" w:rsidRPr="00357107" w:rsidRDefault="00357107" w:rsidP="003571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kern w:val="0"/>
          <w:lang w:eastAsia="en-GB"/>
          <w14:ligatures w14:val="none"/>
        </w:rPr>
        <w:t>The towing service requires two key pieces of information:</w:t>
      </w:r>
    </w:p>
    <w:p w14:paraId="4746751E" w14:textId="77777777" w:rsidR="00357107" w:rsidRPr="00357107" w:rsidRDefault="00357107" w:rsidP="00357107">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kern w:val="0"/>
          <w:lang w:eastAsia="en-GB"/>
          <w14:ligatures w14:val="none"/>
        </w:rPr>
        <w:t>Service scheduling (from the receptionist)</w:t>
      </w:r>
    </w:p>
    <w:p w14:paraId="7507DE61" w14:textId="77777777" w:rsidR="00357107" w:rsidRPr="00357107" w:rsidRDefault="00357107" w:rsidP="00357107">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kern w:val="0"/>
          <w:lang w:eastAsia="en-GB"/>
          <w14:ligatures w14:val="none"/>
        </w:rPr>
        <w:t>Vehicle make, model, and location (from the customer)</w:t>
      </w:r>
    </w:p>
    <w:p w14:paraId="5ECFB07D" w14:textId="77777777" w:rsidR="00357107" w:rsidRPr="00357107" w:rsidRDefault="00357107" w:rsidP="0035710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57107">
        <w:rPr>
          <w:rFonts w:ascii="Times New Roman" w:eastAsia="Times New Roman" w:hAnsi="Times New Roman" w:cs="Times New Roman"/>
          <w:b/>
          <w:bCs/>
          <w:kern w:val="0"/>
          <w:sz w:val="27"/>
          <w:szCs w:val="27"/>
          <w:lang w:eastAsia="en-GB"/>
          <w14:ligatures w14:val="none"/>
        </w:rPr>
        <w:t>4.2 Assessment and Quotation Phase</w:t>
      </w:r>
    </w:p>
    <w:p w14:paraId="60B290DD" w14:textId="77777777" w:rsidR="00357107" w:rsidRPr="00357107" w:rsidRDefault="00357107" w:rsidP="003571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kern w:val="0"/>
          <w:lang w:eastAsia="en-GB"/>
          <w14:ligatures w14:val="none"/>
        </w:rPr>
        <w:t>Once the vehicle arrives at the shop, the mechanics perform a service assessment. The assessment results are communicated to the receptionist, who calculates costs, applies any applicable discounts, and communicates a quote to the customer.</w:t>
      </w:r>
    </w:p>
    <w:p w14:paraId="3D6C45E0" w14:textId="77777777" w:rsidR="00357107" w:rsidRPr="00357107" w:rsidRDefault="00357107" w:rsidP="003571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kern w:val="0"/>
          <w:lang w:eastAsia="en-GB"/>
          <w14:ligatures w14:val="none"/>
        </w:rPr>
        <w:t>The cost calculation involves two data stores:</w:t>
      </w:r>
    </w:p>
    <w:p w14:paraId="7DC1892C" w14:textId="77777777" w:rsidR="00357107" w:rsidRPr="00357107" w:rsidRDefault="00357107" w:rsidP="00357107">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kern w:val="0"/>
          <w:lang w:eastAsia="en-GB"/>
          <w14:ligatures w14:val="none"/>
        </w:rPr>
        <w:t>Initial cost calculation</w:t>
      </w:r>
    </w:p>
    <w:p w14:paraId="04B86548" w14:textId="77777777" w:rsidR="00357107" w:rsidRPr="00357107" w:rsidRDefault="00357107" w:rsidP="00357107">
      <w:pPr>
        <w:numPr>
          <w:ilvl w:val="0"/>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kern w:val="0"/>
          <w:lang w:eastAsia="en-GB"/>
          <w14:ligatures w14:val="none"/>
        </w:rPr>
        <w:t>Discount calculation (possibly based on membership status)</w:t>
      </w:r>
    </w:p>
    <w:p w14:paraId="23E9B3A0" w14:textId="77777777" w:rsidR="00357107" w:rsidRPr="00357107" w:rsidRDefault="00357107" w:rsidP="0035710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57107">
        <w:rPr>
          <w:rFonts w:ascii="Times New Roman" w:eastAsia="Times New Roman" w:hAnsi="Times New Roman" w:cs="Times New Roman"/>
          <w:b/>
          <w:bCs/>
          <w:kern w:val="0"/>
          <w:sz w:val="27"/>
          <w:szCs w:val="27"/>
          <w:lang w:eastAsia="en-GB"/>
          <w14:ligatures w14:val="none"/>
        </w:rPr>
        <w:t>4.3 Approval and Execution Phase</w:t>
      </w:r>
    </w:p>
    <w:p w14:paraId="579CCD53" w14:textId="77777777" w:rsidR="00357107" w:rsidRPr="00357107" w:rsidRDefault="00357107" w:rsidP="003571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kern w:val="0"/>
          <w:lang w:eastAsia="en-GB"/>
          <w14:ligatures w14:val="none"/>
        </w:rPr>
        <w:lastRenderedPageBreak/>
        <w:t>Upon receiving the quote, the customer makes an approval decision. If approved, the mechanics are notified and begin the service execution. If denied, the process terminates.</w:t>
      </w:r>
    </w:p>
    <w:p w14:paraId="357DDEF1" w14:textId="77777777" w:rsidR="00357107" w:rsidRPr="00357107" w:rsidRDefault="00357107" w:rsidP="003571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kern w:val="0"/>
          <w:lang w:eastAsia="en-GB"/>
          <w14:ligatures w14:val="none"/>
        </w:rPr>
        <w:t>The approval gateway represents a critical decision point that determines whether the process continues to the service execution phase. This explicit representation of customer decision-making aligns with customer-centric service approaches (Dumas et al., 2018).</w:t>
      </w:r>
    </w:p>
    <w:p w14:paraId="38DE8BB5" w14:textId="77777777" w:rsidR="00357107" w:rsidRPr="00357107" w:rsidRDefault="00357107" w:rsidP="0035710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357107">
        <w:rPr>
          <w:rFonts w:ascii="Times New Roman" w:eastAsia="Times New Roman" w:hAnsi="Times New Roman" w:cs="Times New Roman"/>
          <w:b/>
          <w:bCs/>
          <w:kern w:val="0"/>
          <w:sz w:val="27"/>
          <w:szCs w:val="27"/>
          <w:lang w:eastAsia="en-GB"/>
          <w14:ligatures w14:val="none"/>
        </w:rPr>
        <w:t>4.4 Completion and Delivery Phase</w:t>
      </w:r>
    </w:p>
    <w:p w14:paraId="4CA27585" w14:textId="77777777" w:rsidR="00357107" w:rsidRPr="00357107" w:rsidRDefault="00357107" w:rsidP="003571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kern w:val="0"/>
          <w:lang w:eastAsia="en-GB"/>
          <w14:ligatures w14:val="none"/>
        </w:rPr>
        <w:t>After the mechanics complete the service execution, they notify the receptionist. The receptionist then notifies the customer and arranges for vehicle collection. The customer books an appointment, collects their vehicle, and the service is marked as completed.</w:t>
      </w:r>
    </w:p>
    <w:p w14:paraId="0F835632" w14:textId="77777777" w:rsidR="00357107" w:rsidRPr="00357107" w:rsidRDefault="00357107" w:rsidP="003571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kern w:val="0"/>
          <w:lang w:eastAsia="en-GB"/>
          <w14:ligatures w14:val="none"/>
        </w:rPr>
        <w:t>The final phase includes a data store interaction for booking an available appointment slot, ensuring efficient scheduling and resource allocation.</w:t>
      </w:r>
    </w:p>
    <w:p w14:paraId="3C8E7EB3" w14:textId="77777777" w:rsidR="00357107" w:rsidRPr="00357107" w:rsidRDefault="00357107" w:rsidP="0035710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57107">
        <w:rPr>
          <w:rFonts w:ascii="Times New Roman" w:eastAsia="Times New Roman" w:hAnsi="Times New Roman" w:cs="Times New Roman"/>
          <w:b/>
          <w:bCs/>
          <w:kern w:val="0"/>
          <w:sz w:val="36"/>
          <w:szCs w:val="36"/>
          <w:lang w:eastAsia="en-GB"/>
          <w14:ligatures w14:val="none"/>
        </w:rPr>
        <w:t>5. Cross-Participant Communication Analysis</w:t>
      </w:r>
    </w:p>
    <w:p w14:paraId="419F7E41" w14:textId="77777777" w:rsidR="00357107" w:rsidRPr="00357107" w:rsidRDefault="00357107" w:rsidP="003571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kern w:val="0"/>
          <w:lang w:eastAsia="en-GB"/>
          <w14:ligatures w14:val="none"/>
        </w:rPr>
        <w:t>The BPMN model reveals several critical cross-participant communications within the car repair system:</w:t>
      </w:r>
    </w:p>
    <w:p w14:paraId="1EBB6CAA" w14:textId="77777777" w:rsidR="00357107" w:rsidRPr="00357107" w:rsidRDefault="00357107" w:rsidP="00357107">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b/>
          <w:bCs/>
          <w:kern w:val="0"/>
          <w:lang w:eastAsia="en-GB"/>
          <w14:ligatures w14:val="none"/>
        </w:rPr>
        <w:t>Customer-Receptionist Communication</w:t>
      </w:r>
      <w:r w:rsidRPr="00357107">
        <w:rPr>
          <w:rFonts w:ascii="Times New Roman" w:eastAsia="Times New Roman" w:hAnsi="Times New Roman" w:cs="Times New Roman"/>
          <w:kern w:val="0"/>
          <w:lang w:eastAsia="en-GB"/>
          <w14:ligatures w14:val="none"/>
        </w:rPr>
        <w:t>: This interaction establishes the service request, communicates the quote, and coordinates vehicle pickup. Message flows between these participants occur at three distinct points in the process.</w:t>
      </w:r>
    </w:p>
    <w:p w14:paraId="17448290" w14:textId="77777777" w:rsidR="00357107" w:rsidRPr="00357107" w:rsidRDefault="00357107" w:rsidP="00357107">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b/>
          <w:bCs/>
          <w:kern w:val="0"/>
          <w:lang w:eastAsia="en-GB"/>
          <w14:ligatures w14:val="none"/>
        </w:rPr>
        <w:t>Receptionist-Mechanics Communication</w:t>
      </w:r>
      <w:r w:rsidRPr="00357107">
        <w:rPr>
          <w:rFonts w:ascii="Times New Roman" w:eastAsia="Times New Roman" w:hAnsi="Times New Roman" w:cs="Times New Roman"/>
          <w:kern w:val="0"/>
          <w:lang w:eastAsia="en-GB"/>
          <w14:ligatures w14:val="none"/>
        </w:rPr>
        <w:t>: The receptionist communicates service requests and receives service completion notifications. This internal business communication is crucial for workflow coordination.</w:t>
      </w:r>
    </w:p>
    <w:p w14:paraId="3A5188C2" w14:textId="77777777" w:rsidR="00357107" w:rsidRPr="00357107" w:rsidRDefault="00357107" w:rsidP="00357107">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b/>
          <w:bCs/>
          <w:kern w:val="0"/>
          <w:lang w:eastAsia="en-GB"/>
          <w14:ligatures w14:val="none"/>
        </w:rPr>
        <w:t>Receptionist-Towing Service Communication</w:t>
      </w:r>
      <w:r w:rsidRPr="00357107">
        <w:rPr>
          <w:rFonts w:ascii="Times New Roman" w:eastAsia="Times New Roman" w:hAnsi="Times New Roman" w:cs="Times New Roman"/>
          <w:kern w:val="0"/>
          <w:lang w:eastAsia="en-GB"/>
          <w14:ligatures w14:val="none"/>
        </w:rPr>
        <w:t>: When vehicles cannot be driven to the shop, the receptionist coordinates with the towing service for vehicle transportation.</w:t>
      </w:r>
    </w:p>
    <w:p w14:paraId="64F84807" w14:textId="77777777" w:rsidR="00357107" w:rsidRPr="00357107" w:rsidRDefault="00357107" w:rsidP="00357107">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b/>
          <w:bCs/>
          <w:kern w:val="0"/>
          <w:lang w:eastAsia="en-GB"/>
          <w14:ligatures w14:val="none"/>
        </w:rPr>
        <w:t>Customer-Towing Service Direct Communication</w:t>
      </w:r>
      <w:r w:rsidRPr="00357107">
        <w:rPr>
          <w:rFonts w:ascii="Times New Roman" w:eastAsia="Times New Roman" w:hAnsi="Times New Roman" w:cs="Times New Roman"/>
          <w:kern w:val="0"/>
          <w:lang w:eastAsia="en-GB"/>
          <w14:ligatures w14:val="none"/>
        </w:rPr>
        <w:t>: The customer provides vehicle location information directly to the towing service, creating a triangular communication pattern between customer, receptionist, and towing service.</w:t>
      </w:r>
    </w:p>
    <w:p w14:paraId="23F00E4F" w14:textId="77777777" w:rsidR="00357107" w:rsidRPr="00357107" w:rsidRDefault="00357107" w:rsidP="003571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kern w:val="0"/>
          <w:lang w:eastAsia="en-GB"/>
          <w14:ligatures w14:val="none"/>
        </w:rPr>
        <w:t>These communication patterns highlight the collaborative nature of the car repair business process, emphasizing the importance of clear information flows between all participants (</w:t>
      </w:r>
      <w:proofErr w:type="spellStart"/>
      <w:r w:rsidRPr="00357107">
        <w:rPr>
          <w:rFonts w:ascii="Times New Roman" w:eastAsia="Times New Roman" w:hAnsi="Times New Roman" w:cs="Times New Roman"/>
          <w:kern w:val="0"/>
          <w:lang w:eastAsia="en-GB"/>
          <w14:ligatures w14:val="none"/>
        </w:rPr>
        <w:t>Chinosi</w:t>
      </w:r>
      <w:proofErr w:type="spellEnd"/>
      <w:r w:rsidRPr="00357107">
        <w:rPr>
          <w:rFonts w:ascii="Times New Roman" w:eastAsia="Times New Roman" w:hAnsi="Times New Roman" w:cs="Times New Roman"/>
          <w:kern w:val="0"/>
          <w:lang w:eastAsia="en-GB"/>
          <w14:ligatures w14:val="none"/>
        </w:rPr>
        <w:t xml:space="preserve"> and Trombetta, 2012).</w:t>
      </w:r>
    </w:p>
    <w:p w14:paraId="4B61B767" w14:textId="77777777" w:rsidR="00357107" w:rsidRPr="00357107" w:rsidRDefault="00357107" w:rsidP="0035710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57107">
        <w:rPr>
          <w:rFonts w:ascii="Times New Roman" w:eastAsia="Times New Roman" w:hAnsi="Times New Roman" w:cs="Times New Roman"/>
          <w:b/>
          <w:bCs/>
          <w:kern w:val="0"/>
          <w:sz w:val="36"/>
          <w:szCs w:val="36"/>
          <w:lang w:eastAsia="en-GB"/>
          <w14:ligatures w14:val="none"/>
        </w:rPr>
        <w:t>6. Conclusion</w:t>
      </w:r>
    </w:p>
    <w:p w14:paraId="7EC5C7ED" w14:textId="77777777" w:rsidR="00357107" w:rsidRPr="00357107" w:rsidRDefault="00357107" w:rsidP="003571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kern w:val="0"/>
          <w:lang w:eastAsia="en-GB"/>
          <w14:ligatures w14:val="none"/>
        </w:rPr>
        <w:t>The BPMN model provides valuable insights into the operational processes of the car repair shop system. It reveals that while the mechanics provide the technical expertise that is the core service of the business, the receptionist plays a central coordinating role, managing communications between all participants and operating as the primary customer interface.</w:t>
      </w:r>
    </w:p>
    <w:p w14:paraId="0493C351" w14:textId="77777777" w:rsidR="00357107" w:rsidRPr="00357107" w:rsidRDefault="00357107" w:rsidP="003571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kern w:val="0"/>
          <w:lang w:eastAsia="en-GB"/>
          <w14:ligatures w14:val="none"/>
        </w:rPr>
        <w:t>The model highlights several process characteristics that could benefit from optimization:</w:t>
      </w:r>
    </w:p>
    <w:p w14:paraId="33B8A36A" w14:textId="77777777" w:rsidR="00357107" w:rsidRPr="00357107" w:rsidRDefault="00357107" w:rsidP="00357107">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kern w:val="0"/>
          <w:lang w:eastAsia="en-GB"/>
          <w14:ligatures w14:val="none"/>
        </w:rPr>
        <w:t>The triangular communication between customer, receptionist, and towing service could be streamlined</w:t>
      </w:r>
    </w:p>
    <w:p w14:paraId="4D61DAB2" w14:textId="77777777" w:rsidR="00357107" w:rsidRPr="00357107" w:rsidRDefault="00357107" w:rsidP="00357107">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kern w:val="0"/>
          <w:lang w:eastAsia="en-GB"/>
          <w14:ligatures w14:val="none"/>
        </w:rPr>
        <w:lastRenderedPageBreak/>
        <w:t>The multiple data store interactions in the receptionist's lane suggest potential for information system integration</w:t>
      </w:r>
    </w:p>
    <w:p w14:paraId="3E0FB98D" w14:textId="77777777" w:rsidR="00357107" w:rsidRPr="00357107" w:rsidRDefault="00357107" w:rsidP="00357107">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kern w:val="0"/>
          <w:lang w:eastAsia="en-GB"/>
          <w14:ligatures w14:val="none"/>
        </w:rPr>
        <w:t>The sequential nature of the approval process presents opportunities for parallel processing where appropriate</w:t>
      </w:r>
    </w:p>
    <w:p w14:paraId="7C4E3CB9" w14:textId="77777777" w:rsidR="00357107" w:rsidRPr="00357107" w:rsidRDefault="00357107" w:rsidP="003571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kern w:val="0"/>
          <w:lang w:eastAsia="en-GB"/>
          <w14:ligatures w14:val="none"/>
        </w:rPr>
        <w:t>This strategic business process model serves as a foundation for the subsequent development of an operational BPMN model that can be directly automated. The next phase will involve adding further detail, including specific forms for capturing user input and integration with information systems.</w:t>
      </w:r>
    </w:p>
    <w:p w14:paraId="607C71A0" w14:textId="77777777" w:rsidR="00357107" w:rsidRPr="00357107" w:rsidRDefault="00357107" w:rsidP="0035710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57107">
        <w:rPr>
          <w:rFonts w:ascii="Times New Roman" w:eastAsia="Times New Roman" w:hAnsi="Times New Roman" w:cs="Times New Roman"/>
          <w:b/>
          <w:bCs/>
          <w:kern w:val="0"/>
          <w:sz w:val="36"/>
          <w:szCs w:val="36"/>
          <w:lang w:eastAsia="en-GB"/>
          <w14:ligatures w14:val="none"/>
        </w:rPr>
        <w:t>References</w:t>
      </w:r>
    </w:p>
    <w:p w14:paraId="21200109" w14:textId="77777777" w:rsidR="00357107" w:rsidRPr="00357107" w:rsidRDefault="00357107" w:rsidP="00357107">
      <w:p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357107">
        <w:rPr>
          <w:rFonts w:ascii="Times New Roman" w:eastAsia="Times New Roman" w:hAnsi="Times New Roman" w:cs="Times New Roman"/>
          <w:kern w:val="0"/>
          <w:lang w:eastAsia="en-GB"/>
          <w14:ligatures w14:val="none"/>
        </w:rPr>
        <w:t>Chinosi</w:t>
      </w:r>
      <w:proofErr w:type="spellEnd"/>
      <w:r w:rsidRPr="00357107">
        <w:rPr>
          <w:rFonts w:ascii="Times New Roman" w:eastAsia="Times New Roman" w:hAnsi="Times New Roman" w:cs="Times New Roman"/>
          <w:kern w:val="0"/>
          <w:lang w:eastAsia="en-GB"/>
          <w14:ligatures w14:val="none"/>
        </w:rPr>
        <w:t xml:space="preserve">, M. and Trombetta, A. (2012) 'BPMN: An introduction to the standard', </w:t>
      </w:r>
      <w:r w:rsidRPr="00357107">
        <w:rPr>
          <w:rFonts w:ascii="Times New Roman" w:eastAsia="Times New Roman" w:hAnsi="Times New Roman" w:cs="Times New Roman"/>
          <w:i/>
          <w:iCs/>
          <w:kern w:val="0"/>
          <w:lang w:eastAsia="en-GB"/>
          <w14:ligatures w14:val="none"/>
        </w:rPr>
        <w:t>Computer Standards &amp; Interfaces</w:t>
      </w:r>
      <w:r w:rsidRPr="00357107">
        <w:rPr>
          <w:rFonts w:ascii="Times New Roman" w:eastAsia="Times New Roman" w:hAnsi="Times New Roman" w:cs="Times New Roman"/>
          <w:kern w:val="0"/>
          <w:lang w:eastAsia="en-GB"/>
          <w14:ligatures w14:val="none"/>
        </w:rPr>
        <w:t>, 34(1), pp. 124-134.</w:t>
      </w:r>
    </w:p>
    <w:p w14:paraId="63D47E0D" w14:textId="77777777" w:rsidR="00357107" w:rsidRPr="00357107" w:rsidRDefault="00357107" w:rsidP="003571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kern w:val="0"/>
          <w:lang w:eastAsia="en-GB"/>
          <w14:ligatures w14:val="none"/>
        </w:rPr>
        <w:t xml:space="preserve">Dumas, M., La Rosa, M., </w:t>
      </w:r>
      <w:proofErr w:type="spellStart"/>
      <w:r w:rsidRPr="00357107">
        <w:rPr>
          <w:rFonts w:ascii="Times New Roman" w:eastAsia="Times New Roman" w:hAnsi="Times New Roman" w:cs="Times New Roman"/>
          <w:kern w:val="0"/>
          <w:lang w:eastAsia="en-GB"/>
          <w14:ligatures w14:val="none"/>
        </w:rPr>
        <w:t>Mendling</w:t>
      </w:r>
      <w:proofErr w:type="spellEnd"/>
      <w:r w:rsidRPr="00357107">
        <w:rPr>
          <w:rFonts w:ascii="Times New Roman" w:eastAsia="Times New Roman" w:hAnsi="Times New Roman" w:cs="Times New Roman"/>
          <w:kern w:val="0"/>
          <w:lang w:eastAsia="en-GB"/>
          <w14:ligatures w14:val="none"/>
        </w:rPr>
        <w:t xml:space="preserve">, J. and </w:t>
      </w:r>
      <w:proofErr w:type="spellStart"/>
      <w:r w:rsidRPr="00357107">
        <w:rPr>
          <w:rFonts w:ascii="Times New Roman" w:eastAsia="Times New Roman" w:hAnsi="Times New Roman" w:cs="Times New Roman"/>
          <w:kern w:val="0"/>
          <w:lang w:eastAsia="en-GB"/>
          <w14:ligatures w14:val="none"/>
        </w:rPr>
        <w:t>Reijers</w:t>
      </w:r>
      <w:proofErr w:type="spellEnd"/>
      <w:r w:rsidRPr="00357107">
        <w:rPr>
          <w:rFonts w:ascii="Times New Roman" w:eastAsia="Times New Roman" w:hAnsi="Times New Roman" w:cs="Times New Roman"/>
          <w:kern w:val="0"/>
          <w:lang w:eastAsia="en-GB"/>
          <w14:ligatures w14:val="none"/>
        </w:rPr>
        <w:t xml:space="preserve">, H.A. (2018) </w:t>
      </w:r>
      <w:r w:rsidRPr="00357107">
        <w:rPr>
          <w:rFonts w:ascii="Times New Roman" w:eastAsia="Times New Roman" w:hAnsi="Times New Roman" w:cs="Times New Roman"/>
          <w:i/>
          <w:iCs/>
          <w:kern w:val="0"/>
          <w:lang w:eastAsia="en-GB"/>
          <w14:ligatures w14:val="none"/>
        </w:rPr>
        <w:t>Fundamentals of Business Process Management</w:t>
      </w:r>
      <w:r w:rsidRPr="00357107">
        <w:rPr>
          <w:rFonts w:ascii="Times New Roman" w:eastAsia="Times New Roman" w:hAnsi="Times New Roman" w:cs="Times New Roman"/>
          <w:kern w:val="0"/>
          <w:lang w:eastAsia="en-GB"/>
          <w14:ligatures w14:val="none"/>
        </w:rPr>
        <w:t xml:space="preserve">. 2nd </w:t>
      </w:r>
      <w:proofErr w:type="spellStart"/>
      <w:r w:rsidRPr="00357107">
        <w:rPr>
          <w:rFonts w:ascii="Times New Roman" w:eastAsia="Times New Roman" w:hAnsi="Times New Roman" w:cs="Times New Roman"/>
          <w:kern w:val="0"/>
          <w:lang w:eastAsia="en-GB"/>
          <w14:ligatures w14:val="none"/>
        </w:rPr>
        <w:t>edn</w:t>
      </w:r>
      <w:proofErr w:type="spellEnd"/>
      <w:r w:rsidRPr="00357107">
        <w:rPr>
          <w:rFonts w:ascii="Times New Roman" w:eastAsia="Times New Roman" w:hAnsi="Times New Roman" w:cs="Times New Roman"/>
          <w:kern w:val="0"/>
          <w:lang w:eastAsia="en-GB"/>
          <w14:ligatures w14:val="none"/>
        </w:rPr>
        <w:t>. Berlin: Springer.</w:t>
      </w:r>
    </w:p>
    <w:p w14:paraId="69F49302" w14:textId="77777777" w:rsidR="00357107" w:rsidRPr="00357107" w:rsidRDefault="00357107" w:rsidP="00357107">
      <w:p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357107">
        <w:rPr>
          <w:rFonts w:ascii="Times New Roman" w:eastAsia="Times New Roman" w:hAnsi="Times New Roman" w:cs="Times New Roman"/>
          <w:kern w:val="0"/>
          <w:lang w:eastAsia="en-GB"/>
          <w14:ligatures w14:val="none"/>
        </w:rPr>
        <w:t>Weske</w:t>
      </w:r>
      <w:proofErr w:type="spellEnd"/>
      <w:r w:rsidRPr="00357107">
        <w:rPr>
          <w:rFonts w:ascii="Times New Roman" w:eastAsia="Times New Roman" w:hAnsi="Times New Roman" w:cs="Times New Roman"/>
          <w:kern w:val="0"/>
          <w:lang w:eastAsia="en-GB"/>
          <w14:ligatures w14:val="none"/>
        </w:rPr>
        <w:t xml:space="preserve">, M. (2012) </w:t>
      </w:r>
      <w:r w:rsidRPr="00357107">
        <w:rPr>
          <w:rFonts w:ascii="Times New Roman" w:eastAsia="Times New Roman" w:hAnsi="Times New Roman" w:cs="Times New Roman"/>
          <w:i/>
          <w:iCs/>
          <w:kern w:val="0"/>
          <w:lang w:eastAsia="en-GB"/>
          <w14:ligatures w14:val="none"/>
        </w:rPr>
        <w:t>Business Process Management: Concepts, Languages, Architectures</w:t>
      </w:r>
      <w:r w:rsidRPr="00357107">
        <w:rPr>
          <w:rFonts w:ascii="Times New Roman" w:eastAsia="Times New Roman" w:hAnsi="Times New Roman" w:cs="Times New Roman"/>
          <w:kern w:val="0"/>
          <w:lang w:eastAsia="en-GB"/>
          <w14:ligatures w14:val="none"/>
        </w:rPr>
        <w:t xml:space="preserve">. 2nd </w:t>
      </w:r>
      <w:proofErr w:type="spellStart"/>
      <w:r w:rsidRPr="00357107">
        <w:rPr>
          <w:rFonts w:ascii="Times New Roman" w:eastAsia="Times New Roman" w:hAnsi="Times New Roman" w:cs="Times New Roman"/>
          <w:kern w:val="0"/>
          <w:lang w:eastAsia="en-GB"/>
          <w14:ligatures w14:val="none"/>
        </w:rPr>
        <w:t>edn</w:t>
      </w:r>
      <w:proofErr w:type="spellEnd"/>
      <w:r w:rsidRPr="00357107">
        <w:rPr>
          <w:rFonts w:ascii="Times New Roman" w:eastAsia="Times New Roman" w:hAnsi="Times New Roman" w:cs="Times New Roman"/>
          <w:kern w:val="0"/>
          <w:lang w:eastAsia="en-GB"/>
          <w14:ligatures w14:val="none"/>
        </w:rPr>
        <w:t>. Berlin: Springer.</w:t>
      </w:r>
    </w:p>
    <w:p w14:paraId="56266B47" w14:textId="77777777" w:rsidR="00357107" w:rsidRPr="00357107" w:rsidRDefault="00357107" w:rsidP="003571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kern w:val="0"/>
          <w:lang w:eastAsia="en-GB"/>
          <w14:ligatures w14:val="none"/>
        </w:rPr>
        <w:t xml:space="preserve">White, S.A. (2004) 'Introduction to BPMN', </w:t>
      </w:r>
      <w:r w:rsidRPr="00357107">
        <w:rPr>
          <w:rFonts w:ascii="Times New Roman" w:eastAsia="Times New Roman" w:hAnsi="Times New Roman" w:cs="Times New Roman"/>
          <w:i/>
          <w:iCs/>
          <w:kern w:val="0"/>
          <w:lang w:eastAsia="en-GB"/>
          <w14:ligatures w14:val="none"/>
        </w:rPr>
        <w:t>IBM Cooperation</w:t>
      </w:r>
      <w:r w:rsidRPr="00357107">
        <w:rPr>
          <w:rFonts w:ascii="Times New Roman" w:eastAsia="Times New Roman" w:hAnsi="Times New Roman" w:cs="Times New Roman"/>
          <w:kern w:val="0"/>
          <w:lang w:eastAsia="en-GB"/>
          <w14:ligatures w14:val="none"/>
        </w:rPr>
        <w:t>, 2(0), pp. 1-11.</w:t>
      </w:r>
    </w:p>
    <w:p w14:paraId="1AEE79A2" w14:textId="77777777" w:rsidR="00357107" w:rsidRPr="00357107" w:rsidRDefault="00357107" w:rsidP="00357107">
      <w:pPr>
        <w:spacing w:before="100" w:beforeAutospacing="1" w:after="100" w:afterAutospacing="1" w:line="240" w:lineRule="auto"/>
        <w:rPr>
          <w:rFonts w:ascii="Times New Roman" w:eastAsia="Times New Roman" w:hAnsi="Times New Roman" w:cs="Times New Roman"/>
          <w:kern w:val="0"/>
          <w:lang w:eastAsia="en-GB"/>
          <w14:ligatures w14:val="none"/>
        </w:rPr>
      </w:pPr>
      <w:r w:rsidRPr="00357107">
        <w:rPr>
          <w:rFonts w:ascii="Times New Roman" w:eastAsia="Times New Roman" w:hAnsi="Times New Roman" w:cs="Times New Roman"/>
          <w:kern w:val="0"/>
          <w:lang w:eastAsia="en-GB"/>
          <w14:ligatures w14:val="none"/>
        </w:rPr>
        <w:t xml:space="preserve">Zur </w:t>
      </w:r>
      <w:proofErr w:type="spellStart"/>
      <w:r w:rsidRPr="00357107">
        <w:rPr>
          <w:rFonts w:ascii="Times New Roman" w:eastAsia="Times New Roman" w:hAnsi="Times New Roman" w:cs="Times New Roman"/>
          <w:kern w:val="0"/>
          <w:lang w:eastAsia="en-GB"/>
          <w14:ligatures w14:val="none"/>
        </w:rPr>
        <w:t>Muehlen</w:t>
      </w:r>
      <w:proofErr w:type="spellEnd"/>
      <w:r w:rsidRPr="00357107">
        <w:rPr>
          <w:rFonts w:ascii="Times New Roman" w:eastAsia="Times New Roman" w:hAnsi="Times New Roman" w:cs="Times New Roman"/>
          <w:kern w:val="0"/>
          <w:lang w:eastAsia="en-GB"/>
          <w14:ligatures w14:val="none"/>
        </w:rPr>
        <w:t xml:space="preserve">, M. and Recker, J. (2008) 'How much language is enough? Theoretical and practical use of the business process </w:t>
      </w:r>
      <w:proofErr w:type="spellStart"/>
      <w:r w:rsidRPr="00357107">
        <w:rPr>
          <w:rFonts w:ascii="Times New Roman" w:eastAsia="Times New Roman" w:hAnsi="Times New Roman" w:cs="Times New Roman"/>
          <w:kern w:val="0"/>
          <w:lang w:eastAsia="en-GB"/>
          <w14:ligatures w14:val="none"/>
        </w:rPr>
        <w:t>modeling</w:t>
      </w:r>
      <w:proofErr w:type="spellEnd"/>
      <w:r w:rsidRPr="00357107">
        <w:rPr>
          <w:rFonts w:ascii="Times New Roman" w:eastAsia="Times New Roman" w:hAnsi="Times New Roman" w:cs="Times New Roman"/>
          <w:kern w:val="0"/>
          <w:lang w:eastAsia="en-GB"/>
          <w14:ligatures w14:val="none"/>
        </w:rPr>
        <w:t xml:space="preserve"> notation', in </w:t>
      </w:r>
      <w:proofErr w:type="spellStart"/>
      <w:r w:rsidRPr="00357107">
        <w:rPr>
          <w:rFonts w:ascii="Times New Roman" w:eastAsia="Times New Roman" w:hAnsi="Times New Roman" w:cs="Times New Roman"/>
          <w:kern w:val="0"/>
          <w:lang w:eastAsia="en-GB"/>
          <w14:ligatures w14:val="none"/>
        </w:rPr>
        <w:t>Bellahsène</w:t>
      </w:r>
      <w:proofErr w:type="spellEnd"/>
      <w:r w:rsidRPr="00357107">
        <w:rPr>
          <w:rFonts w:ascii="Times New Roman" w:eastAsia="Times New Roman" w:hAnsi="Times New Roman" w:cs="Times New Roman"/>
          <w:kern w:val="0"/>
          <w:lang w:eastAsia="en-GB"/>
          <w14:ligatures w14:val="none"/>
        </w:rPr>
        <w:t xml:space="preserve">, Z. and Léonard, M. (eds.) </w:t>
      </w:r>
      <w:r w:rsidRPr="00357107">
        <w:rPr>
          <w:rFonts w:ascii="Times New Roman" w:eastAsia="Times New Roman" w:hAnsi="Times New Roman" w:cs="Times New Roman"/>
          <w:i/>
          <w:iCs/>
          <w:kern w:val="0"/>
          <w:lang w:eastAsia="en-GB"/>
          <w14:ligatures w14:val="none"/>
        </w:rPr>
        <w:t>Advanced Information Systems Engineering</w:t>
      </w:r>
      <w:r w:rsidRPr="00357107">
        <w:rPr>
          <w:rFonts w:ascii="Times New Roman" w:eastAsia="Times New Roman" w:hAnsi="Times New Roman" w:cs="Times New Roman"/>
          <w:kern w:val="0"/>
          <w:lang w:eastAsia="en-GB"/>
          <w14:ligatures w14:val="none"/>
        </w:rPr>
        <w:t>. Berlin: Springer, pp. 465-479.</w:t>
      </w:r>
    </w:p>
    <w:p w14:paraId="1ECC4E16" w14:textId="77777777" w:rsidR="00326BD0" w:rsidRDefault="00326BD0"/>
    <w:sectPr w:rsidR="00326B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506DD0" w14:textId="77777777" w:rsidR="008A2AE0" w:rsidRDefault="008A2AE0" w:rsidP="00C22154">
      <w:pPr>
        <w:spacing w:after="0" w:line="240" w:lineRule="auto"/>
      </w:pPr>
      <w:r>
        <w:separator/>
      </w:r>
    </w:p>
  </w:endnote>
  <w:endnote w:type="continuationSeparator" w:id="0">
    <w:p w14:paraId="33BD535D" w14:textId="77777777" w:rsidR="008A2AE0" w:rsidRDefault="008A2AE0" w:rsidP="00C22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16857D" w14:textId="77777777" w:rsidR="008A2AE0" w:rsidRDefault="008A2AE0" w:rsidP="00C22154">
      <w:pPr>
        <w:spacing w:after="0" w:line="240" w:lineRule="auto"/>
      </w:pPr>
      <w:r>
        <w:separator/>
      </w:r>
    </w:p>
  </w:footnote>
  <w:footnote w:type="continuationSeparator" w:id="0">
    <w:p w14:paraId="1F2BBDDA" w14:textId="77777777" w:rsidR="008A2AE0" w:rsidRDefault="008A2AE0" w:rsidP="00C221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A1CF5"/>
    <w:multiLevelType w:val="multilevel"/>
    <w:tmpl w:val="24206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34FC8"/>
    <w:multiLevelType w:val="multilevel"/>
    <w:tmpl w:val="D0EC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D7857"/>
    <w:multiLevelType w:val="multilevel"/>
    <w:tmpl w:val="D97E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130709"/>
    <w:multiLevelType w:val="multilevel"/>
    <w:tmpl w:val="3CB8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15377"/>
    <w:multiLevelType w:val="multilevel"/>
    <w:tmpl w:val="7476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C26C1A"/>
    <w:multiLevelType w:val="multilevel"/>
    <w:tmpl w:val="CFD01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4A76F0"/>
    <w:multiLevelType w:val="multilevel"/>
    <w:tmpl w:val="685C0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C61DE0"/>
    <w:multiLevelType w:val="multilevel"/>
    <w:tmpl w:val="A3E4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8943E8"/>
    <w:multiLevelType w:val="multilevel"/>
    <w:tmpl w:val="A088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FD435F"/>
    <w:multiLevelType w:val="multilevel"/>
    <w:tmpl w:val="AD26F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154480"/>
    <w:multiLevelType w:val="multilevel"/>
    <w:tmpl w:val="3554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37069E"/>
    <w:multiLevelType w:val="multilevel"/>
    <w:tmpl w:val="0860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CE74B5"/>
    <w:multiLevelType w:val="multilevel"/>
    <w:tmpl w:val="0564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FC23B7"/>
    <w:multiLevelType w:val="multilevel"/>
    <w:tmpl w:val="DDCC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EE0ECB"/>
    <w:multiLevelType w:val="multilevel"/>
    <w:tmpl w:val="81307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1C6510"/>
    <w:multiLevelType w:val="multilevel"/>
    <w:tmpl w:val="B1082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E455B5"/>
    <w:multiLevelType w:val="multilevel"/>
    <w:tmpl w:val="6E16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687888"/>
    <w:multiLevelType w:val="multilevel"/>
    <w:tmpl w:val="77C0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794173"/>
    <w:multiLevelType w:val="multilevel"/>
    <w:tmpl w:val="2E605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72184C"/>
    <w:multiLevelType w:val="multilevel"/>
    <w:tmpl w:val="A192D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4432633">
    <w:abstractNumId w:val="10"/>
  </w:num>
  <w:num w:numId="2" w16cid:durableId="260796378">
    <w:abstractNumId w:val="8"/>
  </w:num>
  <w:num w:numId="3" w16cid:durableId="586496538">
    <w:abstractNumId w:val="6"/>
  </w:num>
  <w:num w:numId="4" w16cid:durableId="82576228">
    <w:abstractNumId w:val="3"/>
  </w:num>
  <w:num w:numId="5" w16cid:durableId="229000168">
    <w:abstractNumId w:val="7"/>
  </w:num>
  <w:num w:numId="6" w16cid:durableId="170880198">
    <w:abstractNumId w:val="16"/>
  </w:num>
  <w:num w:numId="7" w16cid:durableId="126974816">
    <w:abstractNumId w:val="5"/>
  </w:num>
  <w:num w:numId="8" w16cid:durableId="953710964">
    <w:abstractNumId w:val="11"/>
  </w:num>
  <w:num w:numId="9" w16cid:durableId="298074274">
    <w:abstractNumId w:val="4"/>
  </w:num>
  <w:num w:numId="10" w16cid:durableId="2140143887">
    <w:abstractNumId w:val="9"/>
  </w:num>
  <w:num w:numId="11" w16cid:durableId="318851769">
    <w:abstractNumId w:val="13"/>
  </w:num>
  <w:num w:numId="12" w16cid:durableId="1873961132">
    <w:abstractNumId w:val="12"/>
  </w:num>
  <w:num w:numId="13" w16cid:durableId="547688301">
    <w:abstractNumId w:val="15"/>
  </w:num>
  <w:num w:numId="14" w16cid:durableId="1640913029">
    <w:abstractNumId w:val="17"/>
  </w:num>
  <w:num w:numId="15" w16cid:durableId="2146656202">
    <w:abstractNumId w:val="2"/>
  </w:num>
  <w:num w:numId="16" w16cid:durableId="651952624">
    <w:abstractNumId w:val="1"/>
  </w:num>
  <w:num w:numId="17" w16cid:durableId="22557184">
    <w:abstractNumId w:val="18"/>
  </w:num>
  <w:num w:numId="18" w16cid:durableId="2031491703">
    <w:abstractNumId w:val="14"/>
  </w:num>
  <w:num w:numId="19" w16cid:durableId="1024132712">
    <w:abstractNumId w:val="0"/>
  </w:num>
  <w:num w:numId="20" w16cid:durableId="199544867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107"/>
    <w:rsid w:val="003076AF"/>
    <w:rsid w:val="00326BD0"/>
    <w:rsid w:val="00357107"/>
    <w:rsid w:val="00705A27"/>
    <w:rsid w:val="008A2AE0"/>
    <w:rsid w:val="009118D9"/>
    <w:rsid w:val="00C22154"/>
    <w:rsid w:val="00E074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D33BED6"/>
  <w15:chartTrackingRefBased/>
  <w15:docId w15:val="{6817CA2B-9E47-AE43-9BD1-38F658F20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1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71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71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1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1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1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1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1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1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1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71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71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1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1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1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1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1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107"/>
    <w:rPr>
      <w:rFonts w:eastAsiaTheme="majorEastAsia" w:cstheme="majorBidi"/>
      <w:color w:val="272727" w:themeColor="text1" w:themeTint="D8"/>
    </w:rPr>
  </w:style>
  <w:style w:type="paragraph" w:styleId="Title">
    <w:name w:val="Title"/>
    <w:basedOn w:val="Normal"/>
    <w:next w:val="Normal"/>
    <w:link w:val="TitleChar"/>
    <w:uiPriority w:val="10"/>
    <w:qFormat/>
    <w:rsid w:val="003571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1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1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1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107"/>
    <w:pPr>
      <w:spacing w:before="160"/>
      <w:jc w:val="center"/>
    </w:pPr>
    <w:rPr>
      <w:i/>
      <w:iCs/>
      <w:color w:val="404040" w:themeColor="text1" w:themeTint="BF"/>
    </w:rPr>
  </w:style>
  <w:style w:type="character" w:customStyle="1" w:styleId="QuoteChar">
    <w:name w:val="Quote Char"/>
    <w:basedOn w:val="DefaultParagraphFont"/>
    <w:link w:val="Quote"/>
    <w:uiPriority w:val="29"/>
    <w:rsid w:val="00357107"/>
    <w:rPr>
      <w:i/>
      <w:iCs/>
      <w:color w:val="404040" w:themeColor="text1" w:themeTint="BF"/>
    </w:rPr>
  </w:style>
  <w:style w:type="paragraph" w:styleId="ListParagraph">
    <w:name w:val="List Paragraph"/>
    <w:basedOn w:val="Normal"/>
    <w:uiPriority w:val="34"/>
    <w:qFormat/>
    <w:rsid w:val="00357107"/>
    <w:pPr>
      <w:ind w:left="720"/>
      <w:contextualSpacing/>
    </w:pPr>
  </w:style>
  <w:style w:type="character" w:styleId="IntenseEmphasis">
    <w:name w:val="Intense Emphasis"/>
    <w:basedOn w:val="DefaultParagraphFont"/>
    <w:uiPriority w:val="21"/>
    <w:qFormat/>
    <w:rsid w:val="00357107"/>
    <w:rPr>
      <w:i/>
      <w:iCs/>
      <w:color w:val="0F4761" w:themeColor="accent1" w:themeShade="BF"/>
    </w:rPr>
  </w:style>
  <w:style w:type="paragraph" w:styleId="IntenseQuote">
    <w:name w:val="Intense Quote"/>
    <w:basedOn w:val="Normal"/>
    <w:next w:val="Normal"/>
    <w:link w:val="IntenseQuoteChar"/>
    <w:uiPriority w:val="30"/>
    <w:qFormat/>
    <w:rsid w:val="003571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107"/>
    <w:rPr>
      <w:i/>
      <w:iCs/>
      <w:color w:val="0F4761" w:themeColor="accent1" w:themeShade="BF"/>
    </w:rPr>
  </w:style>
  <w:style w:type="character" w:styleId="IntenseReference">
    <w:name w:val="Intense Reference"/>
    <w:basedOn w:val="DefaultParagraphFont"/>
    <w:uiPriority w:val="32"/>
    <w:qFormat/>
    <w:rsid w:val="00357107"/>
    <w:rPr>
      <w:b/>
      <w:bCs/>
      <w:smallCaps/>
      <w:color w:val="0F4761" w:themeColor="accent1" w:themeShade="BF"/>
      <w:spacing w:val="5"/>
    </w:rPr>
  </w:style>
  <w:style w:type="paragraph" w:styleId="NormalWeb">
    <w:name w:val="Normal (Web)"/>
    <w:basedOn w:val="Normal"/>
    <w:uiPriority w:val="99"/>
    <w:semiHidden/>
    <w:unhideWhenUsed/>
    <w:rsid w:val="0035710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57107"/>
    <w:rPr>
      <w:b/>
      <w:bCs/>
    </w:rPr>
  </w:style>
  <w:style w:type="character" w:styleId="Emphasis">
    <w:name w:val="Emphasis"/>
    <w:basedOn w:val="DefaultParagraphFont"/>
    <w:uiPriority w:val="20"/>
    <w:qFormat/>
    <w:rsid w:val="00357107"/>
    <w:rPr>
      <w:i/>
      <w:iCs/>
    </w:rPr>
  </w:style>
  <w:style w:type="paragraph" w:styleId="Header">
    <w:name w:val="header"/>
    <w:basedOn w:val="Normal"/>
    <w:link w:val="HeaderChar"/>
    <w:uiPriority w:val="99"/>
    <w:unhideWhenUsed/>
    <w:rsid w:val="00C221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154"/>
  </w:style>
  <w:style w:type="paragraph" w:styleId="Footer">
    <w:name w:val="footer"/>
    <w:basedOn w:val="Normal"/>
    <w:link w:val="FooterChar"/>
    <w:uiPriority w:val="99"/>
    <w:unhideWhenUsed/>
    <w:rsid w:val="00C221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5949802">
      <w:bodyDiv w:val="1"/>
      <w:marLeft w:val="0"/>
      <w:marRight w:val="0"/>
      <w:marTop w:val="0"/>
      <w:marBottom w:val="0"/>
      <w:divBdr>
        <w:top w:val="none" w:sz="0" w:space="0" w:color="auto"/>
        <w:left w:val="none" w:sz="0" w:space="0" w:color="auto"/>
        <w:bottom w:val="none" w:sz="0" w:space="0" w:color="auto"/>
        <w:right w:val="none" w:sz="0" w:space="0" w:color="auto"/>
      </w:divBdr>
    </w:div>
    <w:div w:id="198970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1491</Words>
  <Characters>8500</Characters>
  <Application>Microsoft Office Word</Application>
  <DocSecurity>0</DocSecurity>
  <Lines>70</Lines>
  <Paragraphs>19</Paragraphs>
  <ScaleCrop>false</ScaleCrop>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dc:creator>
  <cp:keywords/>
  <dc:description/>
  <cp:lastModifiedBy>Tony T</cp:lastModifiedBy>
  <cp:revision>3</cp:revision>
  <dcterms:created xsi:type="dcterms:W3CDTF">2025-03-25T11:07:00Z</dcterms:created>
  <dcterms:modified xsi:type="dcterms:W3CDTF">2025-03-29T23:27:00Z</dcterms:modified>
</cp:coreProperties>
</file>