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42A676" w14:textId="5806237E" w:rsidR="009123B6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  <w:r w:rsidRPr="00DB2887"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  <w:t>3.4.2 Use Case Model</w:t>
      </w:r>
    </w:p>
    <w:p w14:paraId="7E8C7382" w14:textId="77777777" w:rsidR="009123B6" w:rsidRPr="00DB2887" w:rsidRDefault="009123B6" w:rsidP="009123B6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159D7121" w14:textId="6327C9F7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p w14:paraId="087BE86B" w14:textId="77777777" w:rsidR="009123B6" w:rsidRP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123B6" w:rsidRPr="002C0F7E" w14:paraId="45029CCC" w14:textId="77777777" w:rsidTr="004D3D88">
        <w:tc>
          <w:tcPr>
            <w:tcW w:w="2972" w:type="dxa"/>
            <w:shd w:val="clear" w:color="auto" w:fill="auto"/>
          </w:tcPr>
          <w:p w14:paraId="48B141F5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33C2274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123B6" w:rsidRPr="00DB2887" w14:paraId="4267C3F4" w14:textId="77777777" w:rsidTr="004D3D88">
        <w:tc>
          <w:tcPr>
            <w:tcW w:w="2972" w:type="dxa"/>
            <w:shd w:val="clear" w:color="auto" w:fill="auto"/>
          </w:tcPr>
          <w:p w14:paraId="1046241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6DE341FF" w14:textId="77777777" w:rsidR="009123B6" w:rsidRPr="00DB2887" w:rsidRDefault="009123B6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</w:p>
        </w:tc>
      </w:tr>
      <w:tr w:rsidR="009123B6" w:rsidRPr="002C0F7E" w14:paraId="20FD55B5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21D54C46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EDBCABC" w14:textId="77777777" w:rsidR="009123B6" w:rsidRPr="002C0F7E" w:rsidRDefault="009123B6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123B6" w:rsidRPr="006278E0" w14:paraId="036D7381" w14:textId="77777777" w:rsidTr="004D3D88">
        <w:tc>
          <w:tcPr>
            <w:tcW w:w="2972" w:type="dxa"/>
            <w:shd w:val="clear" w:color="auto" w:fill="auto"/>
          </w:tcPr>
          <w:p w14:paraId="31CDB834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C206640" w14:textId="77777777" w:rsidR="009123B6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41FF8A67" w14:textId="77777777" w:rsidR="009123B6" w:rsidRPr="006278E0" w:rsidRDefault="009123B6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123B6" w:rsidRPr="002C0F7E" w14:paraId="1D0C626C" w14:textId="77777777" w:rsidTr="004D3D88">
        <w:tc>
          <w:tcPr>
            <w:tcW w:w="2972" w:type="dxa"/>
            <w:shd w:val="clear" w:color="auto" w:fill="auto"/>
          </w:tcPr>
          <w:p w14:paraId="18F4C66D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16CFDAC" w14:textId="77777777" w:rsidR="009123B6" w:rsidRPr="009262AB" w:rsidRDefault="009123B6" w:rsidP="004D3D88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D4C5A31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52CF82D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9398448" w14:textId="77777777" w:rsidR="009123B6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E947EE6" w14:textId="77777777" w:rsidR="009123B6" w:rsidRPr="003602E2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41D4EEA2" w14:textId="77777777" w:rsidR="009123B6" w:rsidRPr="00C05405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20D395B8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02377A7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BB22A45" w14:textId="77777777" w:rsidR="009123B6" w:rsidRPr="002C0F7E" w:rsidRDefault="009123B6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123B6" w:rsidRPr="002C0F7E" w14:paraId="60D3CD99" w14:textId="77777777" w:rsidTr="004D3D88">
        <w:tc>
          <w:tcPr>
            <w:tcW w:w="2972" w:type="dxa"/>
            <w:shd w:val="clear" w:color="auto" w:fill="auto"/>
          </w:tcPr>
          <w:p w14:paraId="7F289C67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54050D15" w14:textId="77777777" w:rsidR="009123B6" w:rsidRPr="002C0F7E" w:rsidRDefault="009123B6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123B6" w:rsidRPr="002C0F7E" w14:paraId="6F65EF1F" w14:textId="77777777" w:rsidTr="004D3D88">
        <w:tc>
          <w:tcPr>
            <w:tcW w:w="2972" w:type="dxa"/>
            <w:shd w:val="clear" w:color="auto" w:fill="auto"/>
          </w:tcPr>
          <w:p w14:paraId="388340CC" w14:textId="77777777" w:rsidR="009123B6" w:rsidRPr="002C0F7E" w:rsidRDefault="009123B6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E59A043" w14:textId="77777777" w:rsidR="009123B6" w:rsidRPr="002C0F7E" w:rsidRDefault="009123B6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0EC288C8" w14:textId="77777777" w:rsidR="009123B6" w:rsidRPr="009123B6" w:rsidRDefault="009123B6" w:rsidP="009123B6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94423" w:rsidRPr="002C0F7E" w14:paraId="7AEDC651" w14:textId="77777777" w:rsidTr="004D3D88">
        <w:tc>
          <w:tcPr>
            <w:tcW w:w="2972" w:type="dxa"/>
            <w:shd w:val="clear" w:color="auto" w:fill="auto"/>
          </w:tcPr>
          <w:p w14:paraId="089F27A9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CC133D1" w14:textId="70F8F87E" w:rsidR="00794423" w:rsidRPr="002C0F7E" w:rsidRDefault="00794423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5</w:t>
            </w:r>
          </w:p>
        </w:tc>
      </w:tr>
      <w:tr w:rsidR="00794423" w:rsidRPr="00DB2887" w14:paraId="54D77E38" w14:textId="77777777" w:rsidTr="004D3D88">
        <w:tc>
          <w:tcPr>
            <w:tcW w:w="2972" w:type="dxa"/>
            <w:shd w:val="clear" w:color="auto" w:fill="auto"/>
          </w:tcPr>
          <w:p w14:paraId="0EDE1920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976924D" w14:textId="77777777" w:rsidR="00794423" w:rsidRPr="00DB2887" w:rsidRDefault="00794423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794423" w:rsidRPr="002C0F7E" w14:paraId="3D7250DA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6A121A0F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37EAAFB" w14:textId="77777777" w:rsidR="00794423" w:rsidRPr="002C0F7E" w:rsidRDefault="00794423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794423" w:rsidRPr="006278E0" w14:paraId="2F11CDF0" w14:textId="77777777" w:rsidTr="004D3D88">
        <w:tc>
          <w:tcPr>
            <w:tcW w:w="2972" w:type="dxa"/>
            <w:shd w:val="clear" w:color="auto" w:fill="auto"/>
          </w:tcPr>
          <w:p w14:paraId="659483B9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D8E49D2" w14:textId="77777777" w:rsidR="00794423" w:rsidRDefault="00794423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6B2A933" w14:textId="77777777" w:rsidR="00794423" w:rsidRPr="006278E0" w:rsidRDefault="00794423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794423" w:rsidRPr="002C0F7E" w14:paraId="4E8E7146" w14:textId="77777777" w:rsidTr="004D3D88">
        <w:tc>
          <w:tcPr>
            <w:tcW w:w="2972" w:type="dxa"/>
            <w:shd w:val="clear" w:color="auto" w:fill="auto"/>
          </w:tcPr>
          <w:p w14:paraId="591643CE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6342AF3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e sceglie quella desiderata</w:t>
            </w:r>
          </w:p>
          <w:p w14:paraId="5A608272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37924E8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989BBCA" w14:textId="77777777" w:rsidR="00794423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3F5F040" w14:textId="77777777" w:rsidR="00794423" w:rsidRPr="003602E2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D0EA61D" w14:textId="77777777" w:rsidR="00794423" w:rsidRPr="00C05405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607585D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72D5B99B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0C3E56A3" w14:textId="77777777" w:rsidR="00794423" w:rsidRPr="002C0F7E" w:rsidRDefault="00794423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794423" w:rsidRPr="002C0F7E" w14:paraId="22C00F58" w14:textId="77777777" w:rsidTr="004D3D88">
        <w:tc>
          <w:tcPr>
            <w:tcW w:w="2972" w:type="dxa"/>
            <w:shd w:val="clear" w:color="auto" w:fill="auto"/>
          </w:tcPr>
          <w:p w14:paraId="499C5DE6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ECB27BC" w14:textId="77777777" w:rsidR="00794423" w:rsidRPr="002C0F7E" w:rsidRDefault="00794423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794423" w:rsidRPr="002C0F7E" w14:paraId="7EB93DD5" w14:textId="77777777" w:rsidTr="004D3D88">
        <w:tc>
          <w:tcPr>
            <w:tcW w:w="2972" w:type="dxa"/>
            <w:shd w:val="clear" w:color="auto" w:fill="auto"/>
          </w:tcPr>
          <w:p w14:paraId="3D1977B7" w14:textId="77777777" w:rsidR="00794423" w:rsidRPr="002C0F7E" w:rsidRDefault="00794423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5126BAB" w14:textId="77777777" w:rsidR="00794423" w:rsidRPr="002C0F7E" w:rsidRDefault="00794423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3E12AF92" w14:textId="535272C7" w:rsidR="0064117F" w:rsidRDefault="0064117F"/>
    <w:p w14:paraId="1D0A2A37" w14:textId="2A02455E" w:rsidR="00B033A2" w:rsidRDefault="00B033A2"/>
    <w:p w14:paraId="342BE245" w14:textId="1294309C" w:rsidR="00B033A2" w:rsidRDefault="00B033A2"/>
    <w:p w14:paraId="5A198558" w14:textId="201D7569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033A2" w:rsidRPr="002C0F7E" w14:paraId="245F606A" w14:textId="77777777" w:rsidTr="004D3D88">
        <w:tc>
          <w:tcPr>
            <w:tcW w:w="2972" w:type="dxa"/>
            <w:shd w:val="clear" w:color="auto" w:fill="auto"/>
          </w:tcPr>
          <w:p w14:paraId="13CFC13E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24351B27" w14:textId="3BC57D4F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</w:t>
            </w:r>
            <w:r w:rsidR="00002D64">
              <w:rPr>
                <w:rFonts w:ascii="Garamond" w:hAnsi="Garamond" w:cstheme="minorHAnsi"/>
                <w:sz w:val="24"/>
                <w:szCs w:val="24"/>
              </w:rPr>
              <w:t>6</w:t>
            </w:r>
            <w:bookmarkStart w:id="0" w:name="_GoBack"/>
            <w:bookmarkEnd w:id="0"/>
          </w:p>
        </w:tc>
      </w:tr>
      <w:tr w:rsidR="00B033A2" w:rsidRPr="00DB2887" w14:paraId="7ACE0895" w14:textId="77777777" w:rsidTr="004D3D88">
        <w:tc>
          <w:tcPr>
            <w:tcW w:w="2972" w:type="dxa"/>
            <w:shd w:val="clear" w:color="auto" w:fill="auto"/>
          </w:tcPr>
          <w:p w14:paraId="7A0293A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FE76301" w14:textId="77777777" w:rsidR="00B033A2" w:rsidRPr="00DB2887" w:rsidRDefault="00B033A2" w:rsidP="004D3D88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B033A2" w:rsidRPr="002C0F7E" w14:paraId="525E1E66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4D2C398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4A8FF7D" w14:textId="77777777" w:rsidR="00B033A2" w:rsidRPr="002C0F7E" w:rsidRDefault="00B033A2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B033A2" w:rsidRPr="006278E0" w14:paraId="011FBCA6" w14:textId="77777777" w:rsidTr="004D3D88">
        <w:tc>
          <w:tcPr>
            <w:tcW w:w="2972" w:type="dxa"/>
            <w:shd w:val="clear" w:color="auto" w:fill="auto"/>
          </w:tcPr>
          <w:p w14:paraId="7FC10D8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C3142D9" w14:textId="77777777" w:rsidR="00B033A2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8DE3EE5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033A2" w:rsidRPr="002C0F7E" w14:paraId="6E63E6E8" w14:textId="77777777" w:rsidTr="004D3D88">
        <w:tc>
          <w:tcPr>
            <w:tcW w:w="2972" w:type="dxa"/>
            <w:shd w:val="clear" w:color="auto" w:fill="auto"/>
          </w:tcPr>
          <w:p w14:paraId="3994DDAF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F0950F4" w14:textId="77777777" w:rsidR="00B033A2" w:rsidRPr="006278E0" w:rsidRDefault="00B033A2" w:rsidP="004D3D88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3735F6E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3C20E10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46633EB" w14:textId="77777777" w:rsidR="00B033A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6FE29ECD" w14:textId="77777777" w:rsidR="00B033A2" w:rsidRPr="003602E2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63F315E8" w14:textId="77777777" w:rsidR="00B033A2" w:rsidRPr="00C05405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F9C53CC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2B47B63E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7927292F" w14:textId="77777777" w:rsidR="00B033A2" w:rsidRPr="002C0F7E" w:rsidRDefault="00B033A2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B033A2" w:rsidRPr="002C0F7E" w14:paraId="30A9EF4B" w14:textId="77777777" w:rsidTr="004D3D88">
        <w:tc>
          <w:tcPr>
            <w:tcW w:w="2972" w:type="dxa"/>
            <w:shd w:val="clear" w:color="auto" w:fill="auto"/>
          </w:tcPr>
          <w:p w14:paraId="099E55C9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A4DAB1B" w14:textId="77777777" w:rsidR="00B033A2" w:rsidRPr="002C0F7E" w:rsidRDefault="00B033A2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B033A2" w:rsidRPr="002C0F7E" w14:paraId="0DFDB90F" w14:textId="77777777" w:rsidTr="004D3D88">
        <w:tc>
          <w:tcPr>
            <w:tcW w:w="2972" w:type="dxa"/>
            <w:shd w:val="clear" w:color="auto" w:fill="auto"/>
          </w:tcPr>
          <w:p w14:paraId="024DEAD7" w14:textId="77777777" w:rsidR="00B033A2" w:rsidRPr="002C0F7E" w:rsidRDefault="00B033A2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236DE60" w14:textId="77777777" w:rsidR="00B033A2" w:rsidRPr="002C0F7E" w:rsidRDefault="00B033A2" w:rsidP="004D3D88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252DFAF6" w14:textId="2DED9B25" w:rsidR="00B033A2" w:rsidRDefault="00B033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4D3D88">
        <w:tc>
          <w:tcPr>
            <w:tcW w:w="2972" w:type="dxa"/>
          </w:tcPr>
          <w:p w14:paraId="4A7A4E92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4D3D88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4D3D88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4D3D88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4D3D88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4D3D88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4D3D88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4D3D88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4D3D88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4D3D88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4D3D88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4D3D88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F65ABBE" w14:textId="77777777" w:rsidR="00002D64" w:rsidRPr="009123B6" w:rsidRDefault="00002D64"/>
    <w:sectPr w:rsidR="00002D64" w:rsidRPr="009123B6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64117F"/>
    <w:rsid w:val="00794423"/>
    <w:rsid w:val="009123B6"/>
    <w:rsid w:val="00B033A2"/>
    <w:rsid w:val="00D43143"/>
    <w:rsid w:val="00E536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540</Words>
  <Characters>3084</Characters>
  <Application>Microsoft Office Word</Application>
  <DocSecurity>0</DocSecurity>
  <Lines>25</Lines>
  <Paragraphs>7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gaetano mauro</cp:lastModifiedBy>
  <cp:revision>5</cp:revision>
  <dcterms:created xsi:type="dcterms:W3CDTF">2019-10-21T19:26:00Z</dcterms:created>
  <dcterms:modified xsi:type="dcterms:W3CDTF">2019-10-21T19:56:00Z</dcterms:modified>
</cp:coreProperties>
</file>