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DejaVu Sans" w:hAnsi="DejaVu Sans"/>
          <w:sz w:val="72"/>
          <w:szCs w:val="72"/>
        </w:rPr>
      </w:pPr>
      <w:r>
        <w:rPr>
          <w:rFonts w:ascii="DejaVu Sans" w:hAnsi="DejaVu Sans"/>
          <w:sz w:val="72"/>
          <w:szCs w:val="72"/>
        </w:rPr>
      </w:r>
    </w:p>
    <w:p>
      <w:pPr>
        <w:pStyle w:val="Normal"/>
        <w:jc w:val="center"/>
        <w:rPr>
          <w:rFonts w:ascii="DejaVu Sans" w:hAnsi="DejaVu Sans"/>
          <w:sz w:val="72"/>
          <w:szCs w:val="72"/>
        </w:rPr>
      </w:pPr>
      <w:r>
        <w:rPr>
          <w:rFonts w:ascii="DejaVu Sans" w:hAnsi="DejaVu Sans"/>
          <w:sz w:val="72"/>
          <w:szCs w:val="72"/>
        </w:rPr>
        <w:t>Trabalho Prático 2</w:t>
      </w:r>
    </w:p>
    <w:p>
      <w:pPr>
        <w:pStyle w:val="Normal"/>
        <w:jc w:val="center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  <w:t>Software Básico</w:t>
      </w:r>
    </w:p>
    <w:p>
      <w:pPr>
        <w:pStyle w:val="Normal"/>
        <w:jc w:val="center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  <w:t>Enzo Roiz</w:t>
      </w:r>
    </w:p>
    <w:p>
      <w:pPr>
        <w:pStyle w:val="Normal"/>
        <w:jc w:val="center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jc w:val="left"/>
        <w:rPr>
          <w:rFonts w:ascii="DejaVu Sans" w:hAnsi="DejaVu Sans"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1- Introdução</w:t>
      </w:r>
    </w:p>
    <w:p>
      <w:pPr>
        <w:pStyle w:val="Normal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Visando entender melhor os conceitos que serão abordados durante o curso, uma série de trabalhos práticos serão desenvolvidos como uma forma de fixar tais conceitos. No primeiro trabalho foi implementado um emulador para uma máquina virtual básica.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o segundo trabalho prático objetiva-se a construção de um montador que permita fazer a tradução de um programa em linguagem mais alto nível, similar a assembly, para linguagem de máquina. A saída do segundo trabalho prático, pode então ser utilizada como entrada para o emulador criado no primeiro trabalho prático.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Através de um arquivo, passado como parâmetro para o programa, o programa faz a tradução da linguagem similar a assembly para linguagem de máquina. Esta tradução ocorre em dois passos: No primeiro passo é criada uma tabela de símbolos com as labels existentes e no segundo passo é feita a tradução propriamente dita utilizando-se da tabela de símbolos criada no primeiro passo.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i w:val="false"/>
          <w:iCs w:val="false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Além das instruções já implementadas no primeiro trabalho prático, duas pseudo-instruções, servem apenas para o montador, foram implementadas sendo elas: </w:t>
      </w:r>
      <w:r>
        <w:rPr>
          <w:rFonts w:ascii="Arial" w:hAnsi="Arial"/>
          <w:i/>
          <w:iCs/>
          <w:sz w:val="24"/>
          <w:szCs w:val="24"/>
        </w:rPr>
        <w:t xml:space="preserve">WORD </w:t>
      </w:r>
      <w:r>
        <w:rPr>
          <w:rFonts w:ascii="Arial" w:hAnsi="Arial"/>
          <w:i w:val="false"/>
          <w:iCs w:val="false"/>
          <w:sz w:val="24"/>
          <w:szCs w:val="24"/>
        </w:rPr>
        <w:t xml:space="preserve">e </w:t>
      </w:r>
      <w:r>
        <w:rPr>
          <w:rFonts w:ascii="Arial" w:hAnsi="Arial"/>
          <w:i/>
          <w:iCs/>
          <w:sz w:val="24"/>
          <w:szCs w:val="24"/>
        </w:rPr>
        <w:t>END.</w:t>
      </w:r>
      <w:r>
        <w:rPr>
          <w:rFonts w:ascii="Arial" w:hAnsi="Arial"/>
          <w:i w:val="false"/>
          <w:iCs w:val="false"/>
          <w:sz w:val="24"/>
          <w:szCs w:val="24"/>
        </w:rPr>
        <w:t xml:space="preserve"> A primeira aloca uma posição de memória cujo valor é o inteiro após a instrução e a segunda determina quando o programa deve terminar.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 – Implementação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Abaixo seguem a estrutura de dados utilizadas para a implementação do montador: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2.1 – Estruturas de dados: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#define TABLE_SIZE 200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#define INSTRUCTION_SIZE 100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typedef struct Mounter {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int symbolPC[TABLE_SIZE]; 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>// Armazena o Program Counter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char symbolLabel[TABLE_SIZE][INSTRUCTION_SIZE]; 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>// Armazena a label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int verbose; 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>// Armazena se verboso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} Mounter;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2.2 – Funções: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void createMounter(int argc, char *argv[], Mounter *mounter); 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 xml:space="preserve">// Inicializa montador com argumentos </w:t>
        <w:tab/>
        <w:tab/>
        <w:tab/>
        <w:tab/>
        <w:tab/>
        <w:tab/>
        <w:tab/>
        <w:tab/>
        <w:tab/>
        <w:t xml:space="preserve">    passados por linha de comando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void createSymbolTable(Mounter *mounter, char input[]); 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>// 1º passo: Cria tabela de símbolos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int isLabel(char aux[]); 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>// Verifica se instrução é ou não label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int isBreakLine(char aux[]);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 xml:space="preserve"> // Verifica se é quebra de linha ou linha vazia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int getNumberOfOperands(char aux[]); 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 xml:space="preserve">// Retorna o número de operandos da instrução passada por </w:t>
        <w:tab/>
        <w:tab/>
        <w:tab/>
        <w:tab/>
        <w:tab/>
        <w:tab/>
        <w:tab/>
        <w:t>parâmetro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void translateProgram(Mounter *mounter, char input[], char output[]);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 xml:space="preserve"> // 2º passo: Tradução </w:t>
        <w:tab/>
        <w:tab/>
        <w:tab/>
        <w:tab/>
        <w:tab/>
        <w:tab/>
        <w:tab/>
        <w:tab/>
        <w:tab/>
        <w:tab/>
        <w:tab/>
        <w:t xml:space="preserve">     propriamente dita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int getLabelPC(Mounter *mounter, char label[]);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 xml:space="preserve"> // Retorna o PC da label passada por parâmetro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void removeComments(char aux[]); 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>// Remove os comentários se existentes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int getRegister(char reg[]); 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>// Retorna o registrador em forma de número</w:t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3 – Decisões de projeto</w:t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De forma similar ao primeiro trabalho implementado, visando se ter uma maior modularidade no código, bem como o tornar mais fácil de se alterar, este foi dividido em varias funções menores que executam tarefas específicas. Assim a função principal do programa tem conteúdo reduzido.</w:t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Foi implementado então um tipo abstrato de dados chamado Mounter, permitindo, caso necessário, a adição de novos campos ao montador construído neste trabalho, mantendo as estruturas de dados em uma forma organizada e de fácil entendimento.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Além disto o código foi dividido em arquivos </w:t>
      </w:r>
      <w:r>
        <w:rPr>
          <w:rFonts w:ascii="Arial" w:hAnsi="Arial"/>
          <w:b/>
          <w:bCs/>
          <w:i/>
          <w:iCs/>
          <w:sz w:val="24"/>
          <w:szCs w:val="24"/>
        </w:rPr>
        <w:t>.c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e </w:t>
      </w:r>
      <w:r>
        <w:rPr>
          <w:rFonts w:ascii="Arial" w:hAnsi="Arial"/>
          <w:b/>
          <w:bCs/>
          <w:i/>
          <w:iCs/>
          <w:sz w:val="24"/>
          <w:szCs w:val="24"/>
        </w:rPr>
        <w:t>.h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main.c</w:t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Arquivo que contém a função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main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do programa. A partir deste arquivo são chamadas as principais funções que fazem o montador construído funcionar.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mounter.c</w:t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Arquivo que contém funções chamadas pela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main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além de funções auxiliares que realizam operações específicas, rodando o montador.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mounter.h</w:t>
      </w:r>
    </w:p>
    <w:p>
      <w:pPr>
        <w:pStyle w:val="Normal"/>
        <w:jc w:val="both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Arquivo que contém a estrutura de dados construída para o montador e o cabeçalho das funções utilizadas no arquivo mounter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.h.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4 – Compilação e Execução</w:t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4.1 – Compilação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O programa pode ser compilado utilizando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Makefile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através do comando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make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ou alternativamente pode ser compliando utilizando-se: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  <w:t>gcc -Wall main.c mounter.c -o montador</w:t>
      </w:r>
    </w:p>
    <w:p>
      <w:pPr>
        <w:pStyle w:val="Normal"/>
        <w:jc w:val="center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4.2 – Execução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Para executar o programa compilado é necessário utilizar o comando: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  <w:t>./montador &lt;entrada.amv&gt; &lt;saida.mv&gt; [s|v]</w:t>
      </w:r>
    </w:p>
    <w:p>
      <w:pPr>
        <w:pStyle w:val="Normal"/>
        <w:jc w:val="center"/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Onde: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entrada.amv –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Localização do arquivo que contém o programa em linguagem de mais alto nível, similar a assembly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saida.mv –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Localização do arquivo para o qual será escrito o programa traduzido, em linguagem de máquina, caso não exista o arquivo será criado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[s|v] –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Parâmetro opcional, escolhe se programa executará em modo verboso</w:t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4.3 – Arquivo de entrada</w:t>
      </w:r>
    </w:p>
    <w:p>
      <w:pPr>
        <w:pStyle w:val="Normal"/>
        <w:jc w:val="left"/>
        <w:rPr>
          <w:rFonts w:ascii="Arial" w:hAnsi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Um simples exemplo do arquivo de entrada de instruções em linguagem de alto nível pode ser visto abaixo. O programa a seguir é um loop do qual se sai apenas se o número digitado pelo usuário for “0”.</w:t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START: READ R0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COPY R1 R0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JZ FINISH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JNZ START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FINISH: WRITE R0</w:t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HALT</w:t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4.4 – Saída</w:t>
      </w:r>
    </w:p>
    <w:p>
      <w:pPr>
        <w:pStyle w:val="Normal"/>
        <w:jc w:val="left"/>
        <w:rPr>
          <w:rFonts w:ascii="Arial" w:hAnsi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Caso o argumento para “verboso” seja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s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ou o argumento seja omitido, o programa é executado sem que seja exibida na tela a tabela de símbolo construída para o montador. Caso o programa seja executado em modo verboso é possível acompanhar ver a tabela de símbolos como mostrado a seguir:</w:t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0"/>
          <w:szCs w:val="20"/>
        </w:rPr>
      </w:pPr>
      <w:r>
        <w:rPr>
          <w:rFonts w:ascii="Arial" w:hAnsi="Arial"/>
          <w:b w:val="false"/>
          <w:bCs w:val="false"/>
          <w:i/>
          <w:iCs/>
          <w:sz w:val="20"/>
          <w:szCs w:val="20"/>
        </w:rPr>
        <w:t xml:space="preserve">Label: START </w:t>
        <w:tab/>
        <w:t>- PC: 1</w:t>
      </w:r>
    </w:p>
    <w:p>
      <w:pPr>
        <w:pStyle w:val="Normal"/>
        <w:jc w:val="left"/>
        <w:rPr>
          <w:rFonts w:ascii="Arial" w:hAnsi="Arial"/>
          <w:b w:val="false"/>
          <w:bCs w:val="false"/>
          <w:i/>
          <w:iCs/>
          <w:sz w:val="20"/>
          <w:szCs w:val="20"/>
        </w:rPr>
      </w:pPr>
      <w:r>
        <w:rPr>
          <w:rFonts w:ascii="Arial" w:hAnsi="Arial"/>
          <w:b w:val="false"/>
          <w:bCs w:val="false"/>
          <w:i/>
          <w:iCs/>
          <w:sz w:val="20"/>
          <w:szCs w:val="20"/>
        </w:rPr>
        <w:t xml:space="preserve">Label: FINISH </w:t>
        <w:tab/>
        <w:t>- PC: 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5 – Testes</w:t>
      </w:r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Uma série de testes foram realizados de modo a garantir que as instruções seriam executadas de modo correto e sem erros. Assim todas as instruções no leque de instruções foram testadas.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Além dos testes “padrão”, afim de cumprir o proposto pela especificação foram desenvolvidos mais quatro programas sendo eles: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median.amv –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Calcula a mediana de 7 números</w:t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fibonacci.amv –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Retorna o n-ésimo número da série de Fibonacci</w:t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division.amv –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Calcula o quociente e o resto da divisão entre dois números</w:t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exponentiation.amv –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Calcula o resultado da exponenciação entre 2 números.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Abaixo pode-se ver a execução do montador para a série de Fibonacci.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Figura 1 – Execução em modo verboso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127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6 – Conclusão</w:t>
      </w:r>
    </w:p>
    <w:p>
      <w:pPr>
        <w:pStyle w:val="Normal"/>
        <w:jc w:val="left"/>
        <w:rPr>
          <w:rFonts w:ascii="Arial" w:hAnsi="Arial"/>
          <w:b/>
          <w:bCs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Para este trabalho foi construído um montador de dois passos que traduz um programa de uma linguagem mais alto nível, similar a assembly para linguagem de máquina. Com isto é possível a partir de agora escrever os programas necessários de uma forma mais intuitiva ao invés de utilizar apenas números, dificultando a compreensão.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Foram encontradas algumas dificuldades na implementação deste trabalho como por exemplo o entendimento da execução da pseudo-instrução WORD, porém todas as dúvidas foram sanadas através do Moodle da matéria.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Além disto, através deste trabalho prático foi possível reforçar o entendimento sobre como a máquina virtual implementada no primeiro trabalho prático deveria funcionar e foi possível consertar alguns problemas encontrados durante a execução deste.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 geração da tabela de símbolos, bem como a tradução para todas as instruções e pseudo-instruções foram testadas e a máquina atende às especificações propostas.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2015-10-14T20:23:47Z</dcterms:created>
  <dc:language>en-GB</dc:language>
  <dcterms:modified xsi:type="dcterms:W3CDTF">2015-10-14T21:11:53Z</dcterms:modified>
  <cp:revision>1</cp:revision>
</cp:coreProperties>
</file>