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B40EAA" w14:textId="23953032" w:rsidR="00C066D9" w:rsidRPr="00325C35" w:rsidRDefault="00CD4899" w:rsidP="00E36C24">
      <w:pPr>
        <w:rPr>
          <w:rFonts w:ascii="Georgia" w:hAnsi="Georgia"/>
          <w:lang w:val="es-ES_tradnl"/>
        </w:rPr>
      </w:pPr>
      <w:r w:rsidRPr="00325C35">
        <w:rPr>
          <w:rFonts w:ascii="Georgia" w:hAnsi="Georgia"/>
          <w:noProof/>
          <w:lang w:val="es-ES_tradnl"/>
        </w:rPr>
        <w:drawing>
          <wp:anchor distT="0" distB="0" distL="114300" distR="114300" simplePos="0" relativeHeight="251658240" behindDoc="1" locked="0" layoutInCell="1" allowOverlap="1" wp14:anchorId="2D66BE1D" wp14:editId="4EAE4155">
            <wp:simplePos x="0" y="0"/>
            <wp:positionH relativeFrom="column">
              <wp:posOffset>-589915</wp:posOffset>
            </wp:positionH>
            <wp:positionV relativeFrom="paragraph">
              <wp:posOffset>-52705</wp:posOffset>
            </wp:positionV>
            <wp:extent cx="1943894" cy="676136"/>
            <wp:effectExtent l="0" t="0" r="0" b="0"/>
            <wp:wrapNone/>
            <wp:docPr id="18" name="Picture 1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2">
                      <a:extLst>
                        <a:ext uri="{C183D7F6-B498-43B3-948B-1728B52AA6E4}">
                          <adec:decorative xmlns:adec="http://schemas.microsoft.com/office/drawing/2017/decorative" val="1"/>
                        </a:ext>
                      </a:extLst>
                    </pic:cNvPr>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1955379" cy="680131"/>
                    </a:xfrm>
                    <a:prstGeom prst="rect">
                      <a:avLst/>
                    </a:prstGeom>
                    <a:noFill/>
                  </pic:spPr>
                </pic:pic>
              </a:graphicData>
            </a:graphic>
            <wp14:sizeRelH relativeFrom="margin">
              <wp14:pctWidth>0</wp14:pctWidth>
            </wp14:sizeRelH>
            <wp14:sizeRelV relativeFrom="margin">
              <wp14:pctHeight>0</wp14:pctHeight>
            </wp14:sizeRelV>
          </wp:anchor>
        </w:drawing>
      </w:r>
      <w:r w:rsidR="00A82379" w:rsidRPr="00325C35">
        <w:rPr>
          <w:rFonts w:ascii="Georgia" w:hAnsi="Georgia"/>
          <w:lang w:val="es-ES_tradnl"/>
        </w:rPr>
        <w:tab/>
      </w:r>
    </w:p>
    <w:p w14:paraId="5EA3913B" w14:textId="4D0693F0" w:rsidR="00C066D9" w:rsidRPr="00325C35" w:rsidRDefault="00C066D9">
      <w:pPr>
        <w:rPr>
          <w:rFonts w:ascii="Georgia" w:hAnsi="Georgia"/>
          <w:lang w:val="es-ES_tradnl"/>
        </w:rPr>
      </w:pPr>
    </w:p>
    <w:p w14:paraId="44077FD7" w14:textId="77777777" w:rsidR="00C066D9" w:rsidRPr="00325C35" w:rsidRDefault="00C066D9">
      <w:pPr>
        <w:rPr>
          <w:rFonts w:ascii="Georgia" w:hAnsi="Georgia"/>
          <w:lang w:val="es-ES_tradnl"/>
        </w:rPr>
      </w:pPr>
    </w:p>
    <w:p w14:paraId="5ADB8978" w14:textId="77777777" w:rsidR="00556FB8" w:rsidRDefault="00556FB8" w:rsidP="00556FB8">
      <w:pPr>
        <w:pStyle w:val="Ttulo"/>
        <w:jc w:val="both"/>
      </w:pPr>
    </w:p>
    <w:p w14:paraId="2D2446F6" w14:textId="77777777" w:rsidR="00556FB8" w:rsidRDefault="00556FB8" w:rsidP="00556FB8">
      <w:pPr>
        <w:pStyle w:val="Ttulo"/>
        <w:jc w:val="both"/>
      </w:pPr>
    </w:p>
    <w:p w14:paraId="2204CA57" w14:textId="2463F4E1" w:rsidR="00556FB8" w:rsidRDefault="00403408" w:rsidP="00556FB8">
      <w:pPr>
        <w:pStyle w:val="Ttulo"/>
        <w:jc w:val="both"/>
        <w:rPr>
          <w:b/>
          <w:bCs/>
          <w:sz w:val="72"/>
          <w:szCs w:val="72"/>
        </w:rPr>
      </w:pPr>
      <w:r w:rsidRPr="00556FB8">
        <w:rPr>
          <w:rFonts w:ascii="Georgia" w:hAnsi="Georgia"/>
          <w:b/>
          <w:bCs/>
          <w:noProof/>
          <w:sz w:val="72"/>
          <w:szCs w:val="72"/>
          <w:lang w:val="es-ES_tradnl"/>
        </w:rPr>
        <mc:AlternateContent>
          <mc:Choice Requires="wps">
            <w:drawing>
              <wp:anchor distT="0" distB="0" distL="114300" distR="114300" simplePos="0" relativeHeight="251660291" behindDoc="1" locked="0" layoutInCell="1" allowOverlap="1" wp14:anchorId="468055E5" wp14:editId="2F22B406">
                <wp:simplePos x="0" y="0"/>
                <wp:positionH relativeFrom="page">
                  <wp:align>right</wp:align>
                </wp:positionH>
                <wp:positionV relativeFrom="page">
                  <wp:align>bottom</wp:align>
                </wp:positionV>
                <wp:extent cx="7762875" cy="2565400"/>
                <wp:effectExtent l="0" t="0" r="0" b="6350"/>
                <wp:wrapNone/>
                <wp:docPr id="19" name="Rectángulo 1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62875" cy="2565400"/>
                        </a:xfrm>
                        <a:prstGeom prst="rect">
                          <a:avLst/>
                        </a:prstGeom>
                        <a:solidFill>
                          <a:srgbClr val="182844"/>
                        </a:solidFill>
                        <a:ln>
                          <a:noFill/>
                        </a:ln>
                      </wps:spPr>
                      <wps:txbx>
                        <w:txbxContent>
                          <w:p w14:paraId="730919FA" w14:textId="77777777" w:rsidR="00556FB8" w:rsidRDefault="00556FB8" w:rsidP="00556FB8">
                            <w:pPr>
                              <w:ind w:firstLine="708"/>
                              <w:jc w:val="left"/>
                              <w:rPr>
                                <w:color w:val="FFFFFF" w:themeColor="background1"/>
                              </w:rPr>
                            </w:pPr>
                            <w:r w:rsidRPr="00BE45B0">
                              <w:rPr>
                                <w:color w:val="FFFFFF" w:themeColor="background1"/>
                              </w:rPr>
                              <w:t>Nombre de</w:t>
                            </w:r>
                            <w:r>
                              <w:rPr>
                                <w:color w:val="FFFFFF" w:themeColor="background1"/>
                              </w:rPr>
                              <w:t xml:space="preserve"> los</w:t>
                            </w:r>
                            <w:r w:rsidRPr="00BE45B0">
                              <w:rPr>
                                <w:color w:val="FFFFFF" w:themeColor="background1"/>
                              </w:rPr>
                              <w:t xml:space="preserve"> estudiantes:</w:t>
                            </w:r>
                            <w:r>
                              <w:rPr>
                                <w:color w:val="FFFFFF" w:themeColor="background1"/>
                              </w:rPr>
                              <w:t xml:space="preserve"> </w:t>
                            </w:r>
                            <w:r w:rsidRPr="00EA2CA6">
                              <w:rPr>
                                <w:rFonts w:ascii="Arial" w:hAnsi="Arial" w:cs="Arial"/>
                                <w:color w:val="FFFFFF" w:themeColor="background1"/>
                                <w:szCs w:val="24"/>
                              </w:rPr>
                              <w:t xml:space="preserve">Enzo Silva </w:t>
                            </w:r>
                            <w:r>
                              <w:rPr>
                                <w:rFonts w:ascii="Arial" w:hAnsi="Arial" w:cs="Arial"/>
                                <w:color w:val="FFFFFF" w:themeColor="background1"/>
                                <w:szCs w:val="24"/>
                              </w:rPr>
                              <w:t xml:space="preserve">- </w:t>
                            </w:r>
                            <w:r w:rsidRPr="00EA2CA6">
                              <w:rPr>
                                <w:rFonts w:ascii="Arial" w:hAnsi="Arial" w:cs="Arial"/>
                                <w:color w:val="FFFFFF" w:themeColor="background1"/>
                                <w:szCs w:val="24"/>
                              </w:rPr>
                              <w:t xml:space="preserve">Francisco Acosta – José Cifuentes </w:t>
                            </w:r>
                          </w:p>
                          <w:p w14:paraId="3F367B8A" w14:textId="77777777" w:rsidR="00556FB8" w:rsidRDefault="00556FB8" w:rsidP="00556FB8">
                            <w:pPr>
                              <w:ind w:firstLine="708"/>
                              <w:jc w:val="left"/>
                              <w:rPr>
                                <w:color w:val="FFFFFF" w:themeColor="background1"/>
                              </w:rPr>
                            </w:pPr>
                            <w:r w:rsidRPr="00BE45B0">
                              <w:rPr>
                                <w:color w:val="FFFFFF" w:themeColor="background1"/>
                              </w:rPr>
                              <w:t>Nombre del módulo:</w:t>
                            </w:r>
                            <w:r>
                              <w:rPr>
                                <w:color w:val="FFFFFF" w:themeColor="background1"/>
                              </w:rPr>
                              <w:t xml:space="preserve"> IDA701 </w:t>
                            </w:r>
                            <w:r w:rsidRPr="008622CE">
                              <w:rPr>
                                <w:color w:val="FFFFFF" w:themeColor="background1"/>
                              </w:rPr>
                              <w:t>TALLER DE ANALÍTICA EN LOS NEGOCIOS</w:t>
                            </w:r>
                          </w:p>
                          <w:p w14:paraId="282E3061" w14:textId="77777777" w:rsidR="00556FB8" w:rsidRDefault="00556FB8" w:rsidP="00556FB8">
                            <w:pPr>
                              <w:ind w:firstLine="708"/>
                              <w:jc w:val="left"/>
                              <w:rPr>
                                <w:color w:val="FFFFFF" w:themeColor="background1"/>
                              </w:rPr>
                            </w:pPr>
                            <w:r w:rsidRPr="00BE45B0">
                              <w:rPr>
                                <w:color w:val="FFFFFF" w:themeColor="background1"/>
                              </w:rPr>
                              <w:t>Nombre del docente:</w:t>
                            </w:r>
                            <w:r>
                              <w:rPr>
                                <w:color w:val="FFFFFF" w:themeColor="background1"/>
                              </w:rPr>
                              <w:t xml:space="preserve"> </w:t>
                            </w:r>
                            <w:r w:rsidRPr="00C62998">
                              <w:rPr>
                                <w:color w:val="FFFFFF" w:themeColor="background1"/>
                              </w:rPr>
                              <w:t xml:space="preserve">Beatriz </w:t>
                            </w:r>
                            <w:proofErr w:type="spellStart"/>
                            <w:r w:rsidRPr="00C62998">
                              <w:rPr>
                                <w:color w:val="FFFFFF" w:themeColor="background1"/>
                              </w:rPr>
                              <w:t>Torrellas</w:t>
                            </w:r>
                            <w:proofErr w:type="spellEnd"/>
                          </w:p>
                          <w:p w14:paraId="0F02CB83" w14:textId="647C245B" w:rsidR="00556FB8" w:rsidRDefault="00556FB8" w:rsidP="00556FB8">
                            <w:pPr>
                              <w:ind w:firstLine="708"/>
                              <w:jc w:val="left"/>
                              <w:rPr>
                                <w:color w:val="FFFFFF" w:themeColor="background1"/>
                              </w:rPr>
                            </w:pPr>
                            <w:r w:rsidRPr="00BE45B0">
                              <w:rPr>
                                <w:color w:val="FFFFFF" w:themeColor="background1"/>
                              </w:rPr>
                              <w:t>Semana:</w:t>
                            </w:r>
                            <w:r>
                              <w:rPr>
                                <w:color w:val="FFFFFF" w:themeColor="background1"/>
                              </w:rPr>
                              <w:t xml:space="preserve"> Semana </w:t>
                            </w:r>
                            <w:r>
                              <w:rPr>
                                <w:color w:val="FFFFFF" w:themeColor="background1"/>
                              </w:rPr>
                              <w:t>3</w:t>
                            </w:r>
                          </w:p>
                          <w:p w14:paraId="794624FF" w14:textId="024D084E" w:rsidR="00556FB8" w:rsidRPr="00BE45B0" w:rsidRDefault="00556FB8" w:rsidP="00556FB8">
                            <w:pPr>
                              <w:ind w:firstLine="708"/>
                              <w:jc w:val="left"/>
                              <w:rPr>
                                <w:color w:val="FFFFFF" w:themeColor="background1"/>
                              </w:rPr>
                            </w:pPr>
                            <w:r w:rsidRPr="00BE45B0">
                              <w:rPr>
                                <w:color w:val="FFFFFF" w:themeColor="background1"/>
                              </w:rPr>
                              <w:t>Fecha:</w:t>
                            </w:r>
                            <w:r>
                              <w:rPr>
                                <w:color w:val="FFFFFF" w:themeColor="background1"/>
                              </w:rPr>
                              <w:t xml:space="preserve"> </w:t>
                            </w:r>
                            <w:r>
                              <w:rPr>
                                <w:color w:val="FFFFFF" w:themeColor="background1"/>
                              </w:rPr>
                              <w:t>02</w:t>
                            </w:r>
                            <w:r>
                              <w:rPr>
                                <w:color w:val="FFFFFF" w:themeColor="background1"/>
                              </w:rPr>
                              <w:t>-0</w:t>
                            </w:r>
                            <w:r>
                              <w:rPr>
                                <w:color w:val="FFFFFF" w:themeColor="background1"/>
                              </w:rPr>
                              <w:t>9</w:t>
                            </w:r>
                            <w:r>
                              <w:rPr>
                                <w:color w:val="FFFFFF" w:themeColor="background1"/>
                              </w:rPr>
                              <w:t>-2025</w:t>
                            </w:r>
                          </w:p>
                          <w:p w14:paraId="25D8D790" w14:textId="443CFED5" w:rsidR="00403408" w:rsidRPr="00BE45B0" w:rsidRDefault="00403408" w:rsidP="007F51BF">
                            <w:pPr>
                              <w:ind w:firstLine="708"/>
                              <w:jc w:val="left"/>
                              <w:rPr>
                                <w:color w:val="FFFFFF" w:themeColor="background1"/>
                              </w:rPr>
                            </w:pP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468055E5" id="Rectángulo 19" o:spid="_x0000_s1026" alt="&quot;&quot;" style="position:absolute;left:0;text-align:left;margin-left:560.05pt;margin-top:0;width:611.25pt;height:202pt;z-index:-251656189;visibility:visible;mso-wrap-style:square;mso-width-percent:0;mso-height-percent:0;mso-wrap-distance-left:9pt;mso-wrap-distance-top:0;mso-wrap-distance-right:9pt;mso-wrap-distance-bottom:0;mso-position-horizontal:right;mso-position-horizontal-relative:page;mso-position-vertical:bottom;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" fillcolor="#182844" stroked="f">
                <v:textbox>
                  <w:txbxContent>
                    <w:p w14:paraId="730919FA" w14:textId="77777777" w:rsidR="00556FB8" w:rsidRDefault="00556FB8" w:rsidP="00556FB8">
                      <w:pPr>
                        <w:ind w:firstLine="708"/>
                        <w:jc w:val="left"/>
                        <w:rPr>
                          <w:color w:val="FFFFFF" w:themeColor="background1"/>
                        </w:rPr>
                      </w:pPr>
                      <w:r w:rsidRPr="00BE45B0">
                        <w:rPr>
                          <w:color w:val="FFFFFF" w:themeColor="background1"/>
                        </w:rPr>
                        <w:t>Nombre de</w:t>
                      </w:r>
                      <w:r>
                        <w:rPr>
                          <w:color w:val="FFFFFF" w:themeColor="background1"/>
                        </w:rPr>
                        <w:t xml:space="preserve"> los</w:t>
                      </w:r>
                      <w:r w:rsidRPr="00BE45B0">
                        <w:rPr>
                          <w:color w:val="FFFFFF" w:themeColor="background1"/>
                        </w:rPr>
                        <w:t xml:space="preserve"> estudiantes:</w:t>
                      </w:r>
                      <w:r>
                        <w:rPr>
                          <w:color w:val="FFFFFF" w:themeColor="background1"/>
                        </w:rPr>
                        <w:t xml:space="preserve"> </w:t>
                      </w:r>
                      <w:r w:rsidRPr="00EA2CA6">
                        <w:rPr>
                          <w:rFonts w:ascii="Arial" w:hAnsi="Arial" w:cs="Arial"/>
                          <w:color w:val="FFFFFF" w:themeColor="background1"/>
                          <w:szCs w:val="24"/>
                        </w:rPr>
                        <w:t xml:space="preserve">Enzo Silva </w:t>
                      </w:r>
                      <w:r>
                        <w:rPr>
                          <w:rFonts w:ascii="Arial" w:hAnsi="Arial" w:cs="Arial"/>
                          <w:color w:val="FFFFFF" w:themeColor="background1"/>
                          <w:szCs w:val="24"/>
                        </w:rPr>
                        <w:t xml:space="preserve">- </w:t>
                      </w:r>
                      <w:r w:rsidRPr="00EA2CA6">
                        <w:rPr>
                          <w:rFonts w:ascii="Arial" w:hAnsi="Arial" w:cs="Arial"/>
                          <w:color w:val="FFFFFF" w:themeColor="background1"/>
                          <w:szCs w:val="24"/>
                        </w:rPr>
                        <w:t xml:space="preserve">Francisco Acosta – José Cifuentes </w:t>
                      </w:r>
                    </w:p>
                    <w:p w14:paraId="3F367B8A" w14:textId="77777777" w:rsidR="00556FB8" w:rsidRDefault="00556FB8" w:rsidP="00556FB8">
                      <w:pPr>
                        <w:ind w:firstLine="708"/>
                        <w:jc w:val="left"/>
                        <w:rPr>
                          <w:color w:val="FFFFFF" w:themeColor="background1"/>
                        </w:rPr>
                      </w:pPr>
                      <w:r w:rsidRPr="00BE45B0">
                        <w:rPr>
                          <w:color w:val="FFFFFF" w:themeColor="background1"/>
                        </w:rPr>
                        <w:t>Nombre del módulo:</w:t>
                      </w:r>
                      <w:r>
                        <w:rPr>
                          <w:color w:val="FFFFFF" w:themeColor="background1"/>
                        </w:rPr>
                        <w:t xml:space="preserve"> IDA701 </w:t>
                      </w:r>
                      <w:r w:rsidRPr="008622CE">
                        <w:rPr>
                          <w:color w:val="FFFFFF" w:themeColor="background1"/>
                        </w:rPr>
                        <w:t>TALLER DE ANALÍTICA EN LOS NEGOCIOS</w:t>
                      </w:r>
                    </w:p>
                    <w:p w14:paraId="282E3061" w14:textId="77777777" w:rsidR="00556FB8" w:rsidRDefault="00556FB8" w:rsidP="00556FB8">
                      <w:pPr>
                        <w:ind w:firstLine="708"/>
                        <w:jc w:val="left"/>
                        <w:rPr>
                          <w:color w:val="FFFFFF" w:themeColor="background1"/>
                        </w:rPr>
                      </w:pPr>
                      <w:r w:rsidRPr="00BE45B0">
                        <w:rPr>
                          <w:color w:val="FFFFFF" w:themeColor="background1"/>
                        </w:rPr>
                        <w:t>Nombre del docente:</w:t>
                      </w:r>
                      <w:r>
                        <w:rPr>
                          <w:color w:val="FFFFFF" w:themeColor="background1"/>
                        </w:rPr>
                        <w:t xml:space="preserve"> </w:t>
                      </w:r>
                      <w:r w:rsidRPr="00C62998">
                        <w:rPr>
                          <w:color w:val="FFFFFF" w:themeColor="background1"/>
                        </w:rPr>
                        <w:t xml:space="preserve">Beatriz </w:t>
                      </w:r>
                      <w:proofErr w:type="spellStart"/>
                      <w:r w:rsidRPr="00C62998">
                        <w:rPr>
                          <w:color w:val="FFFFFF" w:themeColor="background1"/>
                        </w:rPr>
                        <w:t>Torrellas</w:t>
                      </w:r>
                      <w:proofErr w:type="spellEnd"/>
                    </w:p>
                    <w:p w14:paraId="0F02CB83" w14:textId="647C245B" w:rsidR="00556FB8" w:rsidRDefault="00556FB8" w:rsidP="00556FB8">
                      <w:pPr>
                        <w:ind w:firstLine="708"/>
                        <w:jc w:val="left"/>
                        <w:rPr>
                          <w:color w:val="FFFFFF" w:themeColor="background1"/>
                        </w:rPr>
                      </w:pPr>
                      <w:r w:rsidRPr="00BE45B0">
                        <w:rPr>
                          <w:color w:val="FFFFFF" w:themeColor="background1"/>
                        </w:rPr>
                        <w:t>Semana:</w:t>
                      </w:r>
                      <w:r>
                        <w:rPr>
                          <w:color w:val="FFFFFF" w:themeColor="background1"/>
                        </w:rPr>
                        <w:t xml:space="preserve"> Semana </w:t>
                      </w:r>
                      <w:r>
                        <w:rPr>
                          <w:color w:val="FFFFFF" w:themeColor="background1"/>
                        </w:rPr>
                        <w:t>3</w:t>
                      </w:r>
                    </w:p>
                    <w:p w14:paraId="794624FF" w14:textId="024D084E" w:rsidR="00556FB8" w:rsidRPr="00BE45B0" w:rsidRDefault="00556FB8" w:rsidP="00556FB8">
                      <w:pPr>
                        <w:ind w:firstLine="708"/>
                        <w:jc w:val="left"/>
                        <w:rPr>
                          <w:color w:val="FFFFFF" w:themeColor="background1"/>
                        </w:rPr>
                      </w:pPr>
                      <w:r w:rsidRPr="00BE45B0">
                        <w:rPr>
                          <w:color w:val="FFFFFF" w:themeColor="background1"/>
                        </w:rPr>
                        <w:t>Fecha:</w:t>
                      </w:r>
                      <w:r>
                        <w:rPr>
                          <w:color w:val="FFFFFF" w:themeColor="background1"/>
                        </w:rPr>
                        <w:t xml:space="preserve"> </w:t>
                      </w:r>
                      <w:r>
                        <w:rPr>
                          <w:color w:val="FFFFFF" w:themeColor="background1"/>
                        </w:rPr>
                        <w:t>02</w:t>
                      </w:r>
                      <w:r>
                        <w:rPr>
                          <w:color w:val="FFFFFF" w:themeColor="background1"/>
                        </w:rPr>
                        <w:t>-0</w:t>
                      </w:r>
                      <w:r>
                        <w:rPr>
                          <w:color w:val="FFFFFF" w:themeColor="background1"/>
                        </w:rPr>
                        <w:t>9</w:t>
                      </w:r>
                      <w:r>
                        <w:rPr>
                          <w:color w:val="FFFFFF" w:themeColor="background1"/>
                        </w:rPr>
                        <w:t>-2025</w:t>
                      </w:r>
                    </w:p>
                    <w:p w14:paraId="25D8D790" w14:textId="443CFED5" w:rsidR="00403408" w:rsidRPr="00BE45B0" w:rsidRDefault="00403408" w:rsidP="007F51BF">
                      <w:pPr>
                        <w:ind w:firstLine="708"/>
                        <w:jc w:val="left"/>
                        <w:rPr>
                          <w:color w:val="FFFFFF" w:themeColor="background1"/>
                        </w:rPr>
                      </w:pPr>
                    </w:p>
                  </w:txbxContent>
                </v:textbox>
                <w10:wrap anchorx="page" anchory="page"/>
              </v:rect>
            </w:pict>
          </mc:Fallback>
        </mc:AlternateContent>
      </w:r>
      <w:r w:rsidR="00556FB8">
        <w:rPr>
          <w:b/>
          <w:bCs/>
          <w:sz w:val="72"/>
          <w:szCs w:val="72"/>
        </w:rPr>
        <w:t xml:space="preserve">   </w:t>
      </w:r>
      <w:r w:rsidR="00556FB8" w:rsidRPr="00556FB8">
        <w:rPr>
          <w:b/>
          <w:bCs/>
          <w:sz w:val="72"/>
          <w:szCs w:val="72"/>
        </w:rPr>
        <w:t>Trabajo Semana 3</w:t>
      </w:r>
    </w:p>
    <w:p w14:paraId="1643012F" w14:textId="7AB2F977" w:rsidR="00556FB8" w:rsidRPr="00556FB8" w:rsidRDefault="00556FB8" w:rsidP="00556FB8">
      <w:pPr>
        <w:jc w:val="center"/>
        <w:rPr>
          <w:rFonts w:eastAsiaTheme="majorEastAsia"/>
          <w:b/>
          <w:bCs/>
          <w:spacing w:val="-10"/>
          <w:w w:val="105"/>
          <w:sz w:val="56"/>
          <w:szCs w:val="56"/>
        </w:rPr>
      </w:pPr>
      <w:r w:rsidRPr="00556FB8">
        <w:rPr>
          <w:rFonts w:eastAsiaTheme="majorEastAsia"/>
          <w:b/>
          <w:bCs/>
          <w:spacing w:val="-10"/>
          <w:w w:val="105"/>
          <w:sz w:val="56"/>
          <w:szCs w:val="56"/>
        </w:rPr>
        <w:t>Analítica</w:t>
      </w:r>
      <w:r w:rsidRPr="00556FB8">
        <w:rPr>
          <w:rFonts w:eastAsiaTheme="majorEastAsia"/>
          <w:b/>
          <w:bCs/>
          <w:spacing w:val="-10"/>
          <w:w w:val="105"/>
          <w:sz w:val="56"/>
          <w:szCs w:val="56"/>
        </w:rPr>
        <w:t xml:space="preserve"> </w:t>
      </w:r>
      <w:r w:rsidRPr="00556FB8">
        <w:rPr>
          <w:rFonts w:eastAsiaTheme="majorEastAsia"/>
          <w:b/>
          <w:bCs/>
          <w:spacing w:val="-10"/>
          <w:w w:val="105"/>
          <w:sz w:val="56"/>
          <w:szCs w:val="56"/>
        </w:rPr>
        <w:t>en marketing</w:t>
      </w:r>
    </w:p>
    <w:p w14:paraId="27C45262" w14:textId="2CD33C9B" w:rsidR="005D53D3" w:rsidRPr="00325C35" w:rsidRDefault="00403408" w:rsidP="0043746F">
      <w:pPr>
        <w:spacing w:after="160" w:line="259" w:lineRule="auto"/>
        <w:jc w:val="left"/>
        <w:rPr>
          <w:rFonts w:ascii="Georgia" w:hAnsi="Georgia"/>
          <w:lang w:val="es-ES_tradnl"/>
        </w:rPr>
      </w:pPr>
      <w:r w:rsidRPr="00325C35">
        <w:rPr>
          <w:rFonts w:ascii="Georgia" w:hAnsi="Georgia"/>
          <w:lang w:val="es-ES_tradnl"/>
        </w:rPr>
        <w:br w:type="page"/>
      </w:r>
      <w:bookmarkStart w:id="0" w:name="_Toc522195143"/>
    </w:p>
    <w:bookmarkStart w:id="1" w:name="_Toc108796999" w:displacedByCustomXml="next"/>
    <w:bookmarkStart w:id="2" w:name="_Toc110237452" w:displacedByCustomXml="next"/>
    <w:sdt>
      <w:sdtPr>
        <w:rPr>
          <w:rFonts w:eastAsiaTheme="minorEastAsia" w:cs="Futura Lt BT"/>
          <w:b/>
          <w:bCs/>
          <w:sz w:val="48"/>
          <w:szCs w:val="56"/>
          <w:lang w:val="es-ES_tradnl"/>
        </w:rPr>
        <w:id w:val="975876996"/>
        <w:docPartObj>
          <w:docPartGallery w:val="Table of Contents"/>
          <w:docPartUnique/>
        </w:docPartObj>
      </w:sdtPr>
      <w:sdtEndPr>
        <w:rPr>
          <w:rFonts w:ascii="Georgia" w:hAnsi="Georgia" w:cstheme="majorBidi"/>
          <w:sz w:val="24"/>
          <w:szCs w:val="26"/>
        </w:rPr>
      </w:sdtEndPr>
      <w:sdtContent>
        <w:p w14:paraId="732A7AD7" w14:textId="77777777" w:rsidR="00906253" w:rsidRPr="00325C35" w:rsidRDefault="00906253" w:rsidP="00906253">
          <w:pPr>
            <w:pStyle w:val="TtuloTDC"/>
            <w:spacing w:before="0"/>
            <w:rPr>
              <w:rFonts w:eastAsiaTheme="minorEastAsia" w:cs="Futura Lt BT"/>
              <w:b/>
              <w:bCs/>
              <w:sz w:val="56"/>
              <w:szCs w:val="56"/>
              <w:lang w:val="es-ES_tradnl"/>
            </w:rPr>
          </w:pPr>
          <w:r w:rsidRPr="00325C35">
            <w:rPr>
              <w:rFonts w:cs="Futura Lt BT"/>
              <w:bCs/>
              <w:sz w:val="56"/>
              <w:szCs w:val="56"/>
              <w:lang w:val="es-ES_tradnl"/>
            </w:rPr>
            <w:t>Tabla de contenidos</w:t>
          </w:r>
        </w:p>
        <w:p w14:paraId="3FB78D4E" w14:textId="77777777" w:rsidR="00906253" w:rsidRPr="00325C35" w:rsidRDefault="00906253" w:rsidP="00906253">
          <w:pPr>
            <w:spacing w:after="100"/>
            <w:rPr>
              <w:rFonts w:cs="Sanskrit Text"/>
              <w:lang w:val="es-ES_tradnl"/>
            </w:rPr>
          </w:pPr>
        </w:p>
        <w:p w14:paraId="2B2677CE" w14:textId="033F80A4" w:rsidR="00906253" w:rsidRPr="00325C35" w:rsidRDefault="00906253">
          <w:pPr>
            <w:pStyle w:val="TDC1"/>
            <w:tabs>
              <w:tab w:val="right" w:leader="dot" w:pos="8970"/>
            </w:tabs>
            <w:rPr>
              <w:rFonts w:asciiTheme="minorHAnsi" w:eastAsiaTheme="minorEastAsia" w:hAnsiTheme="minorHAnsi" w:cstheme="minorBidi"/>
              <w:b/>
              <w:noProof/>
              <w:color w:val="002345"/>
              <w:sz w:val="22"/>
              <w:szCs w:val="22"/>
              <w:lang w:eastAsia="es-CL"/>
            </w:rPr>
          </w:pPr>
          <w:r w:rsidRPr="00325C35">
            <w:rPr>
              <w:rFonts w:cs="Futura Lt BT"/>
              <w:b/>
              <w:bCs/>
              <w:color w:val="002345"/>
              <w:szCs w:val="28"/>
              <w:lang w:val="es-ES_tradnl"/>
            </w:rPr>
            <w:fldChar w:fldCharType="begin"/>
          </w:r>
          <w:r w:rsidRPr="00325C35">
            <w:rPr>
              <w:rFonts w:cs="Futura Lt BT"/>
              <w:bCs/>
              <w:color w:val="002345"/>
              <w:szCs w:val="28"/>
              <w:lang w:val="es-ES_tradnl"/>
            </w:rPr>
            <w:instrText xml:space="preserve"> TOC \o "1-3" \h \z \u </w:instrText>
          </w:r>
          <w:r w:rsidRPr="00325C35">
            <w:rPr>
              <w:rFonts w:cs="Futura Lt BT"/>
              <w:b/>
              <w:bCs/>
              <w:color w:val="002345"/>
              <w:szCs w:val="28"/>
              <w:lang w:val="es-ES_tradnl"/>
            </w:rPr>
            <w:fldChar w:fldCharType="separate"/>
          </w:r>
          <w:hyperlink w:anchor="_Toc119486256" w:history="1">
            <w:r w:rsidRPr="00325C35">
              <w:rPr>
                <w:rStyle w:val="Hipervnculo"/>
                <w:bCs/>
                <w:noProof/>
                <w:color w:val="002345"/>
              </w:rPr>
              <w:t>Introducción</w:t>
            </w:r>
            <w:r w:rsidRPr="00325C35">
              <w:rPr>
                <w:noProof/>
                <w:webHidden/>
                <w:color w:val="002345"/>
              </w:rPr>
              <w:tab/>
            </w:r>
            <w:r w:rsidRPr="00325C35">
              <w:rPr>
                <w:noProof/>
                <w:webHidden/>
                <w:color w:val="002345"/>
              </w:rPr>
              <w:fldChar w:fldCharType="begin"/>
            </w:r>
            <w:r w:rsidRPr="00325C35">
              <w:rPr>
                <w:noProof/>
                <w:webHidden/>
                <w:color w:val="002345"/>
              </w:rPr>
              <w:instrText xml:space="preserve"> PAGEREF _Toc119486256 \h </w:instrText>
            </w:r>
            <w:r w:rsidRPr="00325C35">
              <w:rPr>
                <w:noProof/>
                <w:webHidden/>
                <w:color w:val="002345"/>
              </w:rPr>
            </w:r>
            <w:r w:rsidRPr="00325C35">
              <w:rPr>
                <w:noProof/>
                <w:webHidden/>
                <w:color w:val="002345"/>
              </w:rPr>
              <w:fldChar w:fldCharType="separate"/>
            </w:r>
            <w:r w:rsidR="00FD50C7">
              <w:rPr>
                <w:noProof/>
                <w:webHidden/>
                <w:color w:val="002345"/>
              </w:rPr>
              <w:t>3</w:t>
            </w:r>
            <w:r w:rsidRPr="00325C35">
              <w:rPr>
                <w:noProof/>
                <w:webHidden/>
                <w:color w:val="002345"/>
              </w:rPr>
              <w:fldChar w:fldCharType="end"/>
            </w:r>
          </w:hyperlink>
        </w:p>
        <w:p w14:paraId="7DCED447" w14:textId="47ABA45E" w:rsidR="00906253" w:rsidRPr="00325C35" w:rsidRDefault="00906253">
          <w:pPr>
            <w:pStyle w:val="TDC1"/>
            <w:tabs>
              <w:tab w:val="right" w:leader="dot" w:pos="8970"/>
            </w:tabs>
            <w:rPr>
              <w:rFonts w:asciiTheme="minorHAnsi" w:eastAsiaTheme="minorEastAsia" w:hAnsiTheme="minorHAnsi" w:cstheme="minorBidi"/>
              <w:b/>
              <w:noProof/>
              <w:color w:val="002345"/>
              <w:sz w:val="22"/>
              <w:szCs w:val="22"/>
              <w:lang w:eastAsia="es-CL"/>
            </w:rPr>
          </w:pPr>
          <w:hyperlink w:anchor="_Toc119486257" w:history="1">
            <w:r w:rsidRPr="00325C35">
              <w:rPr>
                <w:rStyle w:val="Hipervnculo"/>
                <w:bCs/>
                <w:noProof/>
                <w:color w:val="002345"/>
              </w:rPr>
              <w:t>Desarrollo</w:t>
            </w:r>
            <w:r w:rsidRPr="00325C35">
              <w:rPr>
                <w:noProof/>
                <w:webHidden/>
                <w:color w:val="002345"/>
              </w:rPr>
              <w:tab/>
            </w:r>
            <w:r w:rsidRPr="00325C35">
              <w:rPr>
                <w:noProof/>
                <w:webHidden/>
                <w:color w:val="002345"/>
              </w:rPr>
              <w:fldChar w:fldCharType="begin"/>
            </w:r>
            <w:r w:rsidRPr="00325C35">
              <w:rPr>
                <w:noProof/>
                <w:webHidden/>
                <w:color w:val="002345"/>
              </w:rPr>
              <w:instrText xml:space="preserve"> PAGEREF _Toc119486257 \h </w:instrText>
            </w:r>
            <w:r w:rsidRPr="00325C35">
              <w:rPr>
                <w:noProof/>
                <w:webHidden/>
                <w:color w:val="002345"/>
              </w:rPr>
            </w:r>
            <w:r w:rsidRPr="00325C35">
              <w:rPr>
                <w:noProof/>
                <w:webHidden/>
                <w:color w:val="002345"/>
              </w:rPr>
              <w:fldChar w:fldCharType="separate"/>
            </w:r>
            <w:r w:rsidR="00FD50C7">
              <w:rPr>
                <w:noProof/>
                <w:webHidden/>
                <w:color w:val="002345"/>
              </w:rPr>
              <w:t>4</w:t>
            </w:r>
            <w:r w:rsidRPr="00325C35">
              <w:rPr>
                <w:noProof/>
                <w:webHidden/>
                <w:color w:val="002345"/>
              </w:rPr>
              <w:fldChar w:fldCharType="end"/>
            </w:r>
          </w:hyperlink>
        </w:p>
        <w:p w14:paraId="02B29BB6" w14:textId="044F54C3" w:rsidR="00906253" w:rsidRPr="00325C35" w:rsidRDefault="00906253">
          <w:pPr>
            <w:pStyle w:val="TDC1"/>
            <w:tabs>
              <w:tab w:val="right" w:leader="dot" w:pos="8970"/>
            </w:tabs>
            <w:rPr>
              <w:rFonts w:asciiTheme="minorHAnsi" w:eastAsiaTheme="minorEastAsia" w:hAnsiTheme="minorHAnsi" w:cstheme="minorBidi"/>
              <w:b/>
              <w:noProof/>
              <w:color w:val="002345"/>
              <w:sz w:val="22"/>
              <w:szCs w:val="22"/>
              <w:lang w:eastAsia="es-CL"/>
            </w:rPr>
          </w:pPr>
          <w:hyperlink w:anchor="_Toc119486258" w:history="1">
            <w:r w:rsidRPr="00325C35">
              <w:rPr>
                <w:rStyle w:val="Hipervnculo"/>
                <w:bCs/>
                <w:noProof/>
                <w:color w:val="002345"/>
              </w:rPr>
              <w:t>Conclusión</w:t>
            </w:r>
            <w:r w:rsidRPr="00325C35">
              <w:rPr>
                <w:noProof/>
                <w:webHidden/>
                <w:color w:val="002345"/>
              </w:rPr>
              <w:tab/>
            </w:r>
            <w:r w:rsidRPr="00325C35">
              <w:rPr>
                <w:noProof/>
                <w:webHidden/>
                <w:color w:val="002345"/>
              </w:rPr>
              <w:fldChar w:fldCharType="begin"/>
            </w:r>
            <w:r w:rsidRPr="00325C35">
              <w:rPr>
                <w:noProof/>
                <w:webHidden/>
                <w:color w:val="002345"/>
              </w:rPr>
              <w:instrText xml:space="preserve"> PAGEREF _Toc119486258 \h </w:instrText>
            </w:r>
            <w:r w:rsidRPr="00325C35">
              <w:rPr>
                <w:noProof/>
                <w:webHidden/>
                <w:color w:val="002345"/>
              </w:rPr>
            </w:r>
            <w:r w:rsidRPr="00325C35">
              <w:rPr>
                <w:noProof/>
                <w:webHidden/>
                <w:color w:val="002345"/>
              </w:rPr>
              <w:fldChar w:fldCharType="separate"/>
            </w:r>
            <w:r w:rsidR="00FD50C7">
              <w:rPr>
                <w:noProof/>
                <w:webHidden/>
                <w:color w:val="002345"/>
              </w:rPr>
              <w:t>15</w:t>
            </w:r>
            <w:r w:rsidRPr="00325C35">
              <w:rPr>
                <w:noProof/>
                <w:webHidden/>
                <w:color w:val="002345"/>
              </w:rPr>
              <w:fldChar w:fldCharType="end"/>
            </w:r>
          </w:hyperlink>
        </w:p>
        <w:p w14:paraId="63A5B8E5" w14:textId="190C4898" w:rsidR="00906253" w:rsidRPr="00325C35" w:rsidRDefault="00906253" w:rsidP="00906253">
          <w:pPr>
            <w:spacing w:after="100"/>
            <w:rPr>
              <w:rFonts w:ascii="Georgia" w:hAnsi="Georgia"/>
              <w:b/>
              <w:bCs/>
              <w:lang w:val="es-ES_tradnl"/>
            </w:rPr>
          </w:pPr>
          <w:r w:rsidRPr="00325C35">
            <w:rPr>
              <w:rFonts w:eastAsiaTheme="majorEastAsia" w:cs="Futura Lt BT"/>
              <w:b/>
              <w:bCs/>
              <w:szCs w:val="28"/>
              <w:lang w:val="es-ES_tradnl"/>
            </w:rPr>
            <w:fldChar w:fldCharType="end"/>
          </w:r>
        </w:p>
      </w:sdtContent>
    </w:sdt>
    <w:p w14:paraId="501819BA" w14:textId="77777777" w:rsidR="00906253" w:rsidRPr="00325C35" w:rsidRDefault="00906253">
      <w:pPr>
        <w:spacing w:after="160" w:line="259" w:lineRule="auto"/>
        <w:jc w:val="left"/>
        <w:rPr>
          <w:b/>
          <w:bCs/>
        </w:rPr>
      </w:pPr>
    </w:p>
    <w:p w14:paraId="34A32E0D" w14:textId="571F1117" w:rsidR="00906253" w:rsidRPr="00325C35" w:rsidRDefault="00906253" w:rsidP="00A95C8A">
      <w:pPr>
        <w:pStyle w:val="Fuente"/>
        <w:rPr>
          <w:rFonts w:eastAsiaTheme="majorEastAsia"/>
          <w:sz w:val="32"/>
          <w:szCs w:val="30"/>
        </w:rPr>
      </w:pPr>
      <w:r w:rsidRPr="00325C35">
        <w:rPr>
          <w:b w:val="0"/>
        </w:rPr>
        <w:br w:type="page"/>
      </w:r>
    </w:p>
    <w:p w14:paraId="74E391D6" w14:textId="37E83C50" w:rsidR="002177BC" w:rsidRPr="00641E85" w:rsidRDefault="002177BC" w:rsidP="00641E85">
      <w:pPr>
        <w:pStyle w:val="Ttulo1"/>
      </w:pPr>
      <w:bookmarkStart w:id="3" w:name="_Toc119486256"/>
      <w:r w:rsidRPr="00641E85">
        <w:lastRenderedPageBreak/>
        <w:t>Introducción</w:t>
      </w:r>
      <w:bookmarkEnd w:id="1"/>
      <w:bookmarkEnd w:id="3"/>
    </w:p>
    <w:p w14:paraId="056DAB1E" w14:textId="77777777" w:rsidR="00E8707D" w:rsidRDefault="00E8707D" w:rsidP="00E8707D">
      <w:pPr>
        <w:spacing w:after="160" w:line="480" w:lineRule="auto"/>
        <w:ind w:firstLine="708"/>
        <w:rPr>
          <w:rFonts w:ascii="Arial" w:hAnsi="Arial" w:cs="Arial"/>
          <w:bCs/>
          <w:szCs w:val="24"/>
        </w:rPr>
      </w:pPr>
    </w:p>
    <w:p w14:paraId="54B48F61" w14:textId="77189734" w:rsidR="002177BC" w:rsidRPr="00325C35" w:rsidRDefault="00E8707D" w:rsidP="00E8707D">
      <w:pPr>
        <w:spacing w:after="160" w:line="480" w:lineRule="auto"/>
        <w:ind w:firstLine="708"/>
        <w:rPr>
          <w:rFonts w:cs="Arial"/>
          <w:b/>
          <w:bCs/>
          <w:sz w:val="26"/>
        </w:rPr>
      </w:pPr>
      <w:r w:rsidRPr="00E8707D">
        <w:rPr>
          <w:rFonts w:ascii="Arial" w:hAnsi="Arial" w:cs="Arial"/>
          <w:bCs/>
          <w:szCs w:val="24"/>
        </w:rPr>
        <w:t>En este informe, exploramos cómo la analítica puede ser una herramienta clave en la toma de decisiones estratégicas dentro del ámbito del marketing. A través de un análisis detallado de un conjunto de datos sintéticos que representan diversas campañas publicitarias, abordamos preguntas fundamentales relacionadas con las ventas, la inversión en publicidad y otros factores clave que influyen en el éxito de las estrategias de marketing. Nuestro objetivo es no solo interpretar y comprender estos datos, sino también reflexionar sobre cómo este tipo de análisis puede transformar la manera en que las empresas optimizan sus recursos para alcanzar mejores resultados.</w:t>
      </w:r>
      <w:r w:rsidR="002177BC" w:rsidRPr="00325C35">
        <w:rPr>
          <w:rFonts w:cs="Arial"/>
          <w:bCs/>
          <w:sz w:val="26"/>
        </w:rPr>
        <w:br w:type="page"/>
      </w:r>
    </w:p>
    <w:p w14:paraId="31993B8A" w14:textId="62CE419F" w:rsidR="005D53D3" w:rsidRPr="00641E85" w:rsidRDefault="005D53D3" w:rsidP="00641E85">
      <w:pPr>
        <w:pStyle w:val="Ttulo1"/>
      </w:pPr>
      <w:bookmarkStart w:id="4" w:name="_Toc119486257"/>
      <w:r w:rsidRPr="00641E85">
        <w:lastRenderedPageBreak/>
        <w:t>Desarrollo</w:t>
      </w:r>
      <w:bookmarkEnd w:id="2"/>
      <w:bookmarkEnd w:id="4"/>
    </w:p>
    <w:p w14:paraId="6FE01019" w14:textId="2AFF6814" w:rsidR="005D53D3" w:rsidRPr="00B8442D" w:rsidRDefault="00556FB8" w:rsidP="00B8442D">
      <w:pPr>
        <w:spacing w:after="160" w:line="480" w:lineRule="auto"/>
        <w:rPr>
          <w:rFonts w:ascii="Arial" w:hAnsi="Arial" w:cs="Arial"/>
          <w:szCs w:val="24"/>
        </w:rPr>
      </w:pPr>
      <w:r w:rsidRPr="00B8442D">
        <w:rPr>
          <w:rFonts w:ascii="Arial" w:hAnsi="Arial" w:cs="Arial"/>
          <w:bCs/>
          <w:szCs w:val="24"/>
        </w:rPr>
        <w:t>Sobre la base del siguiente set de datos sintéticos que simulan distintas campañas, contesten las preguntas.</w:t>
      </w:r>
    </w:p>
    <w:p w14:paraId="1F8148A0" w14:textId="63219A6C" w:rsidR="002177BC" w:rsidRPr="00B8442D" w:rsidRDefault="00556FB8" w:rsidP="00B8442D">
      <w:pPr>
        <w:spacing w:after="160" w:line="480" w:lineRule="auto"/>
        <w:rPr>
          <w:rFonts w:ascii="Arial" w:hAnsi="Arial" w:cs="Arial"/>
          <w:szCs w:val="24"/>
        </w:rPr>
      </w:pPr>
      <w:r w:rsidRPr="00B8442D">
        <w:rPr>
          <w:rFonts w:ascii="Arial" w:hAnsi="Arial" w:cs="Arial"/>
          <w:szCs w:val="24"/>
        </w:rPr>
        <w:drawing>
          <wp:inline distT="0" distB="0" distL="0" distR="0" wp14:anchorId="1B2E1527" wp14:editId="5486B3D8">
            <wp:extent cx="5016500" cy="2488139"/>
            <wp:effectExtent l="0" t="0" r="0" b="7620"/>
            <wp:docPr id="250001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00163" name=""/>
                    <pic:cNvPicPr/>
                  </pic:nvPicPr>
                  <pic:blipFill>
                    <a:blip r:embed="rId13"/>
                    <a:stretch>
                      <a:fillRect/>
                    </a:stretch>
                  </pic:blipFill>
                  <pic:spPr>
                    <a:xfrm>
                      <a:off x="0" y="0"/>
                      <a:ext cx="5018381" cy="2489072"/>
                    </a:xfrm>
                    <a:prstGeom prst="rect">
                      <a:avLst/>
                    </a:prstGeom>
                  </pic:spPr>
                </pic:pic>
              </a:graphicData>
            </a:graphic>
          </wp:inline>
        </w:drawing>
      </w:r>
    </w:p>
    <w:p w14:paraId="548E2FE9" w14:textId="5D473AC8" w:rsidR="002177BC" w:rsidRPr="00B8442D" w:rsidRDefault="00556FB8" w:rsidP="00B8442D">
      <w:pPr>
        <w:spacing w:after="160" w:line="480" w:lineRule="auto"/>
        <w:rPr>
          <w:rFonts w:ascii="Arial" w:hAnsi="Arial" w:cs="Arial"/>
          <w:szCs w:val="24"/>
        </w:rPr>
      </w:pPr>
      <w:r w:rsidRPr="00B8442D">
        <w:rPr>
          <w:rFonts w:ascii="Arial" w:hAnsi="Arial" w:cs="Arial"/>
          <w:szCs w:val="24"/>
        </w:rPr>
        <w:drawing>
          <wp:inline distT="0" distB="0" distL="0" distR="0" wp14:anchorId="10A6EBD7" wp14:editId="149AD19B">
            <wp:extent cx="3831959" cy="2985770"/>
            <wp:effectExtent l="0" t="0" r="0" b="5080"/>
            <wp:docPr id="5454138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413860" name=""/>
                    <pic:cNvPicPr/>
                  </pic:nvPicPr>
                  <pic:blipFill>
                    <a:blip r:embed="rId14"/>
                    <a:stretch>
                      <a:fillRect/>
                    </a:stretch>
                  </pic:blipFill>
                  <pic:spPr>
                    <a:xfrm>
                      <a:off x="0" y="0"/>
                      <a:ext cx="3834478" cy="2987733"/>
                    </a:xfrm>
                    <a:prstGeom prst="rect">
                      <a:avLst/>
                    </a:prstGeom>
                  </pic:spPr>
                </pic:pic>
              </a:graphicData>
            </a:graphic>
          </wp:inline>
        </w:drawing>
      </w:r>
    </w:p>
    <w:p w14:paraId="18C6643E" w14:textId="77777777" w:rsidR="00B8442D" w:rsidRPr="00B8442D" w:rsidRDefault="00B8442D" w:rsidP="00B8442D">
      <w:pPr>
        <w:spacing w:after="160" w:line="480" w:lineRule="auto"/>
        <w:rPr>
          <w:rFonts w:ascii="Arial" w:hAnsi="Arial" w:cs="Arial"/>
          <w:b/>
          <w:bCs/>
          <w:szCs w:val="24"/>
        </w:rPr>
      </w:pPr>
      <w:r w:rsidRPr="00B8442D">
        <w:rPr>
          <w:rFonts w:ascii="Arial" w:hAnsi="Arial" w:cs="Arial"/>
          <w:b/>
          <w:bCs/>
          <w:szCs w:val="24"/>
        </w:rPr>
        <w:lastRenderedPageBreak/>
        <w:t>a. ¿Cuál es la variable dependiente en este conjunto de datos?</w:t>
      </w:r>
    </w:p>
    <w:p w14:paraId="0E004C9C" w14:textId="77777777" w:rsidR="00B8442D" w:rsidRDefault="00B8442D" w:rsidP="00B8442D">
      <w:pPr>
        <w:spacing w:after="160" w:line="480" w:lineRule="auto"/>
        <w:rPr>
          <w:rFonts w:ascii="Arial" w:hAnsi="Arial" w:cs="Arial"/>
          <w:szCs w:val="24"/>
        </w:rPr>
      </w:pPr>
      <w:r w:rsidRPr="00B8442D">
        <w:rPr>
          <w:rFonts w:ascii="Arial" w:hAnsi="Arial" w:cs="Arial"/>
          <w:szCs w:val="24"/>
        </w:rPr>
        <w:t>La variable dependiente es "ventas"</w:t>
      </w:r>
    </w:p>
    <w:p w14:paraId="3C87A4FC" w14:textId="77777777" w:rsidR="00B8442D" w:rsidRPr="00B8442D" w:rsidRDefault="00B8442D" w:rsidP="00B8442D">
      <w:pPr>
        <w:spacing w:after="160" w:line="480" w:lineRule="auto"/>
        <w:rPr>
          <w:rFonts w:ascii="Arial" w:hAnsi="Arial" w:cs="Arial"/>
          <w:b/>
          <w:bCs/>
          <w:szCs w:val="24"/>
        </w:rPr>
      </w:pPr>
      <w:r w:rsidRPr="00B8442D">
        <w:rPr>
          <w:rFonts w:ascii="Arial" w:hAnsi="Arial" w:cs="Arial"/>
          <w:b/>
          <w:bCs/>
          <w:szCs w:val="24"/>
        </w:rPr>
        <w:t>b. ¿Qué tipo de relación se espera encontrar entre la inversión en publicidad y las ventas?</w:t>
      </w:r>
    </w:p>
    <w:p w14:paraId="3AD126BF" w14:textId="77777777" w:rsidR="00B8442D" w:rsidRPr="00B8442D" w:rsidRDefault="00B8442D" w:rsidP="00B8442D">
      <w:pPr>
        <w:spacing w:after="160" w:line="480" w:lineRule="auto"/>
        <w:rPr>
          <w:rFonts w:ascii="Arial" w:hAnsi="Arial" w:cs="Arial"/>
          <w:szCs w:val="24"/>
        </w:rPr>
      </w:pPr>
      <w:r w:rsidRPr="00B8442D">
        <w:rPr>
          <w:rFonts w:ascii="Arial" w:hAnsi="Arial" w:cs="Arial"/>
          <w:szCs w:val="24"/>
        </w:rPr>
        <w:t xml:space="preserve">Se espera encontrar una </w:t>
      </w:r>
      <w:proofErr w:type="spellStart"/>
      <w:r w:rsidRPr="00B8442D">
        <w:rPr>
          <w:rFonts w:ascii="Arial" w:hAnsi="Arial" w:cs="Arial"/>
          <w:szCs w:val="24"/>
        </w:rPr>
        <w:t>relacion</w:t>
      </w:r>
      <w:proofErr w:type="spellEnd"/>
      <w:r w:rsidRPr="00B8442D">
        <w:rPr>
          <w:rFonts w:ascii="Arial" w:hAnsi="Arial" w:cs="Arial"/>
          <w:szCs w:val="24"/>
        </w:rPr>
        <w:t xml:space="preserve"> lineal positiva con la "</w:t>
      </w:r>
      <w:proofErr w:type="spellStart"/>
      <w:r w:rsidRPr="00B8442D">
        <w:rPr>
          <w:rFonts w:ascii="Arial" w:hAnsi="Arial" w:cs="Arial"/>
          <w:szCs w:val="24"/>
        </w:rPr>
        <w:t>inversion</w:t>
      </w:r>
      <w:proofErr w:type="spellEnd"/>
      <w:r w:rsidRPr="00B8442D">
        <w:rPr>
          <w:rFonts w:ascii="Arial" w:hAnsi="Arial" w:cs="Arial"/>
          <w:szCs w:val="24"/>
        </w:rPr>
        <w:t xml:space="preserve"> en publicidad", a una mayor </w:t>
      </w:r>
      <w:proofErr w:type="spellStart"/>
      <w:r w:rsidRPr="00B8442D">
        <w:rPr>
          <w:rFonts w:ascii="Arial" w:hAnsi="Arial" w:cs="Arial"/>
          <w:szCs w:val="24"/>
        </w:rPr>
        <w:t>inversion</w:t>
      </w:r>
      <w:proofErr w:type="spellEnd"/>
      <w:r w:rsidRPr="00B8442D">
        <w:rPr>
          <w:rFonts w:ascii="Arial" w:hAnsi="Arial" w:cs="Arial"/>
          <w:szCs w:val="24"/>
        </w:rPr>
        <w:t xml:space="preserve"> en publicidad, se espera que las ventas aumenten</w:t>
      </w:r>
    </w:p>
    <w:p w14:paraId="04C84701" w14:textId="77777777" w:rsidR="00B8442D" w:rsidRPr="00B8442D" w:rsidRDefault="00B8442D" w:rsidP="00B8442D">
      <w:pPr>
        <w:spacing w:after="160" w:line="480" w:lineRule="auto"/>
        <w:rPr>
          <w:rFonts w:ascii="Arial" w:hAnsi="Arial" w:cs="Arial"/>
          <w:b/>
          <w:bCs/>
          <w:szCs w:val="24"/>
        </w:rPr>
      </w:pPr>
      <w:r w:rsidRPr="00B8442D">
        <w:rPr>
          <w:rFonts w:ascii="Arial" w:hAnsi="Arial" w:cs="Arial"/>
          <w:b/>
          <w:bCs/>
          <w:szCs w:val="24"/>
        </w:rPr>
        <w:t>c. Si la homocedasticidad no se cumple, ¿qué impacto tendría en la interpretación del modelo?</w:t>
      </w:r>
    </w:p>
    <w:p w14:paraId="1258AE22" w14:textId="77777777" w:rsidR="00B8442D" w:rsidRPr="00B8442D" w:rsidRDefault="00B8442D" w:rsidP="00B8442D">
      <w:pPr>
        <w:spacing w:after="160" w:line="480" w:lineRule="auto"/>
        <w:rPr>
          <w:rFonts w:ascii="Arial" w:hAnsi="Arial" w:cs="Arial"/>
          <w:szCs w:val="24"/>
        </w:rPr>
      </w:pPr>
      <w:r w:rsidRPr="00B8442D">
        <w:rPr>
          <w:rFonts w:ascii="Arial" w:hAnsi="Arial" w:cs="Arial"/>
          <w:szCs w:val="24"/>
        </w:rPr>
        <w:t xml:space="preserve">La homocedasticidad se refiere a que la varianza de los residuos es constante. El error </w:t>
      </w:r>
      <w:proofErr w:type="spellStart"/>
      <w:r w:rsidRPr="00B8442D">
        <w:rPr>
          <w:rFonts w:ascii="Arial" w:hAnsi="Arial" w:cs="Arial"/>
          <w:szCs w:val="24"/>
        </w:rPr>
        <w:t>estandar</w:t>
      </w:r>
      <w:proofErr w:type="spellEnd"/>
      <w:r w:rsidRPr="00B8442D">
        <w:rPr>
          <w:rFonts w:ascii="Arial" w:hAnsi="Arial" w:cs="Arial"/>
          <w:szCs w:val="24"/>
        </w:rPr>
        <w:t xml:space="preserve"> de los coeficientes de </w:t>
      </w:r>
      <w:proofErr w:type="spellStart"/>
      <w:r w:rsidRPr="00B8442D">
        <w:rPr>
          <w:rFonts w:ascii="Arial" w:hAnsi="Arial" w:cs="Arial"/>
          <w:szCs w:val="24"/>
        </w:rPr>
        <w:t>regresion</w:t>
      </w:r>
      <w:proofErr w:type="spellEnd"/>
      <w:r w:rsidRPr="00B8442D">
        <w:rPr>
          <w:rFonts w:ascii="Arial" w:hAnsi="Arial" w:cs="Arial"/>
          <w:szCs w:val="24"/>
        </w:rPr>
        <w:t xml:space="preserve"> serian incorrectos, por lo que </w:t>
      </w:r>
      <w:proofErr w:type="spellStart"/>
      <w:r w:rsidRPr="00B8442D">
        <w:rPr>
          <w:rFonts w:ascii="Arial" w:hAnsi="Arial" w:cs="Arial"/>
          <w:szCs w:val="24"/>
        </w:rPr>
        <w:t>podria</w:t>
      </w:r>
      <w:proofErr w:type="spellEnd"/>
      <w:r w:rsidRPr="00B8442D">
        <w:rPr>
          <w:rFonts w:ascii="Arial" w:hAnsi="Arial" w:cs="Arial"/>
          <w:szCs w:val="24"/>
        </w:rPr>
        <w:t xml:space="preserve"> llevar a conclusiones </w:t>
      </w:r>
      <w:proofErr w:type="spellStart"/>
      <w:r w:rsidRPr="00B8442D">
        <w:rPr>
          <w:rFonts w:ascii="Arial" w:hAnsi="Arial" w:cs="Arial"/>
          <w:szCs w:val="24"/>
        </w:rPr>
        <w:t>erroneas</w:t>
      </w:r>
      <w:proofErr w:type="spellEnd"/>
      <w:r w:rsidRPr="00B8442D">
        <w:rPr>
          <w:rFonts w:ascii="Arial" w:hAnsi="Arial" w:cs="Arial"/>
          <w:szCs w:val="24"/>
        </w:rPr>
        <w:t xml:space="preserve"> sobre la significancia </w:t>
      </w:r>
      <w:proofErr w:type="spellStart"/>
      <w:r w:rsidRPr="00B8442D">
        <w:rPr>
          <w:rFonts w:ascii="Arial" w:hAnsi="Arial" w:cs="Arial"/>
          <w:szCs w:val="24"/>
        </w:rPr>
        <w:t>estadistica</w:t>
      </w:r>
      <w:proofErr w:type="spellEnd"/>
      <w:r w:rsidRPr="00B8442D">
        <w:rPr>
          <w:rFonts w:ascii="Arial" w:hAnsi="Arial" w:cs="Arial"/>
          <w:szCs w:val="24"/>
        </w:rPr>
        <w:t>.</w:t>
      </w:r>
    </w:p>
    <w:p w14:paraId="6F1D0DBD" w14:textId="77777777" w:rsidR="00B8442D" w:rsidRPr="00B8442D" w:rsidRDefault="00B8442D" w:rsidP="00B8442D">
      <w:pPr>
        <w:spacing w:after="160" w:line="480" w:lineRule="auto"/>
        <w:rPr>
          <w:rFonts w:ascii="Arial" w:hAnsi="Arial" w:cs="Arial"/>
          <w:b/>
          <w:bCs/>
          <w:szCs w:val="24"/>
        </w:rPr>
      </w:pPr>
      <w:r w:rsidRPr="00B8442D">
        <w:rPr>
          <w:rFonts w:ascii="Arial" w:hAnsi="Arial" w:cs="Arial"/>
          <w:b/>
          <w:bCs/>
          <w:szCs w:val="24"/>
        </w:rPr>
        <w:t>d. ¿Cómo verificarían si los residuos cumplen con la normalidad? Provean un código en Python para hacerlo.</w:t>
      </w:r>
    </w:p>
    <w:p w14:paraId="48A4FF20" w14:textId="77777777" w:rsidR="00B8442D" w:rsidRPr="00B8442D" w:rsidRDefault="00B8442D" w:rsidP="00B8442D">
      <w:pPr>
        <w:spacing w:after="160" w:line="480" w:lineRule="auto"/>
        <w:rPr>
          <w:rFonts w:ascii="Arial" w:hAnsi="Arial" w:cs="Arial"/>
          <w:szCs w:val="24"/>
        </w:rPr>
      </w:pPr>
      <w:r w:rsidRPr="00B8442D">
        <w:rPr>
          <w:rFonts w:ascii="Arial" w:hAnsi="Arial" w:cs="Arial"/>
          <w:szCs w:val="24"/>
        </w:rPr>
        <w:t>La normalidad de los residuos se puede verificar con un gráfico Q-Q o con un histograma de los residuos. Un histograma debería mostrar una forma de campana, mientras que en un gráfico Q-Q los puntos deben seguir una línea diagonal.</w:t>
      </w:r>
    </w:p>
    <w:p w14:paraId="2E52C8E0" w14:textId="77777777" w:rsidR="00234B79" w:rsidRDefault="00234B79" w:rsidP="00B8442D">
      <w:pPr>
        <w:spacing w:after="160" w:line="480" w:lineRule="auto"/>
        <w:rPr>
          <w:rFonts w:ascii="Arial" w:hAnsi="Arial" w:cs="Arial"/>
          <w:b/>
          <w:bCs/>
          <w:szCs w:val="24"/>
        </w:rPr>
      </w:pPr>
    </w:p>
    <w:p w14:paraId="1272828E" w14:textId="77777777" w:rsidR="00234B79" w:rsidRDefault="00234B79" w:rsidP="00B8442D">
      <w:pPr>
        <w:spacing w:after="160" w:line="480" w:lineRule="auto"/>
        <w:rPr>
          <w:rFonts w:ascii="Arial" w:hAnsi="Arial" w:cs="Arial"/>
          <w:b/>
          <w:bCs/>
          <w:szCs w:val="24"/>
        </w:rPr>
      </w:pPr>
    </w:p>
    <w:p w14:paraId="04CDC106" w14:textId="6156990D" w:rsidR="00234B79" w:rsidRDefault="00234B79" w:rsidP="00B8442D">
      <w:pPr>
        <w:spacing w:after="160" w:line="480" w:lineRule="auto"/>
        <w:rPr>
          <w:rFonts w:ascii="Arial" w:hAnsi="Arial" w:cs="Arial"/>
          <w:b/>
          <w:bCs/>
          <w:szCs w:val="24"/>
        </w:rPr>
      </w:pPr>
      <w:r w:rsidRPr="00234B79">
        <w:rPr>
          <w:rFonts w:ascii="Arial" w:hAnsi="Arial" w:cs="Arial"/>
          <w:b/>
          <w:bCs/>
          <w:szCs w:val="24"/>
        </w:rPr>
        <w:lastRenderedPageBreak/>
        <w:drawing>
          <wp:inline distT="0" distB="0" distL="0" distR="0" wp14:anchorId="523A7A83" wp14:editId="13992C16">
            <wp:extent cx="5273040" cy="6422154"/>
            <wp:effectExtent l="0" t="0" r="3810" b="0"/>
            <wp:docPr id="6215942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594259" name=""/>
                    <pic:cNvPicPr/>
                  </pic:nvPicPr>
                  <pic:blipFill>
                    <a:blip r:embed="rId15"/>
                    <a:stretch>
                      <a:fillRect/>
                    </a:stretch>
                  </pic:blipFill>
                  <pic:spPr>
                    <a:xfrm>
                      <a:off x="0" y="0"/>
                      <a:ext cx="5274691" cy="6424165"/>
                    </a:xfrm>
                    <a:prstGeom prst="rect">
                      <a:avLst/>
                    </a:prstGeom>
                  </pic:spPr>
                </pic:pic>
              </a:graphicData>
            </a:graphic>
          </wp:inline>
        </w:drawing>
      </w:r>
    </w:p>
    <w:p w14:paraId="20491788" w14:textId="77777777" w:rsidR="00234B79" w:rsidRDefault="00234B79" w:rsidP="00B8442D">
      <w:pPr>
        <w:spacing w:after="160" w:line="480" w:lineRule="auto"/>
        <w:rPr>
          <w:rFonts w:ascii="Arial" w:hAnsi="Arial" w:cs="Arial"/>
          <w:b/>
          <w:bCs/>
          <w:szCs w:val="24"/>
        </w:rPr>
      </w:pPr>
    </w:p>
    <w:p w14:paraId="5B8294FE" w14:textId="5DB656AA" w:rsidR="00234B79" w:rsidRDefault="00234B79" w:rsidP="00B8442D">
      <w:pPr>
        <w:spacing w:after="160" w:line="480" w:lineRule="auto"/>
        <w:rPr>
          <w:rFonts w:ascii="Arial" w:hAnsi="Arial" w:cs="Arial"/>
          <w:b/>
          <w:bCs/>
          <w:szCs w:val="24"/>
        </w:rPr>
      </w:pPr>
      <w:r w:rsidRPr="00234B79">
        <w:rPr>
          <w:rFonts w:ascii="Arial" w:hAnsi="Arial" w:cs="Arial"/>
          <w:b/>
          <w:bCs/>
          <w:szCs w:val="24"/>
        </w:rPr>
        <w:lastRenderedPageBreak/>
        <w:drawing>
          <wp:inline distT="0" distB="0" distL="0" distR="0" wp14:anchorId="4A489B69" wp14:editId="39AC5D30">
            <wp:extent cx="4695824" cy="3474720"/>
            <wp:effectExtent l="0" t="0" r="0" b="0"/>
            <wp:docPr id="13026618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661849" name=""/>
                    <pic:cNvPicPr/>
                  </pic:nvPicPr>
                  <pic:blipFill rotWithShape="1">
                    <a:blip r:embed="rId16"/>
                    <a:srcRect b="19824"/>
                    <a:stretch>
                      <a:fillRect/>
                    </a:stretch>
                  </pic:blipFill>
                  <pic:spPr bwMode="auto">
                    <a:xfrm>
                      <a:off x="0" y="0"/>
                      <a:ext cx="4696480" cy="3475205"/>
                    </a:xfrm>
                    <a:prstGeom prst="rect">
                      <a:avLst/>
                    </a:prstGeom>
                    <a:ln>
                      <a:noFill/>
                    </a:ln>
                    <a:extLst>
                      <a:ext uri="{53640926-AAD7-44D8-BBD7-CCE9431645EC}">
                        <a14:shadowObscured xmlns:a14="http://schemas.microsoft.com/office/drawing/2010/main"/>
                      </a:ext>
                    </a:extLst>
                  </pic:spPr>
                </pic:pic>
              </a:graphicData>
            </a:graphic>
          </wp:inline>
        </w:drawing>
      </w:r>
    </w:p>
    <w:p w14:paraId="60F03196" w14:textId="77777777" w:rsidR="00234B79" w:rsidRPr="00B8442D" w:rsidRDefault="00234B79" w:rsidP="00234B79">
      <w:pPr>
        <w:spacing w:after="160" w:line="480" w:lineRule="auto"/>
        <w:rPr>
          <w:rFonts w:ascii="Arial" w:hAnsi="Arial" w:cs="Arial"/>
          <w:b/>
          <w:bCs/>
          <w:szCs w:val="24"/>
        </w:rPr>
      </w:pPr>
      <w:r w:rsidRPr="00B8442D">
        <w:rPr>
          <w:rFonts w:ascii="Arial" w:hAnsi="Arial" w:cs="Arial"/>
          <w:b/>
          <w:bCs/>
          <w:szCs w:val="24"/>
        </w:rPr>
        <w:t>e. Ejecuten una regresión lineal sobre este conjunto de datos e interpreten el coeficiente asociado a la inversión en publicidad.</w:t>
      </w:r>
    </w:p>
    <w:p w14:paraId="79AB3555" w14:textId="77777777" w:rsidR="00234B79" w:rsidRPr="00B8442D" w:rsidRDefault="00234B79" w:rsidP="00234B79">
      <w:pPr>
        <w:spacing w:after="160" w:line="480" w:lineRule="auto"/>
        <w:rPr>
          <w:rFonts w:ascii="Arial" w:hAnsi="Arial" w:cs="Arial"/>
          <w:szCs w:val="24"/>
        </w:rPr>
      </w:pPr>
      <w:r w:rsidRPr="00B8442D">
        <w:rPr>
          <w:rFonts w:ascii="Arial" w:hAnsi="Arial" w:cs="Arial"/>
          <w:szCs w:val="24"/>
        </w:rPr>
        <w:t xml:space="preserve">El coeficiente de </w:t>
      </w:r>
      <w:proofErr w:type="spellStart"/>
      <w:r w:rsidRPr="00B8442D">
        <w:rPr>
          <w:rFonts w:ascii="Arial" w:hAnsi="Arial" w:cs="Arial"/>
          <w:szCs w:val="24"/>
        </w:rPr>
        <w:t>inversion</w:t>
      </w:r>
      <w:proofErr w:type="spellEnd"/>
      <w:r w:rsidRPr="00B8442D">
        <w:rPr>
          <w:rFonts w:ascii="Arial" w:hAnsi="Arial" w:cs="Arial"/>
          <w:szCs w:val="24"/>
        </w:rPr>
        <w:t xml:space="preserve"> en publicidad fue de 4.7363, esto significa que por cada unidad de </w:t>
      </w:r>
      <w:proofErr w:type="spellStart"/>
      <w:r w:rsidRPr="00B8442D">
        <w:rPr>
          <w:rFonts w:ascii="Arial" w:hAnsi="Arial" w:cs="Arial"/>
          <w:szCs w:val="24"/>
        </w:rPr>
        <w:t>inversion</w:t>
      </w:r>
      <w:proofErr w:type="spellEnd"/>
      <w:r w:rsidRPr="00B8442D">
        <w:rPr>
          <w:rFonts w:ascii="Arial" w:hAnsi="Arial" w:cs="Arial"/>
          <w:szCs w:val="24"/>
        </w:rPr>
        <w:t xml:space="preserve"> en publicidad, las ventas se incrementan 4.74 unidades suponiendo que las otras variables se mantengan fijas.</w:t>
      </w:r>
    </w:p>
    <w:p w14:paraId="37DCE2CB" w14:textId="212C4F20" w:rsidR="00234B79" w:rsidRDefault="00234B79" w:rsidP="00B8442D">
      <w:pPr>
        <w:spacing w:after="160" w:line="480" w:lineRule="auto"/>
        <w:rPr>
          <w:rFonts w:ascii="Arial" w:hAnsi="Arial" w:cs="Arial"/>
          <w:b/>
          <w:bCs/>
          <w:szCs w:val="24"/>
        </w:rPr>
      </w:pPr>
      <w:r w:rsidRPr="00234B79">
        <w:rPr>
          <w:rFonts w:ascii="Arial" w:hAnsi="Arial" w:cs="Arial"/>
          <w:b/>
          <w:bCs/>
          <w:szCs w:val="24"/>
        </w:rPr>
        <w:lastRenderedPageBreak/>
        <w:drawing>
          <wp:inline distT="0" distB="0" distL="0" distR="0" wp14:anchorId="3BE44DE6" wp14:editId="408D5123">
            <wp:extent cx="4420217" cy="4563112"/>
            <wp:effectExtent l="0" t="0" r="0" b="8890"/>
            <wp:docPr id="13960230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023096" name=""/>
                    <pic:cNvPicPr/>
                  </pic:nvPicPr>
                  <pic:blipFill>
                    <a:blip r:embed="rId17"/>
                    <a:stretch>
                      <a:fillRect/>
                    </a:stretch>
                  </pic:blipFill>
                  <pic:spPr>
                    <a:xfrm>
                      <a:off x="0" y="0"/>
                      <a:ext cx="4420217" cy="4563112"/>
                    </a:xfrm>
                    <a:prstGeom prst="rect">
                      <a:avLst/>
                    </a:prstGeom>
                  </pic:spPr>
                </pic:pic>
              </a:graphicData>
            </a:graphic>
          </wp:inline>
        </w:drawing>
      </w:r>
    </w:p>
    <w:p w14:paraId="742A061C" w14:textId="77777777" w:rsidR="00234B79" w:rsidRDefault="00234B79" w:rsidP="00B8442D">
      <w:pPr>
        <w:spacing w:after="160" w:line="480" w:lineRule="auto"/>
        <w:rPr>
          <w:rFonts w:ascii="Arial" w:hAnsi="Arial" w:cs="Arial"/>
          <w:b/>
          <w:bCs/>
          <w:szCs w:val="24"/>
        </w:rPr>
      </w:pPr>
    </w:p>
    <w:p w14:paraId="136B4657" w14:textId="77777777" w:rsidR="00B8442D" w:rsidRPr="00B8442D" w:rsidRDefault="00B8442D" w:rsidP="00B8442D">
      <w:pPr>
        <w:spacing w:after="160" w:line="480" w:lineRule="auto"/>
        <w:rPr>
          <w:rFonts w:ascii="Arial" w:hAnsi="Arial" w:cs="Arial"/>
          <w:b/>
          <w:bCs/>
          <w:szCs w:val="24"/>
        </w:rPr>
      </w:pPr>
      <w:r w:rsidRPr="00B8442D">
        <w:rPr>
          <w:rFonts w:ascii="Arial" w:hAnsi="Arial" w:cs="Arial"/>
          <w:b/>
          <w:bCs/>
          <w:szCs w:val="24"/>
        </w:rPr>
        <w:t xml:space="preserve">f. </w:t>
      </w:r>
      <w:proofErr w:type="gramStart"/>
      <w:r w:rsidRPr="00B8442D">
        <w:rPr>
          <w:rFonts w:ascii="Arial" w:hAnsi="Arial" w:cs="Arial"/>
          <w:b/>
          <w:bCs/>
          <w:szCs w:val="24"/>
        </w:rPr>
        <w:t>¿Qué significa un p-valor menor a 0.</w:t>
      </w:r>
      <w:proofErr w:type="gramEnd"/>
      <w:r w:rsidRPr="00B8442D">
        <w:rPr>
          <w:rFonts w:ascii="Arial" w:hAnsi="Arial" w:cs="Arial"/>
          <w:b/>
          <w:bCs/>
          <w:szCs w:val="24"/>
        </w:rPr>
        <w:t>05 en los coeficientes de la regresión?</w:t>
      </w:r>
    </w:p>
    <w:p w14:paraId="1576349A" w14:textId="77777777" w:rsidR="00B8442D" w:rsidRPr="00B8442D" w:rsidRDefault="00B8442D" w:rsidP="00B8442D">
      <w:pPr>
        <w:spacing w:after="160" w:line="480" w:lineRule="auto"/>
        <w:rPr>
          <w:rFonts w:ascii="Arial" w:hAnsi="Arial" w:cs="Arial"/>
          <w:szCs w:val="24"/>
        </w:rPr>
      </w:pPr>
      <w:r w:rsidRPr="00B8442D">
        <w:rPr>
          <w:rFonts w:ascii="Arial" w:hAnsi="Arial" w:cs="Arial"/>
          <w:szCs w:val="24"/>
        </w:rPr>
        <w:t xml:space="preserve">El p-valor en 0 nos permite rechazar la </w:t>
      </w:r>
      <w:proofErr w:type="spellStart"/>
      <w:r w:rsidRPr="00B8442D">
        <w:rPr>
          <w:rFonts w:ascii="Arial" w:hAnsi="Arial" w:cs="Arial"/>
          <w:szCs w:val="24"/>
        </w:rPr>
        <w:t>hipotesis</w:t>
      </w:r>
      <w:proofErr w:type="spellEnd"/>
      <w:r w:rsidRPr="00B8442D">
        <w:rPr>
          <w:rFonts w:ascii="Arial" w:hAnsi="Arial" w:cs="Arial"/>
          <w:szCs w:val="24"/>
        </w:rPr>
        <w:t xml:space="preserve"> nula (la variable predictora es significativamente diferente de 0), o sea, la variable predictora tiene un efecto lineal significativo en la variable dependiente.</w:t>
      </w:r>
    </w:p>
    <w:p w14:paraId="6872BCDE" w14:textId="77777777" w:rsidR="00234B79" w:rsidRDefault="00234B79" w:rsidP="00B8442D">
      <w:pPr>
        <w:spacing w:after="160" w:line="480" w:lineRule="auto"/>
        <w:rPr>
          <w:rFonts w:ascii="Arial" w:hAnsi="Arial" w:cs="Arial"/>
          <w:b/>
          <w:bCs/>
          <w:szCs w:val="24"/>
        </w:rPr>
      </w:pPr>
    </w:p>
    <w:p w14:paraId="72CCA5E0" w14:textId="1E817BAF" w:rsidR="00B8442D" w:rsidRPr="00B8442D" w:rsidRDefault="00B8442D" w:rsidP="00B8442D">
      <w:pPr>
        <w:spacing w:after="160" w:line="480" w:lineRule="auto"/>
        <w:rPr>
          <w:rFonts w:ascii="Arial" w:hAnsi="Arial" w:cs="Arial"/>
          <w:b/>
          <w:bCs/>
          <w:szCs w:val="24"/>
        </w:rPr>
      </w:pPr>
      <w:r w:rsidRPr="00B8442D">
        <w:rPr>
          <w:rFonts w:ascii="Arial" w:hAnsi="Arial" w:cs="Arial"/>
          <w:b/>
          <w:bCs/>
          <w:szCs w:val="24"/>
        </w:rPr>
        <w:lastRenderedPageBreak/>
        <w:t>g. ¿Cómo interpretarían el R² obtenido de la regresión?</w:t>
      </w:r>
    </w:p>
    <w:p w14:paraId="3004697A" w14:textId="77777777" w:rsidR="00B8442D" w:rsidRPr="00B8442D" w:rsidRDefault="00B8442D" w:rsidP="00B8442D">
      <w:pPr>
        <w:spacing w:after="160" w:line="480" w:lineRule="auto"/>
        <w:rPr>
          <w:rFonts w:ascii="Arial" w:hAnsi="Arial" w:cs="Arial"/>
          <w:szCs w:val="24"/>
        </w:rPr>
      </w:pPr>
      <w:r w:rsidRPr="00B8442D">
        <w:rPr>
          <w:rFonts w:ascii="Arial" w:hAnsi="Arial" w:cs="Arial"/>
          <w:szCs w:val="24"/>
        </w:rPr>
        <w:t>El modelo obtuvo un coeficiente de determinación (R²) de 0.591, lo que significa que logra explicar cerca del 59% de la variabilidad de las ventas a partir de las variables consideradas. El R² ajustado fue de 0.585, valor muy cercano, lo que confirma que las variables incluidas sí aportan al análisis. Aun así, queda un 41% de la variabilidad sin explicar, lo que puede estar relacionado con otros factores externos que no se incluyeron, como la estacionalidad, la competencia o la calidad del producto.</w:t>
      </w:r>
    </w:p>
    <w:p w14:paraId="344F44C3" w14:textId="77777777" w:rsidR="00B8442D" w:rsidRPr="00B8442D" w:rsidRDefault="00B8442D" w:rsidP="00B8442D">
      <w:pPr>
        <w:spacing w:after="160" w:line="480" w:lineRule="auto"/>
        <w:rPr>
          <w:rFonts w:ascii="Arial" w:hAnsi="Arial" w:cs="Arial"/>
          <w:b/>
          <w:bCs/>
          <w:szCs w:val="24"/>
        </w:rPr>
      </w:pPr>
      <w:r w:rsidRPr="00B8442D">
        <w:rPr>
          <w:rFonts w:ascii="Arial" w:hAnsi="Arial" w:cs="Arial"/>
          <w:b/>
          <w:bCs/>
          <w:szCs w:val="24"/>
        </w:rPr>
        <w:t>h. Si el coeficiente del descuento fuera positivo, ¿qué implicaciones tendría en la estrategia de marketing?</w:t>
      </w:r>
    </w:p>
    <w:p w14:paraId="600DC5B4" w14:textId="77777777" w:rsidR="00B8442D" w:rsidRPr="00B8442D" w:rsidRDefault="00B8442D" w:rsidP="00B8442D">
      <w:pPr>
        <w:spacing w:after="160" w:line="480" w:lineRule="auto"/>
        <w:rPr>
          <w:rFonts w:ascii="Arial" w:hAnsi="Arial" w:cs="Arial"/>
          <w:szCs w:val="24"/>
        </w:rPr>
      </w:pPr>
      <w:r w:rsidRPr="00B8442D">
        <w:rPr>
          <w:rFonts w:ascii="Arial" w:hAnsi="Arial" w:cs="Arial"/>
          <w:szCs w:val="24"/>
        </w:rPr>
        <w:t>Si el coeficiente del descuento fuera positivo, se interpretaría que aplicar descuentos aumenta las ventas. Esto implicaría que los clientes responden de manera favorable a las promociones, por lo que una estrategia de marketing adecuada sería reforzar las campañas basadas en descuentos o beneficios, ya que estas lograrían impulsar la demanda y podrían generar un mayor ingreso total para la empresa.</w:t>
      </w:r>
    </w:p>
    <w:p w14:paraId="0B667491" w14:textId="77777777" w:rsidR="00B8442D" w:rsidRPr="00B8442D" w:rsidRDefault="00B8442D" w:rsidP="00B8442D">
      <w:pPr>
        <w:spacing w:after="160" w:line="480" w:lineRule="auto"/>
        <w:rPr>
          <w:rFonts w:ascii="Arial" w:hAnsi="Arial" w:cs="Arial"/>
          <w:b/>
          <w:bCs/>
          <w:szCs w:val="24"/>
        </w:rPr>
      </w:pPr>
      <w:r w:rsidRPr="00B8442D">
        <w:rPr>
          <w:rFonts w:ascii="Arial" w:hAnsi="Arial" w:cs="Arial"/>
          <w:b/>
          <w:bCs/>
          <w:szCs w:val="24"/>
        </w:rPr>
        <w:t>i. Proporcionen un código para graficar la homocedasticidad en este modelo de regresión.</w:t>
      </w:r>
    </w:p>
    <w:p w14:paraId="7492A0E9" w14:textId="77777777" w:rsidR="00B8442D" w:rsidRDefault="00B8442D" w:rsidP="00B8442D">
      <w:pPr>
        <w:spacing w:after="160" w:line="480" w:lineRule="auto"/>
        <w:rPr>
          <w:rFonts w:ascii="Arial" w:hAnsi="Arial" w:cs="Arial"/>
          <w:szCs w:val="24"/>
        </w:rPr>
      </w:pPr>
      <w:r w:rsidRPr="00B8442D">
        <w:rPr>
          <w:rFonts w:ascii="Arial" w:hAnsi="Arial" w:cs="Arial"/>
          <w:szCs w:val="24"/>
        </w:rPr>
        <w:t>Prueba de homocedasticidad</w:t>
      </w:r>
    </w:p>
    <w:p w14:paraId="13CCC156" w14:textId="77777777" w:rsidR="00234B79" w:rsidRDefault="00234B79" w:rsidP="00B8442D">
      <w:pPr>
        <w:spacing w:after="160" w:line="480" w:lineRule="auto"/>
        <w:rPr>
          <w:rFonts w:ascii="Arial" w:hAnsi="Arial" w:cs="Arial"/>
          <w:szCs w:val="24"/>
        </w:rPr>
      </w:pPr>
    </w:p>
    <w:p w14:paraId="2DD5EA03" w14:textId="347E9C07" w:rsidR="00234B79" w:rsidRDefault="00234B79" w:rsidP="00B8442D">
      <w:pPr>
        <w:spacing w:after="160" w:line="480" w:lineRule="auto"/>
        <w:rPr>
          <w:rFonts w:ascii="Arial" w:hAnsi="Arial" w:cs="Arial"/>
          <w:szCs w:val="24"/>
        </w:rPr>
      </w:pPr>
      <w:r w:rsidRPr="00234B79">
        <w:rPr>
          <w:rFonts w:ascii="Arial" w:hAnsi="Arial" w:cs="Arial"/>
          <w:szCs w:val="24"/>
        </w:rPr>
        <w:lastRenderedPageBreak/>
        <w:drawing>
          <wp:inline distT="0" distB="0" distL="0" distR="0" wp14:anchorId="7834996C" wp14:editId="14EEBF1F">
            <wp:extent cx="3743847" cy="1895740"/>
            <wp:effectExtent l="0" t="0" r="0" b="9525"/>
            <wp:docPr id="12211473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147387" name=""/>
                    <pic:cNvPicPr/>
                  </pic:nvPicPr>
                  <pic:blipFill>
                    <a:blip r:embed="rId18"/>
                    <a:stretch>
                      <a:fillRect/>
                    </a:stretch>
                  </pic:blipFill>
                  <pic:spPr>
                    <a:xfrm>
                      <a:off x="0" y="0"/>
                      <a:ext cx="3743847" cy="1895740"/>
                    </a:xfrm>
                    <a:prstGeom prst="rect">
                      <a:avLst/>
                    </a:prstGeom>
                  </pic:spPr>
                </pic:pic>
              </a:graphicData>
            </a:graphic>
          </wp:inline>
        </w:drawing>
      </w:r>
    </w:p>
    <w:p w14:paraId="66718FBF" w14:textId="16CBE535" w:rsidR="00234B79" w:rsidRDefault="00234B79" w:rsidP="00B8442D">
      <w:pPr>
        <w:spacing w:after="160" w:line="480" w:lineRule="auto"/>
        <w:rPr>
          <w:rFonts w:ascii="Arial" w:hAnsi="Arial" w:cs="Arial"/>
          <w:szCs w:val="24"/>
        </w:rPr>
      </w:pPr>
      <w:r w:rsidRPr="00234B79">
        <w:rPr>
          <w:rFonts w:ascii="Arial" w:hAnsi="Arial" w:cs="Arial"/>
          <w:szCs w:val="24"/>
        </w:rPr>
        <w:drawing>
          <wp:inline distT="0" distB="0" distL="0" distR="0" wp14:anchorId="2724D2F6" wp14:editId="28A70C76">
            <wp:extent cx="4857728" cy="3512820"/>
            <wp:effectExtent l="0" t="0" r="635" b="0"/>
            <wp:docPr id="15658589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858966" name=""/>
                    <pic:cNvPicPr/>
                  </pic:nvPicPr>
                  <pic:blipFill>
                    <a:blip r:embed="rId19"/>
                    <a:stretch>
                      <a:fillRect/>
                    </a:stretch>
                  </pic:blipFill>
                  <pic:spPr>
                    <a:xfrm>
                      <a:off x="0" y="0"/>
                      <a:ext cx="4859831" cy="3514341"/>
                    </a:xfrm>
                    <a:prstGeom prst="rect">
                      <a:avLst/>
                    </a:prstGeom>
                  </pic:spPr>
                </pic:pic>
              </a:graphicData>
            </a:graphic>
          </wp:inline>
        </w:drawing>
      </w:r>
    </w:p>
    <w:p w14:paraId="1B3A0ED2" w14:textId="77777777" w:rsidR="00234B79" w:rsidRDefault="00234B79" w:rsidP="00B8442D">
      <w:pPr>
        <w:spacing w:after="160" w:line="480" w:lineRule="auto"/>
        <w:rPr>
          <w:rFonts w:ascii="Arial" w:hAnsi="Arial" w:cs="Arial"/>
          <w:szCs w:val="24"/>
        </w:rPr>
      </w:pPr>
    </w:p>
    <w:p w14:paraId="53F8E8C0" w14:textId="77777777" w:rsidR="00234B79" w:rsidRDefault="00234B79" w:rsidP="00B8442D">
      <w:pPr>
        <w:spacing w:after="160" w:line="480" w:lineRule="auto"/>
        <w:rPr>
          <w:rFonts w:ascii="Arial" w:hAnsi="Arial" w:cs="Arial"/>
          <w:szCs w:val="24"/>
        </w:rPr>
      </w:pPr>
    </w:p>
    <w:p w14:paraId="70C05B75" w14:textId="77777777" w:rsidR="00234B79" w:rsidRPr="00B8442D" w:rsidRDefault="00234B79" w:rsidP="00B8442D">
      <w:pPr>
        <w:spacing w:after="160" w:line="480" w:lineRule="auto"/>
        <w:rPr>
          <w:rFonts w:ascii="Arial" w:hAnsi="Arial" w:cs="Arial"/>
          <w:szCs w:val="24"/>
        </w:rPr>
      </w:pPr>
    </w:p>
    <w:p w14:paraId="3833FA5D" w14:textId="77777777" w:rsidR="00B8442D" w:rsidRPr="00B8442D" w:rsidRDefault="00B8442D" w:rsidP="00B8442D">
      <w:pPr>
        <w:spacing w:after="160" w:line="480" w:lineRule="auto"/>
        <w:rPr>
          <w:rFonts w:ascii="Arial" w:hAnsi="Arial" w:cs="Arial"/>
          <w:b/>
          <w:bCs/>
          <w:szCs w:val="24"/>
        </w:rPr>
      </w:pPr>
      <w:r w:rsidRPr="00B8442D">
        <w:rPr>
          <w:rFonts w:ascii="Arial" w:hAnsi="Arial" w:cs="Arial"/>
          <w:b/>
          <w:bCs/>
          <w:szCs w:val="24"/>
        </w:rPr>
        <w:lastRenderedPageBreak/>
        <w:t>j. ¿Qué acciones podrían tomar si observas multicolinealidad en este modelo?</w:t>
      </w:r>
    </w:p>
    <w:p w14:paraId="3D189508" w14:textId="77777777" w:rsidR="00B8442D" w:rsidRPr="00B8442D" w:rsidRDefault="00B8442D" w:rsidP="00B8442D">
      <w:pPr>
        <w:spacing w:after="160" w:line="480" w:lineRule="auto"/>
        <w:rPr>
          <w:rFonts w:ascii="Arial" w:hAnsi="Arial" w:cs="Arial"/>
          <w:szCs w:val="24"/>
        </w:rPr>
      </w:pPr>
      <w:r w:rsidRPr="00B8442D">
        <w:rPr>
          <w:rFonts w:ascii="Arial" w:hAnsi="Arial" w:cs="Arial"/>
          <w:szCs w:val="24"/>
        </w:rPr>
        <w:t>Aunque se detecta multicolinealidad en el modelo con un número de condición elevado (26,000), no se eliminan variables ya que cada una representa un aspecto distinto de la estrategia de marketing (inversión en publicidad, correos enviados y descuentos). Eliminar una de ellas podría reducir la interpretación del análisis. En su lugar, se podrían considerar técnicas de regularización como Ridge o Lasso para manejar la multicolinealidad sin perder información relevante.</w:t>
      </w:r>
    </w:p>
    <w:p w14:paraId="731A262D" w14:textId="77777777" w:rsidR="00B8442D" w:rsidRPr="00B8442D" w:rsidRDefault="00B8442D" w:rsidP="00B8442D">
      <w:pPr>
        <w:spacing w:after="160" w:line="480" w:lineRule="auto"/>
        <w:rPr>
          <w:rFonts w:ascii="Arial" w:hAnsi="Arial" w:cs="Arial"/>
          <w:b/>
          <w:bCs/>
          <w:szCs w:val="24"/>
        </w:rPr>
      </w:pPr>
      <w:r w:rsidRPr="00B8442D">
        <w:rPr>
          <w:rFonts w:ascii="Arial" w:hAnsi="Arial" w:cs="Arial"/>
          <w:b/>
          <w:bCs/>
          <w:szCs w:val="24"/>
        </w:rPr>
        <w:t>k. ¿Cómo se interpreta un coeficiente negativo en un modelo de regresión lineal?</w:t>
      </w:r>
    </w:p>
    <w:p w14:paraId="4D37771F" w14:textId="77777777" w:rsidR="00B8442D" w:rsidRPr="00B8442D" w:rsidRDefault="00B8442D" w:rsidP="00B8442D">
      <w:pPr>
        <w:spacing w:after="160" w:line="480" w:lineRule="auto"/>
        <w:rPr>
          <w:rFonts w:ascii="Arial" w:hAnsi="Arial" w:cs="Arial"/>
          <w:szCs w:val="24"/>
        </w:rPr>
      </w:pPr>
      <w:r w:rsidRPr="00B8442D">
        <w:rPr>
          <w:rFonts w:ascii="Arial" w:hAnsi="Arial" w:cs="Arial"/>
          <w:szCs w:val="24"/>
        </w:rPr>
        <w:t>Un coeficiente negativo en la regresión lineal indica que la variable independiente se relaciona de forma inversa con la variable dependiente. En este caso, el descuento presenta un coeficiente negativo, lo que significa que, al aumentar el porcentaje de descuento, las ventas tienden a disminuir. Esto refleja que, aunque un mayor descuento pueda incentivar la compra de unidades, el ingreso total generado se reduce debido a la disminución en el precio de cada producto.</w:t>
      </w:r>
    </w:p>
    <w:p w14:paraId="2CC4EFD9" w14:textId="77777777" w:rsidR="00234B79" w:rsidRDefault="00234B79" w:rsidP="00B8442D">
      <w:pPr>
        <w:spacing w:after="160" w:line="480" w:lineRule="auto"/>
        <w:rPr>
          <w:rFonts w:ascii="Arial" w:hAnsi="Arial" w:cs="Arial"/>
          <w:b/>
          <w:bCs/>
          <w:szCs w:val="24"/>
        </w:rPr>
      </w:pPr>
    </w:p>
    <w:p w14:paraId="0E3058A2" w14:textId="77777777" w:rsidR="00234B79" w:rsidRDefault="00234B79" w:rsidP="00B8442D">
      <w:pPr>
        <w:spacing w:after="160" w:line="480" w:lineRule="auto"/>
        <w:rPr>
          <w:rFonts w:ascii="Arial" w:hAnsi="Arial" w:cs="Arial"/>
          <w:b/>
          <w:bCs/>
          <w:szCs w:val="24"/>
        </w:rPr>
      </w:pPr>
    </w:p>
    <w:p w14:paraId="7015E342" w14:textId="77777777" w:rsidR="00234B79" w:rsidRDefault="00234B79" w:rsidP="00B8442D">
      <w:pPr>
        <w:spacing w:after="160" w:line="480" w:lineRule="auto"/>
        <w:rPr>
          <w:rFonts w:ascii="Arial" w:hAnsi="Arial" w:cs="Arial"/>
          <w:b/>
          <w:bCs/>
          <w:szCs w:val="24"/>
        </w:rPr>
      </w:pPr>
    </w:p>
    <w:p w14:paraId="63E1B3F4" w14:textId="12BC3B6A" w:rsidR="00B8442D" w:rsidRPr="00B8442D" w:rsidRDefault="00B8442D" w:rsidP="00B8442D">
      <w:pPr>
        <w:spacing w:after="160" w:line="480" w:lineRule="auto"/>
        <w:rPr>
          <w:rFonts w:ascii="Arial" w:hAnsi="Arial" w:cs="Arial"/>
          <w:b/>
          <w:bCs/>
          <w:szCs w:val="24"/>
        </w:rPr>
      </w:pPr>
      <w:r w:rsidRPr="00B8442D">
        <w:rPr>
          <w:rFonts w:ascii="Arial" w:hAnsi="Arial" w:cs="Arial"/>
          <w:b/>
          <w:bCs/>
          <w:szCs w:val="24"/>
        </w:rPr>
        <w:lastRenderedPageBreak/>
        <w:t>l. Si el coeficiente de una variable es cercano a cero y tiene un p-valor alto, ¿qué significa en términos de su impacto en el modelo?</w:t>
      </w:r>
    </w:p>
    <w:p w14:paraId="64C193B8" w14:textId="77777777" w:rsidR="00B8442D" w:rsidRPr="00B8442D" w:rsidRDefault="00B8442D" w:rsidP="00B8442D">
      <w:pPr>
        <w:spacing w:after="160" w:line="480" w:lineRule="auto"/>
        <w:rPr>
          <w:rFonts w:ascii="Arial" w:hAnsi="Arial" w:cs="Arial"/>
          <w:szCs w:val="24"/>
        </w:rPr>
      </w:pPr>
      <w:r w:rsidRPr="00B8442D">
        <w:rPr>
          <w:rFonts w:ascii="Arial" w:hAnsi="Arial" w:cs="Arial"/>
          <w:szCs w:val="24"/>
        </w:rPr>
        <w:t>Cuando el coeficiente de una variable es cercano a cero y su p-valor es alto, se interpreta que esa variable no tiene un efecto relevante en el modelo. En términos prácticos, significa que no aporta información significativa para explicar la variabilidad de las ventas y su inclusión no mejora la capacidad explicativa del análisis.</w:t>
      </w:r>
    </w:p>
    <w:p w14:paraId="714CF240" w14:textId="77777777" w:rsidR="00B8442D" w:rsidRPr="00B8442D" w:rsidRDefault="00B8442D" w:rsidP="00B8442D">
      <w:pPr>
        <w:spacing w:after="160" w:line="480" w:lineRule="auto"/>
        <w:rPr>
          <w:rFonts w:ascii="Arial" w:hAnsi="Arial" w:cs="Arial"/>
          <w:szCs w:val="24"/>
        </w:rPr>
      </w:pPr>
      <w:r w:rsidRPr="00B8442D">
        <w:rPr>
          <w:rFonts w:ascii="Arial" w:hAnsi="Arial" w:cs="Arial"/>
          <w:szCs w:val="24"/>
        </w:rPr>
        <w:t xml:space="preserve">(tengo dudas </w:t>
      </w:r>
      <w:proofErr w:type="spellStart"/>
      <w:proofErr w:type="gramStart"/>
      <w:r w:rsidRPr="00B8442D">
        <w:rPr>
          <w:rFonts w:ascii="Arial" w:hAnsi="Arial" w:cs="Arial"/>
          <w:szCs w:val="24"/>
        </w:rPr>
        <w:t>si</w:t>
      </w:r>
      <w:proofErr w:type="spellEnd"/>
      <w:r w:rsidRPr="00B8442D">
        <w:rPr>
          <w:rFonts w:ascii="Arial" w:hAnsi="Arial" w:cs="Arial"/>
          <w:szCs w:val="24"/>
        </w:rPr>
        <w:t xml:space="preserve"> )</w:t>
      </w:r>
      <w:proofErr w:type="gramEnd"/>
    </w:p>
    <w:p w14:paraId="2FF67D7C" w14:textId="77777777" w:rsidR="00B8442D" w:rsidRPr="00B8442D" w:rsidRDefault="00B8442D" w:rsidP="00B8442D">
      <w:pPr>
        <w:spacing w:after="160" w:line="480" w:lineRule="auto"/>
        <w:rPr>
          <w:rFonts w:ascii="Arial" w:hAnsi="Arial" w:cs="Arial"/>
          <w:b/>
          <w:bCs/>
          <w:szCs w:val="24"/>
        </w:rPr>
      </w:pPr>
      <w:r w:rsidRPr="00B8442D">
        <w:rPr>
          <w:rFonts w:ascii="Arial" w:hAnsi="Arial" w:cs="Arial"/>
          <w:b/>
          <w:bCs/>
          <w:szCs w:val="24"/>
        </w:rPr>
        <w:t>m. Expliquen cómo se interpreta un coeficiente con un intervalo de confianza que cruza el cero.</w:t>
      </w:r>
    </w:p>
    <w:p w14:paraId="1E38B7D2" w14:textId="77777777" w:rsidR="00B8442D" w:rsidRPr="00B8442D" w:rsidRDefault="00B8442D" w:rsidP="00B8442D">
      <w:pPr>
        <w:spacing w:after="160" w:line="480" w:lineRule="auto"/>
        <w:rPr>
          <w:rFonts w:ascii="Arial" w:hAnsi="Arial" w:cs="Arial"/>
          <w:szCs w:val="24"/>
        </w:rPr>
      </w:pPr>
      <w:r w:rsidRPr="00B8442D">
        <w:rPr>
          <w:rFonts w:ascii="Arial" w:hAnsi="Arial" w:cs="Arial"/>
          <w:szCs w:val="24"/>
        </w:rPr>
        <w:t>Cuando el intervalo de confianza de un coeficiente cruza el cero, se interpreta que no existe evidencia suficiente para afirmar que esa variable tenga un efecto real en el modelo. Esto significa que el impacto de la variable puede ser positivo, negativo o incluso nulo, por lo que no resulta estadísticamente significativo en la explicación de la variable dependiente.</w:t>
      </w:r>
    </w:p>
    <w:p w14:paraId="00F0A87E" w14:textId="77777777" w:rsidR="00B8442D" w:rsidRPr="00B8442D" w:rsidRDefault="00B8442D" w:rsidP="00B8442D">
      <w:pPr>
        <w:spacing w:after="160" w:line="480" w:lineRule="auto"/>
        <w:rPr>
          <w:rFonts w:ascii="Arial" w:hAnsi="Arial" w:cs="Arial"/>
          <w:b/>
          <w:bCs/>
          <w:szCs w:val="24"/>
        </w:rPr>
      </w:pPr>
      <w:r w:rsidRPr="00B8442D">
        <w:rPr>
          <w:rFonts w:ascii="Arial" w:hAnsi="Arial" w:cs="Arial"/>
          <w:b/>
          <w:bCs/>
          <w:szCs w:val="24"/>
        </w:rPr>
        <w:t>n. Si un coeficiente tiene un valor positivo alto pero un p-valor mayor a 0.05, ¿es válido considerarlo relevante para la toma de decisiones?</w:t>
      </w:r>
    </w:p>
    <w:p w14:paraId="2B7C9BE7" w14:textId="77777777" w:rsidR="00B8442D" w:rsidRPr="00B8442D" w:rsidRDefault="00B8442D" w:rsidP="00B8442D">
      <w:pPr>
        <w:spacing w:after="160" w:line="480" w:lineRule="auto"/>
        <w:rPr>
          <w:rFonts w:ascii="Arial" w:hAnsi="Arial" w:cs="Arial"/>
          <w:szCs w:val="24"/>
        </w:rPr>
      </w:pPr>
      <w:r w:rsidRPr="00B8442D">
        <w:rPr>
          <w:rFonts w:ascii="Arial" w:hAnsi="Arial" w:cs="Arial"/>
          <w:szCs w:val="24"/>
        </w:rPr>
        <w:t xml:space="preserve">Aunque un coeficiente tenga un valor positivo alto, si su p-valor es mayor a 0.05 no se puede considerar estadísticamente significativo. Esto quiere decir que no existe evidencia suficiente para asegurar que la variable tenga un efecto real sobre las </w:t>
      </w:r>
      <w:r w:rsidRPr="00B8442D">
        <w:rPr>
          <w:rFonts w:ascii="Arial" w:hAnsi="Arial" w:cs="Arial"/>
          <w:szCs w:val="24"/>
        </w:rPr>
        <w:lastRenderedPageBreak/>
        <w:t>ventas. Por lo tanto, no sería adecuado usarla como base para la toma de decisiones, ya que el resultado podría ser producto del azar y no de una relación verdadera.</w:t>
      </w:r>
    </w:p>
    <w:p w14:paraId="21E2876B" w14:textId="77777777" w:rsidR="00234B79" w:rsidRDefault="00234B79" w:rsidP="00B8442D">
      <w:pPr>
        <w:spacing w:after="160" w:line="480" w:lineRule="auto"/>
        <w:rPr>
          <w:rFonts w:ascii="Arial" w:hAnsi="Arial" w:cs="Arial"/>
          <w:b/>
          <w:bCs/>
          <w:szCs w:val="24"/>
        </w:rPr>
      </w:pPr>
    </w:p>
    <w:p w14:paraId="6675B440" w14:textId="1CC6AD8D" w:rsidR="00B8442D" w:rsidRPr="00B8442D" w:rsidRDefault="00E8707D" w:rsidP="00B8442D">
      <w:pPr>
        <w:spacing w:after="160" w:line="480" w:lineRule="auto"/>
        <w:rPr>
          <w:rFonts w:ascii="Arial" w:hAnsi="Arial" w:cs="Arial"/>
          <w:b/>
          <w:bCs/>
          <w:szCs w:val="24"/>
        </w:rPr>
      </w:pPr>
      <w:r>
        <w:rPr>
          <w:rFonts w:ascii="Arial" w:hAnsi="Arial" w:cs="Arial"/>
          <w:b/>
          <w:bCs/>
          <w:szCs w:val="24"/>
        </w:rPr>
        <w:t>O</w:t>
      </w:r>
      <w:r w:rsidR="00B8442D" w:rsidRPr="00B8442D">
        <w:rPr>
          <w:rFonts w:ascii="Arial" w:hAnsi="Arial" w:cs="Arial"/>
          <w:b/>
          <w:bCs/>
          <w:szCs w:val="24"/>
        </w:rPr>
        <w:t>. Provean un código en Python para extraer e interpretar los coeficientes de la regresión lineal aplicada al conjunto de datos.</w:t>
      </w:r>
    </w:p>
    <w:p w14:paraId="2D9539E0" w14:textId="0CFB7881" w:rsidR="002177BC" w:rsidRPr="00B8442D" w:rsidRDefault="00E8707D" w:rsidP="00B8442D">
      <w:pPr>
        <w:spacing w:after="160" w:line="480" w:lineRule="auto"/>
        <w:rPr>
          <w:rFonts w:ascii="Arial" w:hAnsi="Arial" w:cs="Arial"/>
          <w:szCs w:val="24"/>
        </w:rPr>
      </w:pPr>
      <w:r w:rsidRPr="00E8707D">
        <w:rPr>
          <w:rFonts w:ascii="Arial" w:hAnsi="Arial" w:cs="Arial"/>
          <w:szCs w:val="24"/>
        </w:rPr>
        <w:drawing>
          <wp:inline distT="0" distB="0" distL="0" distR="0" wp14:anchorId="264AAFED" wp14:editId="036AA617">
            <wp:extent cx="5702300" cy="3462655"/>
            <wp:effectExtent l="0" t="0" r="0" b="4445"/>
            <wp:docPr id="14572922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292284" name=""/>
                    <pic:cNvPicPr/>
                  </pic:nvPicPr>
                  <pic:blipFill>
                    <a:blip r:embed="rId20"/>
                    <a:stretch>
                      <a:fillRect/>
                    </a:stretch>
                  </pic:blipFill>
                  <pic:spPr>
                    <a:xfrm>
                      <a:off x="0" y="0"/>
                      <a:ext cx="5702300" cy="3462655"/>
                    </a:xfrm>
                    <a:prstGeom prst="rect">
                      <a:avLst/>
                    </a:prstGeom>
                  </pic:spPr>
                </pic:pic>
              </a:graphicData>
            </a:graphic>
          </wp:inline>
        </w:drawing>
      </w:r>
    </w:p>
    <w:p w14:paraId="573B9BE1" w14:textId="250EB66A" w:rsidR="002177BC" w:rsidRDefault="002177BC" w:rsidP="00B8442D">
      <w:pPr>
        <w:spacing w:after="160" w:line="480" w:lineRule="auto"/>
        <w:rPr>
          <w:rFonts w:ascii="Arial" w:hAnsi="Arial" w:cs="Arial"/>
          <w:szCs w:val="24"/>
        </w:rPr>
      </w:pPr>
    </w:p>
    <w:p w14:paraId="56556A0A" w14:textId="77777777" w:rsidR="00E8707D" w:rsidRDefault="00E8707D" w:rsidP="00B8442D">
      <w:pPr>
        <w:spacing w:after="160" w:line="480" w:lineRule="auto"/>
        <w:rPr>
          <w:rFonts w:ascii="Arial" w:hAnsi="Arial" w:cs="Arial"/>
          <w:szCs w:val="24"/>
        </w:rPr>
      </w:pPr>
    </w:p>
    <w:p w14:paraId="02A916EC" w14:textId="77777777" w:rsidR="00E8707D" w:rsidRDefault="00E8707D" w:rsidP="00B8442D">
      <w:pPr>
        <w:spacing w:after="160" w:line="480" w:lineRule="auto"/>
        <w:rPr>
          <w:rFonts w:ascii="Arial" w:hAnsi="Arial" w:cs="Arial"/>
          <w:szCs w:val="24"/>
        </w:rPr>
      </w:pPr>
    </w:p>
    <w:p w14:paraId="7239F180" w14:textId="75BAFC02" w:rsidR="00E8707D" w:rsidRDefault="00E8707D" w:rsidP="00B8442D">
      <w:pPr>
        <w:spacing w:after="160" w:line="480" w:lineRule="auto"/>
        <w:rPr>
          <w:rFonts w:ascii="Arial" w:hAnsi="Arial" w:cs="Arial"/>
          <w:szCs w:val="24"/>
        </w:rPr>
      </w:pPr>
      <w:r w:rsidRPr="00E8707D">
        <w:rPr>
          <w:rFonts w:ascii="Arial" w:hAnsi="Arial" w:cs="Arial"/>
          <w:szCs w:val="24"/>
        </w:rPr>
        <w:lastRenderedPageBreak/>
        <w:drawing>
          <wp:inline distT="0" distB="0" distL="0" distR="0" wp14:anchorId="2162D3D6" wp14:editId="0868A313">
            <wp:extent cx="5702300" cy="3637280"/>
            <wp:effectExtent l="0" t="0" r="0" b="1270"/>
            <wp:docPr id="2403427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342751" name=""/>
                    <pic:cNvPicPr/>
                  </pic:nvPicPr>
                  <pic:blipFill>
                    <a:blip r:embed="rId21"/>
                    <a:stretch>
                      <a:fillRect/>
                    </a:stretch>
                  </pic:blipFill>
                  <pic:spPr>
                    <a:xfrm>
                      <a:off x="0" y="0"/>
                      <a:ext cx="5702300" cy="3637280"/>
                    </a:xfrm>
                    <a:prstGeom prst="rect">
                      <a:avLst/>
                    </a:prstGeom>
                  </pic:spPr>
                </pic:pic>
              </a:graphicData>
            </a:graphic>
          </wp:inline>
        </w:drawing>
      </w:r>
    </w:p>
    <w:p w14:paraId="7D85CEB2" w14:textId="77777777" w:rsidR="00E8707D" w:rsidRPr="00B8442D" w:rsidRDefault="00E8707D" w:rsidP="00B8442D">
      <w:pPr>
        <w:spacing w:after="160" w:line="480" w:lineRule="auto"/>
        <w:rPr>
          <w:rFonts w:ascii="Arial" w:hAnsi="Arial" w:cs="Arial"/>
          <w:szCs w:val="24"/>
        </w:rPr>
      </w:pPr>
    </w:p>
    <w:p w14:paraId="0CFCAF55" w14:textId="54DF0467" w:rsidR="002177BC" w:rsidRPr="00B8442D" w:rsidRDefault="002177BC" w:rsidP="00B8442D">
      <w:pPr>
        <w:spacing w:after="160" w:line="480" w:lineRule="auto"/>
        <w:rPr>
          <w:rFonts w:ascii="Arial" w:hAnsi="Arial" w:cs="Arial"/>
          <w:szCs w:val="24"/>
        </w:rPr>
      </w:pPr>
    </w:p>
    <w:p w14:paraId="0AB8C9EC" w14:textId="6E2728CA" w:rsidR="002177BC" w:rsidRPr="00B8442D" w:rsidRDefault="002177BC" w:rsidP="00B8442D">
      <w:pPr>
        <w:spacing w:after="160" w:line="480" w:lineRule="auto"/>
        <w:rPr>
          <w:rFonts w:ascii="Arial" w:hAnsi="Arial" w:cs="Arial"/>
          <w:szCs w:val="24"/>
        </w:rPr>
      </w:pPr>
    </w:p>
    <w:p w14:paraId="6F54C737" w14:textId="226B704F" w:rsidR="002177BC" w:rsidRPr="00B8442D" w:rsidRDefault="002177BC" w:rsidP="00B8442D">
      <w:pPr>
        <w:spacing w:after="160" w:line="480" w:lineRule="auto"/>
        <w:rPr>
          <w:rFonts w:ascii="Arial" w:hAnsi="Arial" w:cs="Arial"/>
          <w:szCs w:val="24"/>
        </w:rPr>
      </w:pPr>
    </w:p>
    <w:p w14:paraId="0EC04CC3" w14:textId="024D81F3" w:rsidR="002177BC" w:rsidRPr="00B8442D" w:rsidRDefault="002177BC" w:rsidP="00B8442D">
      <w:pPr>
        <w:spacing w:after="160" w:line="480" w:lineRule="auto"/>
        <w:rPr>
          <w:rFonts w:ascii="Arial" w:hAnsi="Arial" w:cs="Arial"/>
          <w:szCs w:val="24"/>
        </w:rPr>
      </w:pPr>
    </w:p>
    <w:p w14:paraId="727F0816" w14:textId="0E6638C5" w:rsidR="002177BC" w:rsidRPr="00B8442D" w:rsidRDefault="002177BC" w:rsidP="00B8442D">
      <w:pPr>
        <w:spacing w:after="160" w:line="480" w:lineRule="auto"/>
        <w:rPr>
          <w:rFonts w:ascii="Arial" w:hAnsi="Arial" w:cs="Arial"/>
          <w:szCs w:val="24"/>
        </w:rPr>
      </w:pPr>
    </w:p>
    <w:p w14:paraId="029CA307" w14:textId="4E2705A1" w:rsidR="002177BC" w:rsidRPr="00B8442D" w:rsidRDefault="002177BC" w:rsidP="00B8442D">
      <w:pPr>
        <w:spacing w:after="160" w:line="480" w:lineRule="auto"/>
        <w:rPr>
          <w:rFonts w:ascii="Arial" w:hAnsi="Arial" w:cs="Arial"/>
          <w:szCs w:val="24"/>
        </w:rPr>
      </w:pPr>
    </w:p>
    <w:p w14:paraId="50F219AB" w14:textId="2B9BE8C4" w:rsidR="002177BC" w:rsidRPr="00641E85" w:rsidRDefault="002177BC" w:rsidP="00641E85">
      <w:pPr>
        <w:pStyle w:val="Ttulo1"/>
      </w:pPr>
      <w:bookmarkStart w:id="5" w:name="_Toc119486258"/>
      <w:r w:rsidRPr="00641E85">
        <w:lastRenderedPageBreak/>
        <w:t>Conclusión</w:t>
      </w:r>
      <w:bookmarkEnd w:id="5"/>
    </w:p>
    <w:p w14:paraId="07598A96" w14:textId="77777777" w:rsidR="00E8707D" w:rsidRDefault="00E8707D" w:rsidP="00E8707D">
      <w:pPr>
        <w:spacing w:after="160" w:line="480" w:lineRule="auto"/>
        <w:jc w:val="left"/>
        <w:rPr>
          <w:rFonts w:ascii="Arial" w:hAnsi="Arial" w:cs="Arial"/>
          <w:szCs w:val="24"/>
        </w:rPr>
      </w:pPr>
    </w:p>
    <w:p w14:paraId="7F4D60D8" w14:textId="128EB244" w:rsidR="002177BC" w:rsidRPr="00E8707D" w:rsidRDefault="00E8707D" w:rsidP="00E8707D">
      <w:pPr>
        <w:spacing w:after="160" w:line="480" w:lineRule="auto"/>
        <w:ind w:firstLine="708"/>
        <w:rPr>
          <w:rFonts w:ascii="Arial" w:hAnsi="Arial" w:cs="Arial"/>
          <w:szCs w:val="24"/>
        </w:rPr>
      </w:pPr>
      <w:r w:rsidRPr="00E8707D">
        <w:rPr>
          <w:rFonts w:ascii="Arial" w:hAnsi="Arial" w:cs="Arial"/>
          <w:szCs w:val="24"/>
        </w:rPr>
        <w:t>Este análisis nos permitió profundizar en la importancia de la analítica en el marketing, destacando cómo herramientas como la regresión lineal pueden generar una comprensión más clara sobre el impacto de las inversiones publicitarias y otras estrategias comerciales. Como grupo, reflexionamos sobre la necesidad de integrar cada vez más estas metodologías en las decisiones empresariales, ya que ofrecen una base sólida y fundamentada para maximizar resultados. Además, reconocemos que, aunque los datos son poderosos, también es crucial considerar factores externos y características únicas de cada mercado que no siempre son representados en los modelos. En resumen, este trabajo refuerza nuestro compromiso con el aprendizaje continuo y la aplicación de técnicas analíticas para enfrentar los desafíos del mundo empresarial de manera estratégica y efectiva.</w:t>
      </w:r>
    </w:p>
    <w:p w14:paraId="1319DCC2" w14:textId="3342C6A6" w:rsidR="005D53D3" w:rsidRPr="00325C35" w:rsidRDefault="005D53D3" w:rsidP="005D53D3">
      <w:pPr>
        <w:rPr>
          <w:rFonts w:cs="Arial"/>
        </w:rPr>
      </w:pPr>
    </w:p>
    <w:p w14:paraId="41D592B3" w14:textId="1DCF04CE" w:rsidR="005D53D3" w:rsidRPr="00325C35" w:rsidRDefault="005D53D3" w:rsidP="00906253">
      <w:pPr>
        <w:spacing w:after="160" w:line="259" w:lineRule="auto"/>
        <w:jc w:val="left"/>
        <w:rPr>
          <w:rFonts w:cs="Arial"/>
        </w:rPr>
      </w:pPr>
    </w:p>
    <w:bookmarkEnd w:id="0"/>
    <w:p w14:paraId="5FDA2E61" w14:textId="77777777" w:rsidR="005D53D3" w:rsidRPr="00325C35" w:rsidRDefault="005D53D3" w:rsidP="005D53D3"/>
    <w:sectPr w:rsidR="005D53D3" w:rsidRPr="00325C35" w:rsidSect="00641E85">
      <w:headerReference w:type="default" r:id="rId22"/>
      <w:footerReference w:type="default" r:id="rId23"/>
      <w:endnotePr>
        <w:numFmt w:val="decimal"/>
      </w:endnotePr>
      <w:type w:val="continuous"/>
      <w:pgSz w:w="12240" w:h="15840" w:code="1"/>
      <w:pgMar w:top="1418" w:right="1701" w:bottom="1418" w:left="1559" w:header="2835" w:footer="0" w:gutter="0"/>
      <w:pgNumType w:start="1" w:chapStyle="5"/>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510DCD" w14:textId="77777777" w:rsidR="00FB67CF" w:rsidRDefault="00FB67CF" w:rsidP="00E36C24">
      <w:pPr>
        <w:spacing w:line="240" w:lineRule="auto"/>
      </w:pPr>
      <w:r>
        <w:separator/>
      </w:r>
    </w:p>
  </w:endnote>
  <w:endnote w:type="continuationSeparator" w:id="0">
    <w:p w14:paraId="57000049" w14:textId="77777777" w:rsidR="00FB67CF" w:rsidRDefault="00FB67CF" w:rsidP="00E36C24">
      <w:pPr>
        <w:spacing w:line="240" w:lineRule="auto"/>
      </w:pPr>
      <w:r>
        <w:continuationSeparator/>
      </w:r>
    </w:p>
  </w:endnote>
  <w:endnote w:type="continuationNotice" w:id="1">
    <w:p w14:paraId="48ACC940" w14:textId="77777777" w:rsidR="00FB67CF" w:rsidRDefault="00FB67CF">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Futura Lt BT">
    <w:altName w:val="Arial"/>
    <w:charset w:val="00"/>
    <w:family w:val="swiss"/>
    <w:pitch w:val="variable"/>
    <w:sig w:usb0="00000087" w:usb1="00000000" w:usb2="00000000" w:usb3="00000000" w:csb0="0000001B"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Futura Md BT">
    <w:charset w:val="00"/>
    <w:family w:val="swiss"/>
    <w:pitch w:val="variable"/>
    <w:sig w:usb0="00000087" w:usb1="00000000" w:usb2="00000000" w:usb3="00000000" w:csb0="0000001B" w:csb1="00000000"/>
  </w:font>
  <w:font w:name="Futura Hv BT">
    <w:charset w:val="00"/>
    <w:family w:val="swiss"/>
    <w:pitch w:val="variable"/>
    <w:sig w:usb0="00000087" w:usb1="00000000" w:usb2="00000000" w:usb3="00000000" w:csb0="0000001B" w:csb1="00000000"/>
  </w:font>
  <w:font w:name="Sanskrit Text">
    <w:charset w:val="00"/>
    <w:family w:val="roman"/>
    <w:pitch w:val="variable"/>
    <w:sig w:usb0="A0008047" w:usb1="00000000" w:usb2="00000000" w:usb3="00000000" w:csb0="00000001" w:csb1="00000000"/>
  </w:font>
  <w:font w:name="Futura Lt BT Light">
    <w:altName w:val="Century Gothic"/>
    <w:charset w:val="00"/>
    <w:family w:val="swiss"/>
    <w:pitch w:val="variable"/>
    <w:sig w:usb0="800008EF" w:usb1="1000204A" w:usb2="00000000" w:usb3="00000000" w:csb0="000001FB" w:csb1="00000000"/>
  </w:font>
  <w:font w:name="Segoe UI">
    <w:panose1 w:val="020B0502040204020203"/>
    <w:charset w:val="00"/>
    <w:family w:val="swiss"/>
    <w:pitch w:val="variable"/>
    <w:sig w:usb0="E4002EFF" w:usb1="C000E47F" w:usb2="00000009" w:usb3="00000000" w:csb0="000001FF" w:csb1="00000000"/>
  </w:font>
  <w:font w:name="Futura Bk BT">
    <w:altName w:val="Century Gothic"/>
    <w:charset w:val="00"/>
    <w:family w:val="swiss"/>
    <w:pitch w:val="variable"/>
    <w:sig w:usb0="00000087" w:usb1="00000000" w:usb2="00000000" w:usb3="00000000" w:csb0="0000001B"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9607384"/>
      <w:docPartObj>
        <w:docPartGallery w:val="Page Numbers (Bottom of Page)"/>
        <w:docPartUnique/>
      </w:docPartObj>
    </w:sdtPr>
    <w:sdtEndPr>
      <w:rPr>
        <w:szCs w:val="24"/>
      </w:rPr>
    </w:sdtEndPr>
    <w:sdtContent>
      <w:p w14:paraId="2099FE5C" w14:textId="41339963" w:rsidR="00061B69" w:rsidRPr="00641E85" w:rsidRDefault="007F51BF" w:rsidP="004B42F1">
        <w:pPr>
          <w:pStyle w:val="Piedepgina"/>
          <w:tabs>
            <w:tab w:val="clear" w:pos="8838"/>
            <w:tab w:val="right" w:pos="8931"/>
          </w:tabs>
          <w:ind w:left="4956" w:right="-567"/>
          <w:jc w:val="right"/>
          <w:rPr>
            <w:szCs w:val="24"/>
          </w:rPr>
        </w:pPr>
        <w:r w:rsidRPr="007F51BF">
          <w:rPr>
            <w:b/>
            <w:bCs/>
            <w:noProof/>
            <w:sz w:val="28"/>
            <w:szCs w:val="28"/>
          </w:rPr>
          <mc:AlternateContent>
            <mc:Choice Requires="wps">
              <w:drawing>
                <wp:anchor distT="0" distB="0" distL="114300" distR="114300" simplePos="0" relativeHeight="251660288" behindDoc="1" locked="0" layoutInCell="1" allowOverlap="1" wp14:anchorId="62BB6C30" wp14:editId="1D54DEC4">
                  <wp:simplePos x="0" y="0"/>
                  <wp:positionH relativeFrom="rightMargin">
                    <wp:posOffset>-292100</wp:posOffset>
                  </wp:positionH>
                  <wp:positionV relativeFrom="paragraph">
                    <wp:posOffset>26035</wp:posOffset>
                  </wp:positionV>
                  <wp:extent cx="1223645" cy="362585"/>
                  <wp:effectExtent l="0" t="26670" r="26035" b="26035"/>
                  <wp:wrapNone/>
                  <wp:docPr id="352855109" name="Flecha: pentágono 25"/>
                  <wp:cNvGraphicFramePr/>
                  <a:graphic xmlns:a="http://schemas.openxmlformats.org/drawingml/2006/main">
                    <a:graphicData uri="http://schemas.microsoft.com/office/word/2010/wordprocessingShape">
                      <wps:wsp>
                        <wps:cNvSpPr/>
                        <wps:spPr>
                          <a:xfrm rot="16200000">
                            <a:off x="0" y="0"/>
                            <a:ext cx="1223645" cy="362585"/>
                          </a:xfrm>
                          <a:prstGeom prst="homePlate">
                            <a:avLst/>
                          </a:prstGeom>
                          <a:solidFill>
                            <a:schemeClr val="bg1"/>
                          </a:solidFill>
                          <a:ln w="12700">
                            <a:solidFill>
                              <a:srgbClr val="AA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60DAA676"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Flecha: pentágono 25" o:spid="_x0000_s1026" type="#_x0000_t15" style="position:absolute;margin-left:-23pt;margin-top:2.05pt;width:96.35pt;height:28.55pt;rotation:-90;z-index:-251656192;visibility:visible;mso-wrap-style:square;mso-wrap-distance-left:9pt;mso-wrap-distance-top:0;mso-wrap-distance-right:9pt;mso-wrap-distance-bottom:0;mso-position-horizontal:absolute;mso-position-horizontal-relative:right-margin-area;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" adj="18400" fillcolor="white [3212]" strokecolor="#a00" strokeweight="1pt">
                  <w10:wrap anchorx="margin"/>
                </v:shape>
              </w:pict>
            </mc:Fallback>
          </mc:AlternateContent>
        </w:r>
        <w:r w:rsidR="00061B69" w:rsidRPr="007F51BF">
          <w:rPr>
            <w:szCs w:val="24"/>
          </w:rPr>
          <w:fldChar w:fldCharType="begin"/>
        </w:r>
        <w:r w:rsidR="00061B69" w:rsidRPr="007F51BF">
          <w:rPr>
            <w:szCs w:val="24"/>
          </w:rPr>
          <w:instrText>PAGE   \* MERGEFORMAT</w:instrText>
        </w:r>
        <w:r w:rsidR="00061B69" w:rsidRPr="007F51BF">
          <w:rPr>
            <w:szCs w:val="24"/>
          </w:rPr>
          <w:fldChar w:fldCharType="separate"/>
        </w:r>
        <w:r w:rsidR="00061B69" w:rsidRPr="007F51BF">
          <w:rPr>
            <w:szCs w:val="24"/>
            <w:lang w:val="es-ES"/>
          </w:rPr>
          <w:t>2</w:t>
        </w:r>
        <w:r w:rsidR="00061B69" w:rsidRPr="007F51BF">
          <w:rPr>
            <w:szCs w:val="24"/>
          </w:rPr>
          <w:fldChar w:fldCharType="end"/>
        </w:r>
      </w:p>
    </w:sdtContent>
  </w:sdt>
  <w:p w14:paraId="0D2D3088" w14:textId="55E8EB0C" w:rsidR="00061B69" w:rsidRDefault="00061B6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9BB760" w14:textId="77777777" w:rsidR="00FB67CF" w:rsidRDefault="00FB67CF" w:rsidP="00E36C24">
      <w:pPr>
        <w:spacing w:line="240" w:lineRule="auto"/>
      </w:pPr>
      <w:r>
        <w:separator/>
      </w:r>
    </w:p>
  </w:footnote>
  <w:footnote w:type="continuationSeparator" w:id="0">
    <w:p w14:paraId="12B7ABA6" w14:textId="77777777" w:rsidR="00FB67CF" w:rsidRDefault="00FB67CF" w:rsidP="00E36C24">
      <w:pPr>
        <w:spacing w:line="240" w:lineRule="auto"/>
      </w:pPr>
      <w:r>
        <w:continuationSeparator/>
      </w:r>
    </w:p>
  </w:footnote>
  <w:footnote w:type="continuationNotice" w:id="1">
    <w:p w14:paraId="6E19FD2D" w14:textId="77777777" w:rsidR="00FB67CF" w:rsidRDefault="00FB67CF">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C80AB" w14:textId="7B93A7E9" w:rsidR="00EE2ECE" w:rsidRDefault="00A95C8A">
    <w:pPr>
      <w:pStyle w:val="Encabezado"/>
    </w:pPr>
    <w:r>
      <w:rPr>
        <w:noProof/>
      </w:rPr>
      <w:drawing>
        <wp:anchor distT="0" distB="0" distL="114300" distR="114300" simplePos="0" relativeHeight="251658240" behindDoc="0" locked="0" layoutInCell="1" allowOverlap="1" wp14:anchorId="6A9D92EC" wp14:editId="4223E37E">
          <wp:simplePos x="0" y="0"/>
          <wp:positionH relativeFrom="column">
            <wp:posOffset>-613228</wp:posOffset>
          </wp:positionH>
          <wp:positionV relativeFrom="paragraph">
            <wp:posOffset>-1095375</wp:posOffset>
          </wp:positionV>
          <wp:extent cx="1216249" cy="422910"/>
          <wp:effectExtent l="0" t="0" r="3175" b="0"/>
          <wp:wrapNone/>
          <wp:docPr id="1536604083" name="Picture 1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604083" name="Picture 19">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pic:blipFill>
                <pic:spPr bwMode="auto">
                  <a:xfrm>
                    <a:off x="0" y="0"/>
                    <a:ext cx="1216249" cy="422910"/>
                  </a:xfrm>
                  <a:prstGeom prst="rect">
                    <a:avLst/>
                  </a:prstGeom>
                  <a:noFill/>
                  <a:extLst>
                    <a:ext uri="{909E8E84-426E-40DD-AFC4-6F175D3DCCD1}">
                      <a14:hiddenFill xmlns:a14="http://schemas.microsoft.com/office/drawing/2010/main">
                        <a:solidFill>
                          <a:srgbClr val="FFFFFF"/>
                        </a:solidFill>
                      </a14:hiddenFill>
                    </a:ext>
                  </a:extLst>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E644B"/>
    <w:multiLevelType w:val="hybridMultilevel"/>
    <w:tmpl w:val="B1B01ED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55969FD"/>
    <w:multiLevelType w:val="hybridMultilevel"/>
    <w:tmpl w:val="9FA28FFA"/>
    <w:lvl w:ilvl="0" w:tplc="8E92E4A6">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6D7288B"/>
    <w:multiLevelType w:val="hybridMultilevel"/>
    <w:tmpl w:val="37AAF44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8BD5AF5"/>
    <w:multiLevelType w:val="hybridMultilevel"/>
    <w:tmpl w:val="79F2B53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0B0452C2"/>
    <w:multiLevelType w:val="hybridMultilevel"/>
    <w:tmpl w:val="3424A9B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0FE45108"/>
    <w:multiLevelType w:val="hybridMultilevel"/>
    <w:tmpl w:val="E0802EEE"/>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 w15:restartNumberingAfterBreak="0">
    <w:nsid w:val="1660214C"/>
    <w:multiLevelType w:val="hybridMultilevel"/>
    <w:tmpl w:val="327899D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1A9B5587"/>
    <w:multiLevelType w:val="hybridMultilevel"/>
    <w:tmpl w:val="D01EA2F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1D0F0B33"/>
    <w:multiLevelType w:val="hybridMultilevel"/>
    <w:tmpl w:val="8A28B8D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1EBB10BC"/>
    <w:multiLevelType w:val="hybridMultilevel"/>
    <w:tmpl w:val="7F00907C"/>
    <w:lvl w:ilvl="0" w:tplc="340A000D">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1EC82382"/>
    <w:multiLevelType w:val="hybridMultilevel"/>
    <w:tmpl w:val="E864C61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20A51173"/>
    <w:multiLevelType w:val="hybridMultilevel"/>
    <w:tmpl w:val="262CD97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21573D61"/>
    <w:multiLevelType w:val="hybridMultilevel"/>
    <w:tmpl w:val="D772EB3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27076AE7"/>
    <w:multiLevelType w:val="hybridMultilevel"/>
    <w:tmpl w:val="04D4AA1A"/>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282836BE"/>
    <w:multiLevelType w:val="hybridMultilevel"/>
    <w:tmpl w:val="AE489E16"/>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5" w15:restartNumberingAfterBreak="0">
    <w:nsid w:val="28D07802"/>
    <w:multiLevelType w:val="hybridMultilevel"/>
    <w:tmpl w:val="8A5A043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2D87553B"/>
    <w:multiLevelType w:val="multilevel"/>
    <w:tmpl w:val="AE36D186"/>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440" w:hanging="360"/>
      </w:pPr>
      <w:rPr>
        <w:rFonts w:ascii="Calibri" w:eastAsiaTheme="minorEastAsia" w:hAnsi="Calibri"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EA1C54"/>
    <w:multiLevelType w:val="hybridMultilevel"/>
    <w:tmpl w:val="DF78849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305A29D9"/>
    <w:multiLevelType w:val="hybridMultilevel"/>
    <w:tmpl w:val="141E39C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9" w15:restartNumberingAfterBreak="0">
    <w:nsid w:val="340A1D8C"/>
    <w:multiLevelType w:val="hybridMultilevel"/>
    <w:tmpl w:val="7704697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4EB46AF"/>
    <w:multiLevelType w:val="hybridMultilevel"/>
    <w:tmpl w:val="A446B014"/>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1" w15:restartNumberingAfterBreak="0">
    <w:nsid w:val="39AC3378"/>
    <w:multiLevelType w:val="hybridMultilevel"/>
    <w:tmpl w:val="70D65E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34F6011"/>
    <w:multiLevelType w:val="hybridMultilevel"/>
    <w:tmpl w:val="4A74D42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455D3F26"/>
    <w:multiLevelType w:val="hybridMultilevel"/>
    <w:tmpl w:val="12CA55E4"/>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start w:val="1"/>
      <w:numFmt w:val="bullet"/>
      <w:lvlText w:val=""/>
      <w:lvlJc w:val="left"/>
      <w:pPr>
        <w:ind w:left="2160" w:hanging="360"/>
      </w:pPr>
      <w:rPr>
        <w:rFonts w:ascii="Wingdings" w:hAnsi="Wingdings" w:hint="default"/>
      </w:rPr>
    </w:lvl>
    <w:lvl w:ilvl="3" w:tplc="340A000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4" w15:restartNumberingAfterBreak="0">
    <w:nsid w:val="456B4A84"/>
    <w:multiLevelType w:val="hybridMultilevel"/>
    <w:tmpl w:val="FF728342"/>
    <w:lvl w:ilvl="0" w:tplc="340A0001">
      <w:start w:val="1"/>
      <w:numFmt w:val="bullet"/>
      <w:lvlText w:val=""/>
      <w:lvlJc w:val="left"/>
      <w:pPr>
        <w:ind w:left="784" w:hanging="360"/>
      </w:pPr>
      <w:rPr>
        <w:rFonts w:ascii="Symbol" w:hAnsi="Symbol" w:hint="default"/>
      </w:rPr>
    </w:lvl>
    <w:lvl w:ilvl="1" w:tplc="340A0003" w:tentative="1">
      <w:start w:val="1"/>
      <w:numFmt w:val="bullet"/>
      <w:lvlText w:val="o"/>
      <w:lvlJc w:val="left"/>
      <w:pPr>
        <w:ind w:left="1504" w:hanging="360"/>
      </w:pPr>
      <w:rPr>
        <w:rFonts w:ascii="Courier New" w:hAnsi="Courier New" w:cs="Courier New" w:hint="default"/>
      </w:rPr>
    </w:lvl>
    <w:lvl w:ilvl="2" w:tplc="340A0005" w:tentative="1">
      <w:start w:val="1"/>
      <w:numFmt w:val="bullet"/>
      <w:lvlText w:val=""/>
      <w:lvlJc w:val="left"/>
      <w:pPr>
        <w:ind w:left="2224" w:hanging="360"/>
      </w:pPr>
      <w:rPr>
        <w:rFonts w:ascii="Wingdings" w:hAnsi="Wingdings" w:hint="default"/>
      </w:rPr>
    </w:lvl>
    <w:lvl w:ilvl="3" w:tplc="340A0001" w:tentative="1">
      <w:start w:val="1"/>
      <w:numFmt w:val="bullet"/>
      <w:lvlText w:val=""/>
      <w:lvlJc w:val="left"/>
      <w:pPr>
        <w:ind w:left="2944" w:hanging="360"/>
      </w:pPr>
      <w:rPr>
        <w:rFonts w:ascii="Symbol" w:hAnsi="Symbol" w:hint="default"/>
      </w:rPr>
    </w:lvl>
    <w:lvl w:ilvl="4" w:tplc="340A0003" w:tentative="1">
      <w:start w:val="1"/>
      <w:numFmt w:val="bullet"/>
      <w:lvlText w:val="o"/>
      <w:lvlJc w:val="left"/>
      <w:pPr>
        <w:ind w:left="3664" w:hanging="360"/>
      </w:pPr>
      <w:rPr>
        <w:rFonts w:ascii="Courier New" w:hAnsi="Courier New" w:cs="Courier New" w:hint="default"/>
      </w:rPr>
    </w:lvl>
    <w:lvl w:ilvl="5" w:tplc="340A0005" w:tentative="1">
      <w:start w:val="1"/>
      <w:numFmt w:val="bullet"/>
      <w:lvlText w:val=""/>
      <w:lvlJc w:val="left"/>
      <w:pPr>
        <w:ind w:left="4384" w:hanging="360"/>
      </w:pPr>
      <w:rPr>
        <w:rFonts w:ascii="Wingdings" w:hAnsi="Wingdings" w:hint="default"/>
      </w:rPr>
    </w:lvl>
    <w:lvl w:ilvl="6" w:tplc="340A0001" w:tentative="1">
      <w:start w:val="1"/>
      <w:numFmt w:val="bullet"/>
      <w:lvlText w:val=""/>
      <w:lvlJc w:val="left"/>
      <w:pPr>
        <w:ind w:left="5104" w:hanging="360"/>
      </w:pPr>
      <w:rPr>
        <w:rFonts w:ascii="Symbol" w:hAnsi="Symbol" w:hint="default"/>
      </w:rPr>
    </w:lvl>
    <w:lvl w:ilvl="7" w:tplc="340A0003" w:tentative="1">
      <w:start w:val="1"/>
      <w:numFmt w:val="bullet"/>
      <w:lvlText w:val="o"/>
      <w:lvlJc w:val="left"/>
      <w:pPr>
        <w:ind w:left="5824" w:hanging="360"/>
      </w:pPr>
      <w:rPr>
        <w:rFonts w:ascii="Courier New" w:hAnsi="Courier New" w:cs="Courier New" w:hint="default"/>
      </w:rPr>
    </w:lvl>
    <w:lvl w:ilvl="8" w:tplc="340A0005" w:tentative="1">
      <w:start w:val="1"/>
      <w:numFmt w:val="bullet"/>
      <w:lvlText w:val=""/>
      <w:lvlJc w:val="left"/>
      <w:pPr>
        <w:ind w:left="6544" w:hanging="360"/>
      </w:pPr>
      <w:rPr>
        <w:rFonts w:ascii="Wingdings" w:hAnsi="Wingdings" w:hint="default"/>
      </w:rPr>
    </w:lvl>
  </w:abstractNum>
  <w:abstractNum w:abstractNumId="25" w15:restartNumberingAfterBreak="0">
    <w:nsid w:val="49951324"/>
    <w:multiLevelType w:val="hybridMultilevel"/>
    <w:tmpl w:val="1870D01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4A6012E9"/>
    <w:multiLevelType w:val="hybridMultilevel"/>
    <w:tmpl w:val="C44893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7" w15:restartNumberingAfterBreak="0">
    <w:nsid w:val="4ACC2DCF"/>
    <w:multiLevelType w:val="hybridMultilevel"/>
    <w:tmpl w:val="461052B2"/>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8" w15:restartNumberingAfterBreak="0">
    <w:nsid w:val="4B263FB1"/>
    <w:multiLevelType w:val="hybridMultilevel"/>
    <w:tmpl w:val="77F8DD2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9" w15:restartNumberingAfterBreak="0">
    <w:nsid w:val="4F5F3F20"/>
    <w:multiLevelType w:val="hybridMultilevel"/>
    <w:tmpl w:val="8C4CA096"/>
    <w:lvl w:ilvl="0" w:tplc="76900E32">
      <w:start w:val="1"/>
      <w:numFmt w:val="bullet"/>
      <w:lvlText w:val="•"/>
      <w:lvlJc w:val="left"/>
      <w:pPr>
        <w:ind w:left="720" w:hanging="360"/>
      </w:pPr>
      <w:rPr>
        <w:rFonts w:ascii="Futura Lt BT" w:hAnsi="Futura Lt BT" w:hint="default"/>
        <w:b w:val="0"/>
        <w:i w:val="0"/>
        <w:color w:val="002345"/>
        <w:sz w:val="26"/>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0" w15:restartNumberingAfterBreak="0">
    <w:nsid w:val="50E80CDD"/>
    <w:multiLevelType w:val="hybridMultilevel"/>
    <w:tmpl w:val="54361DF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1" w15:restartNumberingAfterBreak="0">
    <w:nsid w:val="53D72577"/>
    <w:multiLevelType w:val="hybridMultilevel"/>
    <w:tmpl w:val="F35EE24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2" w15:restartNumberingAfterBreak="0">
    <w:nsid w:val="54685D3A"/>
    <w:multiLevelType w:val="multilevel"/>
    <w:tmpl w:val="8C12F616"/>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3" w15:restartNumberingAfterBreak="0">
    <w:nsid w:val="54E47550"/>
    <w:multiLevelType w:val="hybridMultilevel"/>
    <w:tmpl w:val="B5484380"/>
    <w:lvl w:ilvl="0" w:tplc="8E92E4A6">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642D4D6B"/>
    <w:multiLevelType w:val="hybridMultilevel"/>
    <w:tmpl w:val="E7D4357A"/>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5" w15:restartNumberingAfterBreak="0">
    <w:nsid w:val="65286C4E"/>
    <w:multiLevelType w:val="hybridMultilevel"/>
    <w:tmpl w:val="01988D9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6" w15:restartNumberingAfterBreak="0">
    <w:nsid w:val="669A731E"/>
    <w:multiLevelType w:val="hybridMultilevel"/>
    <w:tmpl w:val="4E9285E6"/>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680E2EB3"/>
    <w:multiLevelType w:val="hybridMultilevel"/>
    <w:tmpl w:val="837A4E92"/>
    <w:lvl w:ilvl="0" w:tplc="8E92E4A6">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8" w15:restartNumberingAfterBreak="0">
    <w:nsid w:val="688C20A4"/>
    <w:multiLevelType w:val="hybridMultilevel"/>
    <w:tmpl w:val="D29896BA"/>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9" w15:restartNumberingAfterBreak="0">
    <w:nsid w:val="69B3406A"/>
    <w:multiLevelType w:val="hybridMultilevel"/>
    <w:tmpl w:val="A24CC68A"/>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0" w15:restartNumberingAfterBreak="0">
    <w:nsid w:val="706A53E5"/>
    <w:multiLevelType w:val="hybridMultilevel"/>
    <w:tmpl w:val="60DC6E6C"/>
    <w:lvl w:ilvl="0" w:tplc="340A000F">
      <w:start w:val="1"/>
      <w:numFmt w:val="decimal"/>
      <w:lvlText w:val="%1."/>
      <w:lvlJc w:val="left"/>
      <w:pPr>
        <w:ind w:left="720" w:hanging="360"/>
      </w:p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1" w15:restartNumberingAfterBreak="0">
    <w:nsid w:val="71103E03"/>
    <w:multiLevelType w:val="hybridMultilevel"/>
    <w:tmpl w:val="874296E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2" w15:restartNumberingAfterBreak="0">
    <w:nsid w:val="74727B2C"/>
    <w:multiLevelType w:val="hybridMultilevel"/>
    <w:tmpl w:val="3C8A07C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3" w15:restartNumberingAfterBreak="0">
    <w:nsid w:val="79242F72"/>
    <w:multiLevelType w:val="hybridMultilevel"/>
    <w:tmpl w:val="DDE2CDC6"/>
    <w:lvl w:ilvl="0" w:tplc="06F07CD0">
      <w:start w:val="1"/>
      <w:numFmt w:val="decimal"/>
      <w:lvlText w:val="%1."/>
      <w:lvlJc w:val="left"/>
      <w:pPr>
        <w:ind w:left="765" w:hanging="405"/>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4" w15:restartNumberingAfterBreak="0">
    <w:nsid w:val="79F921A2"/>
    <w:multiLevelType w:val="hybridMultilevel"/>
    <w:tmpl w:val="90CEDB9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45" w15:restartNumberingAfterBreak="0">
    <w:nsid w:val="7A28333C"/>
    <w:multiLevelType w:val="hybridMultilevel"/>
    <w:tmpl w:val="75D855D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6" w15:restartNumberingAfterBreak="0">
    <w:nsid w:val="7D26682F"/>
    <w:multiLevelType w:val="hybridMultilevel"/>
    <w:tmpl w:val="50C4FCF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7" w15:restartNumberingAfterBreak="0">
    <w:nsid w:val="7D48186C"/>
    <w:multiLevelType w:val="hybridMultilevel"/>
    <w:tmpl w:val="93CC8BEE"/>
    <w:lvl w:ilvl="0" w:tplc="A45CC96E">
      <w:start w:val="1"/>
      <w:numFmt w:val="bullet"/>
      <w:lvlText w:val=""/>
      <w:lvlJc w:val="left"/>
      <w:pPr>
        <w:ind w:left="720" w:hanging="360"/>
      </w:pPr>
      <w:rPr>
        <w:rFonts w:ascii="Wingdings" w:hAnsi="Wingdings" w:hint="default"/>
        <w:color w:val="595959" w:themeColor="text1" w:themeTint="A6"/>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8" w15:restartNumberingAfterBreak="0">
    <w:nsid w:val="7FB23696"/>
    <w:multiLevelType w:val="hybridMultilevel"/>
    <w:tmpl w:val="B1C6761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757141054">
    <w:abstractNumId w:val="23"/>
  </w:num>
  <w:num w:numId="2" w16cid:durableId="514539696">
    <w:abstractNumId w:val="17"/>
  </w:num>
  <w:num w:numId="3" w16cid:durableId="1813210135">
    <w:abstractNumId w:val="41"/>
  </w:num>
  <w:num w:numId="4" w16cid:durableId="1326858328">
    <w:abstractNumId w:val="45"/>
  </w:num>
  <w:num w:numId="5" w16cid:durableId="685255892">
    <w:abstractNumId w:val="15"/>
  </w:num>
  <w:num w:numId="6" w16cid:durableId="50924919">
    <w:abstractNumId w:val="2"/>
  </w:num>
  <w:num w:numId="7" w16cid:durableId="35663876">
    <w:abstractNumId w:val="0"/>
  </w:num>
  <w:num w:numId="8" w16cid:durableId="648481381">
    <w:abstractNumId w:val="3"/>
  </w:num>
  <w:num w:numId="9" w16cid:durableId="7564634">
    <w:abstractNumId w:val="12"/>
  </w:num>
  <w:num w:numId="10" w16cid:durableId="1170677125">
    <w:abstractNumId w:val="30"/>
  </w:num>
  <w:num w:numId="11" w16cid:durableId="1991865296">
    <w:abstractNumId w:val="7"/>
  </w:num>
  <w:num w:numId="12" w16cid:durableId="472603702">
    <w:abstractNumId w:val="48"/>
  </w:num>
  <w:num w:numId="13" w16cid:durableId="2145461347">
    <w:abstractNumId w:val="8"/>
  </w:num>
  <w:num w:numId="14" w16cid:durableId="2022662378">
    <w:abstractNumId w:val="32"/>
  </w:num>
  <w:num w:numId="15" w16cid:durableId="1275748010">
    <w:abstractNumId w:val="24"/>
  </w:num>
  <w:num w:numId="16" w16cid:durableId="1003125091">
    <w:abstractNumId w:val="22"/>
  </w:num>
  <w:num w:numId="17" w16cid:durableId="1372538780">
    <w:abstractNumId w:val="36"/>
  </w:num>
  <w:num w:numId="18" w16cid:durableId="1002851706">
    <w:abstractNumId w:val="34"/>
  </w:num>
  <w:num w:numId="19" w16cid:durableId="1783070012">
    <w:abstractNumId w:val="38"/>
  </w:num>
  <w:num w:numId="20" w16cid:durableId="510295910">
    <w:abstractNumId w:val="21"/>
  </w:num>
  <w:num w:numId="21" w16cid:durableId="1574075516">
    <w:abstractNumId w:val="14"/>
  </w:num>
  <w:num w:numId="22" w16cid:durableId="1770927919">
    <w:abstractNumId w:val="27"/>
  </w:num>
  <w:num w:numId="23" w16cid:durableId="530730715">
    <w:abstractNumId w:val="46"/>
  </w:num>
  <w:num w:numId="24" w16cid:durableId="1415129822">
    <w:abstractNumId w:val="13"/>
  </w:num>
  <w:num w:numId="25" w16cid:durableId="603463011">
    <w:abstractNumId w:val="35"/>
  </w:num>
  <w:num w:numId="26" w16cid:durableId="1117026687">
    <w:abstractNumId w:val="19"/>
  </w:num>
  <w:num w:numId="27" w16cid:durableId="936181951">
    <w:abstractNumId w:val="44"/>
  </w:num>
  <w:num w:numId="28" w16cid:durableId="422262619">
    <w:abstractNumId w:val="11"/>
  </w:num>
  <w:num w:numId="29" w16cid:durableId="1288582968">
    <w:abstractNumId w:val="25"/>
  </w:num>
  <w:num w:numId="30" w16cid:durableId="1341355626">
    <w:abstractNumId w:val="26"/>
  </w:num>
  <w:num w:numId="31" w16cid:durableId="2017077018">
    <w:abstractNumId w:val="16"/>
  </w:num>
  <w:num w:numId="32" w16cid:durableId="1491218552">
    <w:abstractNumId w:val="18"/>
  </w:num>
  <w:num w:numId="33" w16cid:durableId="179928735">
    <w:abstractNumId w:val="29"/>
  </w:num>
  <w:num w:numId="34" w16cid:durableId="204098483">
    <w:abstractNumId w:val="5"/>
  </w:num>
  <w:num w:numId="35" w16cid:durableId="158277085">
    <w:abstractNumId w:val="43"/>
  </w:num>
  <w:num w:numId="36" w16cid:durableId="676421569">
    <w:abstractNumId w:val="42"/>
  </w:num>
  <w:num w:numId="37" w16cid:durableId="2009479032">
    <w:abstractNumId w:val="4"/>
  </w:num>
  <w:num w:numId="38" w16cid:durableId="173806180">
    <w:abstractNumId w:val="9"/>
  </w:num>
  <w:num w:numId="39" w16cid:durableId="71199285">
    <w:abstractNumId w:val="37"/>
  </w:num>
  <w:num w:numId="40" w16cid:durableId="1857035695">
    <w:abstractNumId w:val="1"/>
  </w:num>
  <w:num w:numId="41" w16cid:durableId="255135481">
    <w:abstractNumId w:val="33"/>
  </w:num>
  <w:num w:numId="42" w16cid:durableId="1854176902">
    <w:abstractNumId w:val="31"/>
  </w:num>
  <w:num w:numId="43" w16cid:durableId="1765571426">
    <w:abstractNumId w:val="40"/>
  </w:num>
  <w:num w:numId="44" w16cid:durableId="1949116682">
    <w:abstractNumId w:val="47"/>
  </w:num>
  <w:num w:numId="45" w16cid:durableId="1990672067">
    <w:abstractNumId w:val="20"/>
  </w:num>
  <w:num w:numId="46" w16cid:durableId="1991207525">
    <w:abstractNumId w:val="39"/>
  </w:num>
  <w:num w:numId="47" w16cid:durableId="1261910666">
    <w:abstractNumId w:val="10"/>
  </w:num>
  <w:num w:numId="48" w16cid:durableId="203489564">
    <w:abstractNumId w:val="6"/>
  </w:num>
  <w:num w:numId="49" w16cid:durableId="1917322347">
    <w:abstractNumId w:val="28"/>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numFmt w:val="decimal"/>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7E85"/>
    <w:rsid w:val="00001712"/>
    <w:rsid w:val="00002341"/>
    <w:rsid w:val="00003646"/>
    <w:rsid w:val="0000366A"/>
    <w:rsid w:val="00005993"/>
    <w:rsid w:val="0001097C"/>
    <w:rsid w:val="00012310"/>
    <w:rsid w:val="00013604"/>
    <w:rsid w:val="00014C7A"/>
    <w:rsid w:val="0001553D"/>
    <w:rsid w:val="0001620C"/>
    <w:rsid w:val="00021261"/>
    <w:rsid w:val="00022800"/>
    <w:rsid w:val="00022A70"/>
    <w:rsid w:val="00023694"/>
    <w:rsid w:val="00023ED0"/>
    <w:rsid w:val="00024358"/>
    <w:rsid w:val="000267BC"/>
    <w:rsid w:val="00032AB9"/>
    <w:rsid w:val="000332F5"/>
    <w:rsid w:val="00034025"/>
    <w:rsid w:val="000344CC"/>
    <w:rsid w:val="000374FE"/>
    <w:rsid w:val="00037D68"/>
    <w:rsid w:val="000407EF"/>
    <w:rsid w:val="00041F6D"/>
    <w:rsid w:val="00042094"/>
    <w:rsid w:val="00042874"/>
    <w:rsid w:val="00044EE4"/>
    <w:rsid w:val="0004514D"/>
    <w:rsid w:val="000465EA"/>
    <w:rsid w:val="0004684F"/>
    <w:rsid w:val="00046A21"/>
    <w:rsid w:val="00046BFA"/>
    <w:rsid w:val="00047C39"/>
    <w:rsid w:val="00050B9B"/>
    <w:rsid w:val="00050D1A"/>
    <w:rsid w:val="000554A1"/>
    <w:rsid w:val="000561F8"/>
    <w:rsid w:val="00056280"/>
    <w:rsid w:val="00061B69"/>
    <w:rsid w:val="00062B4F"/>
    <w:rsid w:val="00062F65"/>
    <w:rsid w:val="00064F65"/>
    <w:rsid w:val="00066578"/>
    <w:rsid w:val="00070BBE"/>
    <w:rsid w:val="000721B5"/>
    <w:rsid w:val="000725F4"/>
    <w:rsid w:val="00074482"/>
    <w:rsid w:val="00080065"/>
    <w:rsid w:val="00080B5D"/>
    <w:rsid w:val="0008158E"/>
    <w:rsid w:val="000820B0"/>
    <w:rsid w:val="0008244B"/>
    <w:rsid w:val="00084EE6"/>
    <w:rsid w:val="000864FF"/>
    <w:rsid w:val="0009143D"/>
    <w:rsid w:val="00091F30"/>
    <w:rsid w:val="000956C5"/>
    <w:rsid w:val="0009706C"/>
    <w:rsid w:val="000A04BA"/>
    <w:rsid w:val="000A2E4F"/>
    <w:rsid w:val="000A46B7"/>
    <w:rsid w:val="000A55AA"/>
    <w:rsid w:val="000A6774"/>
    <w:rsid w:val="000A6A59"/>
    <w:rsid w:val="000B007D"/>
    <w:rsid w:val="000B217A"/>
    <w:rsid w:val="000B2DB6"/>
    <w:rsid w:val="000B5A74"/>
    <w:rsid w:val="000B6319"/>
    <w:rsid w:val="000B6E73"/>
    <w:rsid w:val="000C138F"/>
    <w:rsid w:val="000C2903"/>
    <w:rsid w:val="000C2FE1"/>
    <w:rsid w:val="000C32FC"/>
    <w:rsid w:val="000C4BA4"/>
    <w:rsid w:val="000C7A6C"/>
    <w:rsid w:val="000D1277"/>
    <w:rsid w:val="000D1D30"/>
    <w:rsid w:val="000D1E88"/>
    <w:rsid w:val="000D2407"/>
    <w:rsid w:val="000D2E5F"/>
    <w:rsid w:val="000D393E"/>
    <w:rsid w:val="000D4968"/>
    <w:rsid w:val="000D508A"/>
    <w:rsid w:val="000D6435"/>
    <w:rsid w:val="000E3EE0"/>
    <w:rsid w:val="000E4BDD"/>
    <w:rsid w:val="000F00B2"/>
    <w:rsid w:val="000F04DC"/>
    <w:rsid w:val="000F077F"/>
    <w:rsid w:val="000F279F"/>
    <w:rsid w:val="000F2F3C"/>
    <w:rsid w:val="000F337D"/>
    <w:rsid w:val="000F703E"/>
    <w:rsid w:val="000F7B8D"/>
    <w:rsid w:val="001003A1"/>
    <w:rsid w:val="00100D96"/>
    <w:rsid w:val="001017DA"/>
    <w:rsid w:val="0010369C"/>
    <w:rsid w:val="00105F1D"/>
    <w:rsid w:val="0010676F"/>
    <w:rsid w:val="00107DF2"/>
    <w:rsid w:val="0011006C"/>
    <w:rsid w:val="00112329"/>
    <w:rsid w:val="00114F33"/>
    <w:rsid w:val="00117643"/>
    <w:rsid w:val="0012053B"/>
    <w:rsid w:val="0012227B"/>
    <w:rsid w:val="00123147"/>
    <w:rsid w:val="00123DE9"/>
    <w:rsid w:val="0012468D"/>
    <w:rsid w:val="00125821"/>
    <w:rsid w:val="001310CF"/>
    <w:rsid w:val="001345FB"/>
    <w:rsid w:val="00134C1D"/>
    <w:rsid w:val="0013785C"/>
    <w:rsid w:val="0014245C"/>
    <w:rsid w:val="001425F3"/>
    <w:rsid w:val="00143C87"/>
    <w:rsid w:val="00143CE2"/>
    <w:rsid w:val="00144384"/>
    <w:rsid w:val="00144D4F"/>
    <w:rsid w:val="00144D88"/>
    <w:rsid w:val="001452EF"/>
    <w:rsid w:val="00145F8C"/>
    <w:rsid w:val="00147524"/>
    <w:rsid w:val="001521C0"/>
    <w:rsid w:val="00152422"/>
    <w:rsid w:val="00157347"/>
    <w:rsid w:val="001578C1"/>
    <w:rsid w:val="00157A5A"/>
    <w:rsid w:val="00157EDC"/>
    <w:rsid w:val="0016080D"/>
    <w:rsid w:val="00160B02"/>
    <w:rsid w:val="001616E4"/>
    <w:rsid w:val="00161A28"/>
    <w:rsid w:val="0016216E"/>
    <w:rsid w:val="00162A69"/>
    <w:rsid w:val="0016344B"/>
    <w:rsid w:val="001648DF"/>
    <w:rsid w:val="00165A05"/>
    <w:rsid w:val="00165C92"/>
    <w:rsid w:val="00172A4B"/>
    <w:rsid w:val="001730FF"/>
    <w:rsid w:val="00173E33"/>
    <w:rsid w:val="00175768"/>
    <w:rsid w:val="00175B6C"/>
    <w:rsid w:val="001767A1"/>
    <w:rsid w:val="00176827"/>
    <w:rsid w:val="00177C87"/>
    <w:rsid w:val="00177F4A"/>
    <w:rsid w:val="001847AB"/>
    <w:rsid w:val="00185253"/>
    <w:rsid w:val="001874C2"/>
    <w:rsid w:val="00190F11"/>
    <w:rsid w:val="00190F90"/>
    <w:rsid w:val="00193A81"/>
    <w:rsid w:val="00196F42"/>
    <w:rsid w:val="00196F49"/>
    <w:rsid w:val="001A0030"/>
    <w:rsid w:val="001A0BFF"/>
    <w:rsid w:val="001A1377"/>
    <w:rsid w:val="001A2C6A"/>
    <w:rsid w:val="001A346F"/>
    <w:rsid w:val="001A461F"/>
    <w:rsid w:val="001A494A"/>
    <w:rsid w:val="001A4DB4"/>
    <w:rsid w:val="001B0870"/>
    <w:rsid w:val="001B4466"/>
    <w:rsid w:val="001B4DA5"/>
    <w:rsid w:val="001B5562"/>
    <w:rsid w:val="001B60F5"/>
    <w:rsid w:val="001B7231"/>
    <w:rsid w:val="001C38D2"/>
    <w:rsid w:val="001C3F61"/>
    <w:rsid w:val="001C5551"/>
    <w:rsid w:val="001C5679"/>
    <w:rsid w:val="001C7851"/>
    <w:rsid w:val="001D0434"/>
    <w:rsid w:val="001D19B7"/>
    <w:rsid w:val="001D241C"/>
    <w:rsid w:val="001D335D"/>
    <w:rsid w:val="001E277C"/>
    <w:rsid w:val="001E2F66"/>
    <w:rsid w:val="001E395A"/>
    <w:rsid w:val="001E6714"/>
    <w:rsid w:val="001E6C0F"/>
    <w:rsid w:val="001F08D7"/>
    <w:rsid w:val="001F0CAA"/>
    <w:rsid w:val="001F1166"/>
    <w:rsid w:val="001F3861"/>
    <w:rsid w:val="001F4064"/>
    <w:rsid w:val="001F4889"/>
    <w:rsid w:val="001F7507"/>
    <w:rsid w:val="001F75D0"/>
    <w:rsid w:val="00200FA2"/>
    <w:rsid w:val="002016B1"/>
    <w:rsid w:val="00202CD7"/>
    <w:rsid w:val="00202ED6"/>
    <w:rsid w:val="002049ED"/>
    <w:rsid w:val="00205DD6"/>
    <w:rsid w:val="00206129"/>
    <w:rsid w:val="002079DC"/>
    <w:rsid w:val="00211C66"/>
    <w:rsid w:val="00212940"/>
    <w:rsid w:val="00213B22"/>
    <w:rsid w:val="00213D73"/>
    <w:rsid w:val="002141AF"/>
    <w:rsid w:val="00215246"/>
    <w:rsid w:val="00216056"/>
    <w:rsid w:val="002177BC"/>
    <w:rsid w:val="00220C76"/>
    <w:rsid w:val="00220E72"/>
    <w:rsid w:val="002211B2"/>
    <w:rsid w:val="00223E17"/>
    <w:rsid w:val="0022441E"/>
    <w:rsid w:val="002250B4"/>
    <w:rsid w:val="00225C85"/>
    <w:rsid w:val="00225E16"/>
    <w:rsid w:val="00226D4E"/>
    <w:rsid w:val="002277AD"/>
    <w:rsid w:val="00227FDF"/>
    <w:rsid w:val="00234B79"/>
    <w:rsid w:val="00237DCE"/>
    <w:rsid w:val="00241CAC"/>
    <w:rsid w:val="00242430"/>
    <w:rsid w:val="00242CA7"/>
    <w:rsid w:val="00242F31"/>
    <w:rsid w:val="002439B5"/>
    <w:rsid w:val="00243BEE"/>
    <w:rsid w:val="00243C45"/>
    <w:rsid w:val="00243D08"/>
    <w:rsid w:val="00243F1F"/>
    <w:rsid w:val="002452C9"/>
    <w:rsid w:val="002469C8"/>
    <w:rsid w:val="00246AC3"/>
    <w:rsid w:val="0024737D"/>
    <w:rsid w:val="00250AB8"/>
    <w:rsid w:val="00252C62"/>
    <w:rsid w:val="00253668"/>
    <w:rsid w:val="002559FA"/>
    <w:rsid w:val="00255FEB"/>
    <w:rsid w:val="00256F10"/>
    <w:rsid w:val="0025763C"/>
    <w:rsid w:val="002610B7"/>
    <w:rsid w:val="00261154"/>
    <w:rsid w:val="00261276"/>
    <w:rsid w:val="00261B38"/>
    <w:rsid w:val="0026420B"/>
    <w:rsid w:val="0026585F"/>
    <w:rsid w:val="002706E6"/>
    <w:rsid w:val="00271445"/>
    <w:rsid w:val="00272E4B"/>
    <w:rsid w:val="002736AD"/>
    <w:rsid w:val="00273F3D"/>
    <w:rsid w:val="002756B7"/>
    <w:rsid w:val="00275C44"/>
    <w:rsid w:val="0027688E"/>
    <w:rsid w:val="00277A2B"/>
    <w:rsid w:val="00277B65"/>
    <w:rsid w:val="00281574"/>
    <w:rsid w:val="002828B8"/>
    <w:rsid w:val="00285128"/>
    <w:rsid w:val="00285AF6"/>
    <w:rsid w:val="00285B9E"/>
    <w:rsid w:val="00286153"/>
    <w:rsid w:val="00287524"/>
    <w:rsid w:val="00287AED"/>
    <w:rsid w:val="002917CF"/>
    <w:rsid w:val="00291D5B"/>
    <w:rsid w:val="00291F85"/>
    <w:rsid w:val="00292447"/>
    <w:rsid w:val="00292D81"/>
    <w:rsid w:val="00294010"/>
    <w:rsid w:val="002953D2"/>
    <w:rsid w:val="00296C55"/>
    <w:rsid w:val="002975E2"/>
    <w:rsid w:val="002A0810"/>
    <w:rsid w:val="002A2698"/>
    <w:rsid w:val="002A565A"/>
    <w:rsid w:val="002A7D3E"/>
    <w:rsid w:val="002B26B7"/>
    <w:rsid w:val="002B3457"/>
    <w:rsid w:val="002B3699"/>
    <w:rsid w:val="002B4735"/>
    <w:rsid w:val="002B4790"/>
    <w:rsid w:val="002B4855"/>
    <w:rsid w:val="002B6823"/>
    <w:rsid w:val="002B6889"/>
    <w:rsid w:val="002C0839"/>
    <w:rsid w:val="002C11DD"/>
    <w:rsid w:val="002C3221"/>
    <w:rsid w:val="002C3A70"/>
    <w:rsid w:val="002D0E7C"/>
    <w:rsid w:val="002D11D0"/>
    <w:rsid w:val="002D1932"/>
    <w:rsid w:val="002D2E9C"/>
    <w:rsid w:val="002D370F"/>
    <w:rsid w:val="002D4B4B"/>
    <w:rsid w:val="002D573E"/>
    <w:rsid w:val="002D5ACE"/>
    <w:rsid w:val="002D5E75"/>
    <w:rsid w:val="002D6555"/>
    <w:rsid w:val="002D7F25"/>
    <w:rsid w:val="002E0629"/>
    <w:rsid w:val="002E14FE"/>
    <w:rsid w:val="002E16D7"/>
    <w:rsid w:val="002E2E18"/>
    <w:rsid w:val="002E3210"/>
    <w:rsid w:val="002E49D8"/>
    <w:rsid w:val="002E4F63"/>
    <w:rsid w:val="002E6034"/>
    <w:rsid w:val="002E724A"/>
    <w:rsid w:val="002F1111"/>
    <w:rsid w:val="002F1337"/>
    <w:rsid w:val="002F5701"/>
    <w:rsid w:val="002F5980"/>
    <w:rsid w:val="002F5B3E"/>
    <w:rsid w:val="002F63C3"/>
    <w:rsid w:val="002F643E"/>
    <w:rsid w:val="002F69B7"/>
    <w:rsid w:val="003008BF"/>
    <w:rsid w:val="003034CE"/>
    <w:rsid w:val="00303F95"/>
    <w:rsid w:val="00305038"/>
    <w:rsid w:val="003056B8"/>
    <w:rsid w:val="00305D00"/>
    <w:rsid w:val="003069E4"/>
    <w:rsid w:val="003071A7"/>
    <w:rsid w:val="0031017D"/>
    <w:rsid w:val="00311003"/>
    <w:rsid w:val="003121F3"/>
    <w:rsid w:val="00315B3B"/>
    <w:rsid w:val="00316149"/>
    <w:rsid w:val="00320B92"/>
    <w:rsid w:val="00322132"/>
    <w:rsid w:val="0032222C"/>
    <w:rsid w:val="00322752"/>
    <w:rsid w:val="003233D3"/>
    <w:rsid w:val="0032375D"/>
    <w:rsid w:val="00323C49"/>
    <w:rsid w:val="00325C35"/>
    <w:rsid w:val="0032720F"/>
    <w:rsid w:val="00330A7E"/>
    <w:rsid w:val="00331404"/>
    <w:rsid w:val="0033180B"/>
    <w:rsid w:val="00332EAD"/>
    <w:rsid w:val="003344BD"/>
    <w:rsid w:val="00336154"/>
    <w:rsid w:val="003375C5"/>
    <w:rsid w:val="003379D0"/>
    <w:rsid w:val="00340533"/>
    <w:rsid w:val="003406F8"/>
    <w:rsid w:val="0034401D"/>
    <w:rsid w:val="00346D5D"/>
    <w:rsid w:val="00347F0E"/>
    <w:rsid w:val="00350B2F"/>
    <w:rsid w:val="00352D70"/>
    <w:rsid w:val="00353BB1"/>
    <w:rsid w:val="00356508"/>
    <w:rsid w:val="00357A95"/>
    <w:rsid w:val="003614D3"/>
    <w:rsid w:val="00361508"/>
    <w:rsid w:val="00363439"/>
    <w:rsid w:val="00371419"/>
    <w:rsid w:val="00371CFC"/>
    <w:rsid w:val="00372F30"/>
    <w:rsid w:val="00372FAC"/>
    <w:rsid w:val="003748F8"/>
    <w:rsid w:val="003807C5"/>
    <w:rsid w:val="00382754"/>
    <w:rsid w:val="0038411C"/>
    <w:rsid w:val="00385986"/>
    <w:rsid w:val="00386680"/>
    <w:rsid w:val="00386BFC"/>
    <w:rsid w:val="003904EB"/>
    <w:rsid w:val="00391864"/>
    <w:rsid w:val="003920B9"/>
    <w:rsid w:val="00392959"/>
    <w:rsid w:val="00392B06"/>
    <w:rsid w:val="00393F77"/>
    <w:rsid w:val="0039422F"/>
    <w:rsid w:val="00394A0A"/>
    <w:rsid w:val="00395ED6"/>
    <w:rsid w:val="00396C38"/>
    <w:rsid w:val="00396CC1"/>
    <w:rsid w:val="003975C9"/>
    <w:rsid w:val="003A0813"/>
    <w:rsid w:val="003A1CCF"/>
    <w:rsid w:val="003A3145"/>
    <w:rsid w:val="003A38BE"/>
    <w:rsid w:val="003A69CC"/>
    <w:rsid w:val="003A6BB7"/>
    <w:rsid w:val="003A76D4"/>
    <w:rsid w:val="003A7D99"/>
    <w:rsid w:val="003B1546"/>
    <w:rsid w:val="003B17D5"/>
    <w:rsid w:val="003B204D"/>
    <w:rsid w:val="003B54EC"/>
    <w:rsid w:val="003C1BC6"/>
    <w:rsid w:val="003C24BB"/>
    <w:rsid w:val="003C3D39"/>
    <w:rsid w:val="003C72B1"/>
    <w:rsid w:val="003D01C8"/>
    <w:rsid w:val="003D0994"/>
    <w:rsid w:val="003D1385"/>
    <w:rsid w:val="003D342C"/>
    <w:rsid w:val="003D5029"/>
    <w:rsid w:val="003D6B6E"/>
    <w:rsid w:val="003D6CAD"/>
    <w:rsid w:val="003D7B7D"/>
    <w:rsid w:val="003E2F88"/>
    <w:rsid w:val="003E4D01"/>
    <w:rsid w:val="003E6ADC"/>
    <w:rsid w:val="003E7BFC"/>
    <w:rsid w:val="003E7F5F"/>
    <w:rsid w:val="003F0472"/>
    <w:rsid w:val="003F0723"/>
    <w:rsid w:val="003F1192"/>
    <w:rsid w:val="003F1DE0"/>
    <w:rsid w:val="003F2296"/>
    <w:rsid w:val="003F4F6B"/>
    <w:rsid w:val="003F5646"/>
    <w:rsid w:val="003F6DE0"/>
    <w:rsid w:val="00400C44"/>
    <w:rsid w:val="00401190"/>
    <w:rsid w:val="0040147F"/>
    <w:rsid w:val="00401BDB"/>
    <w:rsid w:val="00402364"/>
    <w:rsid w:val="004033D3"/>
    <w:rsid w:val="00403408"/>
    <w:rsid w:val="00403629"/>
    <w:rsid w:val="00406827"/>
    <w:rsid w:val="00407EF4"/>
    <w:rsid w:val="004119CA"/>
    <w:rsid w:val="004121EC"/>
    <w:rsid w:val="00415350"/>
    <w:rsid w:val="004156B6"/>
    <w:rsid w:val="00415DFD"/>
    <w:rsid w:val="00420052"/>
    <w:rsid w:val="00420A7A"/>
    <w:rsid w:val="00420C84"/>
    <w:rsid w:val="0042147C"/>
    <w:rsid w:val="00421DF4"/>
    <w:rsid w:val="004224B1"/>
    <w:rsid w:val="00422E6D"/>
    <w:rsid w:val="00423841"/>
    <w:rsid w:val="00427E67"/>
    <w:rsid w:val="0043180E"/>
    <w:rsid w:val="00431EFB"/>
    <w:rsid w:val="00434016"/>
    <w:rsid w:val="004354DA"/>
    <w:rsid w:val="00436706"/>
    <w:rsid w:val="0043746F"/>
    <w:rsid w:val="004374CF"/>
    <w:rsid w:val="00440BA2"/>
    <w:rsid w:val="00440E83"/>
    <w:rsid w:val="004416FB"/>
    <w:rsid w:val="004444BD"/>
    <w:rsid w:val="00452587"/>
    <w:rsid w:val="00454912"/>
    <w:rsid w:val="0045600A"/>
    <w:rsid w:val="00464196"/>
    <w:rsid w:val="00464C7C"/>
    <w:rsid w:val="00465FA2"/>
    <w:rsid w:val="00466B02"/>
    <w:rsid w:val="00467541"/>
    <w:rsid w:val="00467DA4"/>
    <w:rsid w:val="004707BE"/>
    <w:rsid w:val="0047098E"/>
    <w:rsid w:val="00470B8D"/>
    <w:rsid w:val="00470EF3"/>
    <w:rsid w:val="004748DB"/>
    <w:rsid w:val="0047697E"/>
    <w:rsid w:val="00477DE3"/>
    <w:rsid w:val="004808FD"/>
    <w:rsid w:val="004812C5"/>
    <w:rsid w:val="004815E8"/>
    <w:rsid w:val="00481CAF"/>
    <w:rsid w:val="00481D1C"/>
    <w:rsid w:val="0048349B"/>
    <w:rsid w:val="00485935"/>
    <w:rsid w:val="00485BDC"/>
    <w:rsid w:val="00486F8A"/>
    <w:rsid w:val="00494B90"/>
    <w:rsid w:val="00496A1C"/>
    <w:rsid w:val="00496C43"/>
    <w:rsid w:val="004A0332"/>
    <w:rsid w:val="004A24A3"/>
    <w:rsid w:val="004A33EC"/>
    <w:rsid w:val="004A4567"/>
    <w:rsid w:val="004A5251"/>
    <w:rsid w:val="004A6F2B"/>
    <w:rsid w:val="004A7EE4"/>
    <w:rsid w:val="004B0A86"/>
    <w:rsid w:val="004B2369"/>
    <w:rsid w:val="004B42F1"/>
    <w:rsid w:val="004B430D"/>
    <w:rsid w:val="004C106B"/>
    <w:rsid w:val="004C365B"/>
    <w:rsid w:val="004C47C3"/>
    <w:rsid w:val="004C589B"/>
    <w:rsid w:val="004D11FC"/>
    <w:rsid w:val="004D3ED1"/>
    <w:rsid w:val="004D5A7B"/>
    <w:rsid w:val="004D5DAA"/>
    <w:rsid w:val="004D6D2B"/>
    <w:rsid w:val="004E0501"/>
    <w:rsid w:val="004E1282"/>
    <w:rsid w:val="004E134A"/>
    <w:rsid w:val="004E1C92"/>
    <w:rsid w:val="004E2293"/>
    <w:rsid w:val="004E3183"/>
    <w:rsid w:val="004E437E"/>
    <w:rsid w:val="004E67E2"/>
    <w:rsid w:val="004E6AED"/>
    <w:rsid w:val="004E7252"/>
    <w:rsid w:val="004F0566"/>
    <w:rsid w:val="004F0AE2"/>
    <w:rsid w:val="004F0B4F"/>
    <w:rsid w:val="004F159C"/>
    <w:rsid w:val="004F159E"/>
    <w:rsid w:val="004F25B3"/>
    <w:rsid w:val="004F2772"/>
    <w:rsid w:val="004F2E6B"/>
    <w:rsid w:val="004F47EE"/>
    <w:rsid w:val="004F5880"/>
    <w:rsid w:val="004F5D0D"/>
    <w:rsid w:val="004F65E8"/>
    <w:rsid w:val="004F6FF3"/>
    <w:rsid w:val="0050157A"/>
    <w:rsid w:val="00501F50"/>
    <w:rsid w:val="005042E7"/>
    <w:rsid w:val="0050554B"/>
    <w:rsid w:val="00506B9A"/>
    <w:rsid w:val="00507463"/>
    <w:rsid w:val="00510308"/>
    <w:rsid w:val="0051246A"/>
    <w:rsid w:val="005125F7"/>
    <w:rsid w:val="00513AC1"/>
    <w:rsid w:val="00514B64"/>
    <w:rsid w:val="00514C18"/>
    <w:rsid w:val="005150BC"/>
    <w:rsid w:val="00515DB8"/>
    <w:rsid w:val="00516748"/>
    <w:rsid w:val="005168F4"/>
    <w:rsid w:val="00516CB7"/>
    <w:rsid w:val="0051743A"/>
    <w:rsid w:val="0052204A"/>
    <w:rsid w:val="005223B0"/>
    <w:rsid w:val="00522F21"/>
    <w:rsid w:val="0052390F"/>
    <w:rsid w:val="0052537B"/>
    <w:rsid w:val="005268F3"/>
    <w:rsid w:val="00527D9E"/>
    <w:rsid w:val="0053023E"/>
    <w:rsid w:val="00530994"/>
    <w:rsid w:val="00530B39"/>
    <w:rsid w:val="005327DB"/>
    <w:rsid w:val="00532CD7"/>
    <w:rsid w:val="005330CF"/>
    <w:rsid w:val="0053654B"/>
    <w:rsid w:val="00536BBD"/>
    <w:rsid w:val="00536C99"/>
    <w:rsid w:val="00542ACC"/>
    <w:rsid w:val="00543208"/>
    <w:rsid w:val="00543948"/>
    <w:rsid w:val="00545FC6"/>
    <w:rsid w:val="005465A8"/>
    <w:rsid w:val="0055159B"/>
    <w:rsid w:val="00551E0E"/>
    <w:rsid w:val="00551EF9"/>
    <w:rsid w:val="00552DDC"/>
    <w:rsid w:val="00553AAD"/>
    <w:rsid w:val="00556FB8"/>
    <w:rsid w:val="00557B50"/>
    <w:rsid w:val="005609E8"/>
    <w:rsid w:val="00561229"/>
    <w:rsid w:val="00561A18"/>
    <w:rsid w:val="00561C5B"/>
    <w:rsid w:val="005656C1"/>
    <w:rsid w:val="005665DC"/>
    <w:rsid w:val="0057053A"/>
    <w:rsid w:val="005710AA"/>
    <w:rsid w:val="00571802"/>
    <w:rsid w:val="005738A5"/>
    <w:rsid w:val="0057491C"/>
    <w:rsid w:val="0057497B"/>
    <w:rsid w:val="005749BC"/>
    <w:rsid w:val="0057502C"/>
    <w:rsid w:val="0057658C"/>
    <w:rsid w:val="00577304"/>
    <w:rsid w:val="00577DF9"/>
    <w:rsid w:val="0058227A"/>
    <w:rsid w:val="005843F4"/>
    <w:rsid w:val="00584E38"/>
    <w:rsid w:val="00585657"/>
    <w:rsid w:val="00585A0F"/>
    <w:rsid w:val="00587ACD"/>
    <w:rsid w:val="00587D0D"/>
    <w:rsid w:val="005903AE"/>
    <w:rsid w:val="00590D0E"/>
    <w:rsid w:val="00592B35"/>
    <w:rsid w:val="00593F3E"/>
    <w:rsid w:val="00596E2A"/>
    <w:rsid w:val="005971FD"/>
    <w:rsid w:val="005A17B2"/>
    <w:rsid w:val="005A1B0E"/>
    <w:rsid w:val="005A1DA5"/>
    <w:rsid w:val="005A2D50"/>
    <w:rsid w:val="005A3D1C"/>
    <w:rsid w:val="005A4FFD"/>
    <w:rsid w:val="005A7351"/>
    <w:rsid w:val="005B0D0E"/>
    <w:rsid w:val="005B0D6A"/>
    <w:rsid w:val="005B40F4"/>
    <w:rsid w:val="005B5261"/>
    <w:rsid w:val="005B5C88"/>
    <w:rsid w:val="005B6D6F"/>
    <w:rsid w:val="005C3498"/>
    <w:rsid w:val="005C5247"/>
    <w:rsid w:val="005D0B08"/>
    <w:rsid w:val="005D1D55"/>
    <w:rsid w:val="005D3B04"/>
    <w:rsid w:val="005D45E6"/>
    <w:rsid w:val="005D4CE4"/>
    <w:rsid w:val="005D53D3"/>
    <w:rsid w:val="005D66DA"/>
    <w:rsid w:val="005D67CE"/>
    <w:rsid w:val="005E0A42"/>
    <w:rsid w:val="005E1FA1"/>
    <w:rsid w:val="005E44D9"/>
    <w:rsid w:val="005E65DA"/>
    <w:rsid w:val="005E65F7"/>
    <w:rsid w:val="005E6C5D"/>
    <w:rsid w:val="005E6E4D"/>
    <w:rsid w:val="005E7DC4"/>
    <w:rsid w:val="005F091C"/>
    <w:rsid w:val="005F10C2"/>
    <w:rsid w:val="005F11EF"/>
    <w:rsid w:val="005F231D"/>
    <w:rsid w:val="005F4DAC"/>
    <w:rsid w:val="005F6849"/>
    <w:rsid w:val="00601F1F"/>
    <w:rsid w:val="006035A6"/>
    <w:rsid w:val="00605A78"/>
    <w:rsid w:val="0060670A"/>
    <w:rsid w:val="006068DE"/>
    <w:rsid w:val="00610F5A"/>
    <w:rsid w:val="006111C9"/>
    <w:rsid w:val="00612675"/>
    <w:rsid w:val="00612A55"/>
    <w:rsid w:val="00614BC8"/>
    <w:rsid w:val="0061647F"/>
    <w:rsid w:val="00620111"/>
    <w:rsid w:val="00620CE5"/>
    <w:rsid w:val="00621947"/>
    <w:rsid w:val="00621985"/>
    <w:rsid w:val="006258C4"/>
    <w:rsid w:val="00625B12"/>
    <w:rsid w:val="00626DC9"/>
    <w:rsid w:val="0063030E"/>
    <w:rsid w:val="00630542"/>
    <w:rsid w:val="00631AFF"/>
    <w:rsid w:val="00631C59"/>
    <w:rsid w:val="00634715"/>
    <w:rsid w:val="006347EE"/>
    <w:rsid w:val="006347FC"/>
    <w:rsid w:val="006366D6"/>
    <w:rsid w:val="00641E85"/>
    <w:rsid w:val="006428F7"/>
    <w:rsid w:val="006504DA"/>
    <w:rsid w:val="00650FC9"/>
    <w:rsid w:val="00655B31"/>
    <w:rsid w:val="00656092"/>
    <w:rsid w:val="006565C9"/>
    <w:rsid w:val="006569E7"/>
    <w:rsid w:val="00657172"/>
    <w:rsid w:val="00662866"/>
    <w:rsid w:val="006643CB"/>
    <w:rsid w:val="006647A9"/>
    <w:rsid w:val="0066525D"/>
    <w:rsid w:val="006668F3"/>
    <w:rsid w:val="00666C1B"/>
    <w:rsid w:val="0067171A"/>
    <w:rsid w:val="00671A4B"/>
    <w:rsid w:val="006725BC"/>
    <w:rsid w:val="00673B6C"/>
    <w:rsid w:val="00675605"/>
    <w:rsid w:val="006756DC"/>
    <w:rsid w:val="00676AB1"/>
    <w:rsid w:val="00676F07"/>
    <w:rsid w:val="00677682"/>
    <w:rsid w:val="0068006B"/>
    <w:rsid w:val="00681FD3"/>
    <w:rsid w:val="0068519F"/>
    <w:rsid w:val="0068626D"/>
    <w:rsid w:val="00686902"/>
    <w:rsid w:val="006873B5"/>
    <w:rsid w:val="006878AF"/>
    <w:rsid w:val="0069031C"/>
    <w:rsid w:val="006914BD"/>
    <w:rsid w:val="0069261A"/>
    <w:rsid w:val="006928A0"/>
    <w:rsid w:val="00692E39"/>
    <w:rsid w:val="006949BD"/>
    <w:rsid w:val="00695C31"/>
    <w:rsid w:val="00695D6B"/>
    <w:rsid w:val="006A07FF"/>
    <w:rsid w:val="006A0D39"/>
    <w:rsid w:val="006A169A"/>
    <w:rsid w:val="006A35F5"/>
    <w:rsid w:val="006A5825"/>
    <w:rsid w:val="006B087B"/>
    <w:rsid w:val="006B1445"/>
    <w:rsid w:val="006B29AD"/>
    <w:rsid w:val="006B5294"/>
    <w:rsid w:val="006B6299"/>
    <w:rsid w:val="006B6A94"/>
    <w:rsid w:val="006C440F"/>
    <w:rsid w:val="006C4BC6"/>
    <w:rsid w:val="006C55FE"/>
    <w:rsid w:val="006C6093"/>
    <w:rsid w:val="006C6374"/>
    <w:rsid w:val="006C75D0"/>
    <w:rsid w:val="006C778A"/>
    <w:rsid w:val="006D034B"/>
    <w:rsid w:val="006D05E7"/>
    <w:rsid w:val="006D0C52"/>
    <w:rsid w:val="006D166B"/>
    <w:rsid w:val="006D174C"/>
    <w:rsid w:val="006D29BC"/>
    <w:rsid w:val="006D2DD2"/>
    <w:rsid w:val="006D41AD"/>
    <w:rsid w:val="006D44D6"/>
    <w:rsid w:val="006D533B"/>
    <w:rsid w:val="006D6119"/>
    <w:rsid w:val="006D675C"/>
    <w:rsid w:val="006D7D67"/>
    <w:rsid w:val="006E1475"/>
    <w:rsid w:val="006E1EFB"/>
    <w:rsid w:val="006E3D4D"/>
    <w:rsid w:val="006E76F0"/>
    <w:rsid w:val="006F0F08"/>
    <w:rsid w:val="006F1311"/>
    <w:rsid w:val="006F1BD0"/>
    <w:rsid w:val="006F284F"/>
    <w:rsid w:val="006F3CBB"/>
    <w:rsid w:val="006F3FB0"/>
    <w:rsid w:val="00702D31"/>
    <w:rsid w:val="0070300C"/>
    <w:rsid w:val="007059D3"/>
    <w:rsid w:val="00712498"/>
    <w:rsid w:val="00713E05"/>
    <w:rsid w:val="007141C0"/>
    <w:rsid w:val="00714CB3"/>
    <w:rsid w:val="00715DFC"/>
    <w:rsid w:val="007162E1"/>
    <w:rsid w:val="0071679B"/>
    <w:rsid w:val="0071682D"/>
    <w:rsid w:val="00716C50"/>
    <w:rsid w:val="00717737"/>
    <w:rsid w:val="00717875"/>
    <w:rsid w:val="00717882"/>
    <w:rsid w:val="00717FFD"/>
    <w:rsid w:val="00720506"/>
    <w:rsid w:val="00720816"/>
    <w:rsid w:val="00720DB4"/>
    <w:rsid w:val="007220B4"/>
    <w:rsid w:val="00723A6A"/>
    <w:rsid w:val="0072454E"/>
    <w:rsid w:val="00724B8A"/>
    <w:rsid w:val="0072617F"/>
    <w:rsid w:val="0072646A"/>
    <w:rsid w:val="00726E4E"/>
    <w:rsid w:val="00727A12"/>
    <w:rsid w:val="007319C6"/>
    <w:rsid w:val="007321B5"/>
    <w:rsid w:val="00732CA2"/>
    <w:rsid w:val="007344DD"/>
    <w:rsid w:val="0074027E"/>
    <w:rsid w:val="00740AF0"/>
    <w:rsid w:val="00742FE8"/>
    <w:rsid w:val="00743C7D"/>
    <w:rsid w:val="00743D20"/>
    <w:rsid w:val="00743E93"/>
    <w:rsid w:val="00745C3F"/>
    <w:rsid w:val="00746631"/>
    <w:rsid w:val="00751953"/>
    <w:rsid w:val="00751C97"/>
    <w:rsid w:val="00751E3A"/>
    <w:rsid w:val="0075209D"/>
    <w:rsid w:val="00752273"/>
    <w:rsid w:val="00752540"/>
    <w:rsid w:val="00754A26"/>
    <w:rsid w:val="00754E92"/>
    <w:rsid w:val="007557E4"/>
    <w:rsid w:val="0075591A"/>
    <w:rsid w:val="0075635E"/>
    <w:rsid w:val="00762E3D"/>
    <w:rsid w:val="00763A8C"/>
    <w:rsid w:val="00764089"/>
    <w:rsid w:val="00765754"/>
    <w:rsid w:val="00765817"/>
    <w:rsid w:val="00772033"/>
    <w:rsid w:val="0077297D"/>
    <w:rsid w:val="0077377C"/>
    <w:rsid w:val="00773D4D"/>
    <w:rsid w:val="0077567A"/>
    <w:rsid w:val="00776540"/>
    <w:rsid w:val="00776919"/>
    <w:rsid w:val="00776BEE"/>
    <w:rsid w:val="00780135"/>
    <w:rsid w:val="007860F3"/>
    <w:rsid w:val="0078648F"/>
    <w:rsid w:val="007900CD"/>
    <w:rsid w:val="00792269"/>
    <w:rsid w:val="00797775"/>
    <w:rsid w:val="007A2D26"/>
    <w:rsid w:val="007A51BC"/>
    <w:rsid w:val="007A669E"/>
    <w:rsid w:val="007B2465"/>
    <w:rsid w:val="007B2AD2"/>
    <w:rsid w:val="007B31E9"/>
    <w:rsid w:val="007B4927"/>
    <w:rsid w:val="007B5F01"/>
    <w:rsid w:val="007C08DD"/>
    <w:rsid w:val="007C0F2C"/>
    <w:rsid w:val="007C0F76"/>
    <w:rsid w:val="007C176A"/>
    <w:rsid w:val="007C57E4"/>
    <w:rsid w:val="007C7B64"/>
    <w:rsid w:val="007C7BE4"/>
    <w:rsid w:val="007D0152"/>
    <w:rsid w:val="007D0568"/>
    <w:rsid w:val="007D54C3"/>
    <w:rsid w:val="007D6363"/>
    <w:rsid w:val="007D6412"/>
    <w:rsid w:val="007D6794"/>
    <w:rsid w:val="007D72F8"/>
    <w:rsid w:val="007D7CBE"/>
    <w:rsid w:val="007E4793"/>
    <w:rsid w:val="007E668E"/>
    <w:rsid w:val="007E7255"/>
    <w:rsid w:val="007E7ED5"/>
    <w:rsid w:val="007F0885"/>
    <w:rsid w:val="007F1A4B"/>
    <w:rsid w:val="007F1D01"/>
    <w:rsid w:val="007F291A"/>
    <w:rsid w:val="007F3D54"/>
    <w:rsid w:val="007F45FD"/>
    <w:rsid w:val="007F4729"/>
    <w:rsid w:val="007F51BF"/>
    <w:rsid w:val="007F5DAA"/>
    <w:rsid w:val="007F68E4"/>
    <w:rsid w:val="008000D1"/>
    <w:rsid w:val="00800A32"/>
    <w:rsid w:val="00800AF1"/>
    <w:rsid w:val="00801AD7"/>
    <w:rsid w:val="00801BF0"/>
    <w:rsid w:val="0080332B"/>
    <w:rsid w:val="008046DF"/>
    <w:rsid w:val="008075BF"/>
    <w:rsid w:val="00807F7B"/>
    <w:rsid w:val="00810569"/>
    <w:rsid w:val="00810946"/>
    <w:rsid w:val="00810993"/>
    <w:rsid w:val="00810B62"/>
    <w:rsid w:val="0081183F"/>
    <w:rsid w:val="008118DA"/>
    <w:rsid w:val="00811EB3"/>
    <w:rsid w:val="00812999"/>
    <w:rsid w:val="00813243"/>
    <w:rsid w:val="00815C38"/>
    <w:rsid w:val="00816296"/>
    <w:rsid w:val="00817BE9"/>
    <w:rsid w:val="00817C4C"/>
    <w:rsid w:val="008203B0"/>
    <w:rsid w:val="00820D21"/>
    <w:rsid w:val="00823644"/>
    <w:rsid w:val="00823B98"/>
    <w:rsid w:val="0082656E"/>
    <w:rsid w:val="008276A6"/>
    <w:rsid w:val="00830863"/>
    <w:rsid w:val="00831AD9"/>
    <w:rsid w:val="008328E2"/>
    <w:rsid w:val="00832E42"/>
    <w:rsid w:val="008342FB"/>
    <w:rsid w:val="0083489F"/>
    <w:rsid w:val="008353D1"/>
    <w:rsid w:val="008413C9"/>
    <w:rsid w:val="00841545"/>
    <w:rsid w:val="008445BA"/>
    <w:rsid w:val="00844FA4"/>
    <w:rsid w:val="00845B24"/>
    <w:rsid w:val="00846280"/>
    <w:rsid w:val="00846E26"/>
    <w:rsid w:val="00847177"/>
    <w:rsid w:val="008475AD"/>
    <w:rsid w:val="00847DD6"/>
    <w:rsid w:val="0085043F"/>
    <w:rsid w:val="00851547"/>
    <w:rsid w:val="008515F2"/>
    <w:rsid w:val="00854125"/>
    <w:rsid w:val="00854747"/>
    <w:rsid w:val="00855458"/>
    <w:rsid w:val="0086125F"/>
    <w:rsid w:val="00863028"/>
    <w:rsid w:val="00863721"/>
    <w:rsid w:val="00863DA9"/>
    <w:rsid w:val="00864937"/>
    <w:rsid w:val="00865124"/>
    <w:rsid w:val="008661C4"/>
    <w:rsid w:val="008671AC"/>
    <w:rsid w:val="00867E81"/>
    <w:rsid w:val="00870148"/>
    <w:rsid w:val="00870689"/>
    <w:rsid w:val="0087122F"/>
    <w:rsid w:val="0087200D"/>
    <w:rsid w:val="00872D3F"/>
    <w:rsid w:val="00872F76"/>
    <w:rsid w:val="008746D7"/>
    <w:rsid w:val="0087524D"/>
    <w:rsid w:val="0087525F"/>
    <w:rsid w:val="00880A92"/>
    <w:rsid w:val="00880A9C"/>
    <w:rsid w:val="008812BE"/>
    <w:rsid w:val="008836C8"/>
    <w:rsid w:val="00886FC1"/>
    <w:rsid w:val="00887A90"/>
    <w:rsid w:val="00890CF4"/>
    <w:rsid w:val="0089130D"/>
    <w:rsid w:val="00892DFF"/>
    <w:rsid w:val="00893269"/>
    <w:rsid w:val="00893354"/>
    <w:rsid w:val="00893F5C"/>
    <w:rsid w:val="008953A5"/>
    <w:rsid w:val="0089585B"/>
    <w:rsid w:val="00895C3E"/>
    <w:rsid w:val="00897F9B"/>
    <w:rsid w:val="008A0555"/>
    <w:rsid w:val="008A10E7"/>
    <w:rsid w:val="008A3427"/>
    <w:rsid w:val="008A3DE6"/>
    <w:rsid w:val="008A4700"/>
    <w:rsid w:val="008A70CE"/>
    <w:rsid w:val="008A73CE"/>
    <w:rsid w:val="008B0D31"/>
    <w:rsid w:val="008B12A8"/>
    <w:rsid w:val="008B21CC"/>
    <w:rsid w:val="008B5688"/>
    <w:rsid w:val="008B6987"/>
    <w:rsid w:val="008C427B"/>
    <w:rsid w:val="008D4577"/>
    <w:rsid w:val="008D48E2"/>
    <w:rsid w:val="008D4CC4"/>
    <w:rsid w:val="008E2496"/>
    <w:rsid w:val="008E5204"/>
    <w:rsid w:val="008E62A1"/>
    <w:rsid w:val="008E6B5F"/>
    <w:rsid w:val="008F04B5"/>
    <w:rsid w:val="008F0AE1"/>
    <w:rsid w:val="008F0EDD"/>
    <w:rsid w:val="008F0FF7"/>
    <w:rsid w:val="008F14A0"/>
    <w:rsid w:val="008F2022"/>
    <w:rsid w:val="008F2060"/>
    <w:rsid w:val="008F2377"/>
    <w:rsid w:val="008F3A58"/>
    <w:rsid w:val="009018BE"/>
    <w:rsid w:val="0090536E"/>
    <w:rsid w:val="00906253"/>
    <w:rsid w:val="00906BE9"/>
    <w:rsid w:val="00906F90"/>
    <w:rsid w:val="009108E6"/>
    <w:rsid w:val="00911AD2"/>
    <w:rsid w:val="009122E7"/>
    <w:rsid w:val="00914B91"/>
    <w:rsid w:val="00916114"/>
    <w:rsid w:val="00920AA9"/>
    <w:rsid w:val="00922CA7"/>
    <w:rsid w:val="00924BFB"/>
    <w:rsid w:val="0092632A"/>
    <w:rsid w:val="00926805"/>
    <w:rsid w:val="00931A46"/>
    <w:rsid w:val="00933148"/>
    <w:rsid w:val="0093358C"/>
    <w:rsid w:val="009346DF"/>
    <w:rsid w:val="009350D2"/>
    <w:rsid w:val="00935A56"/>
    <w:rsid w:val="00940D43"/>
    <w:rsid w:val="009439B1"/>
    <w:rsid w:val="009516A4"/>
    <w:rsid w:val="00951F68"/>
    <w:rsid w:val="009531CF"/>
    <w:rsid w:val="00953DEE"/>
    <w:rsid w:val="0095409E"/>
    <w:rsid w:val="00954F4C"/>
    <w:rsid w:val="009551A6"/>
    <w:rsid w:val="00956E8A"/>
    <w:rsid w:val="0096111D"/>
    <w:rsid w:val="00963BA4"/>
    <w:rsid w:val="00965716"/>
    <w:rsid w:val="00967254"/>
    <w:rsid w:val="00967CFC"/>
    <w:rsid w:val="00967E16"/>
    <w:rsid w:val="00967FC2"/>
    <w:rsid w:val="0097150E"/>
    <w:rsid w:val="00971963"/>
    <w:rsid w:val="009720C9"/>
    <w:rsid w:val="00972A8D"/>
    <w:rsid w:val="00973AF9"/>
    <w:rsid w:val="00973ECD"/>
    <w:rsid w:val="00974FA8"/>
    <w:rsid w:val="00975B20"/>
    <w:rsid w:val="00976638"/>
    <w:rsid w:val="0097670A"/>
    <w:rsid w:val="00984B65"/>
    <w:rsid w:val="00984BA2"/>
    <w:rsid w:val="0098638E"/>
    <w:rsid w:val="00987536"/>
    <w:rsid w:val="00990485"/>
    <w:rsid w:val="00990C8B"/>
    <w:rsid w:val="0099199E"/>
    <w:rsid w:val="00994A35"/>
    <w:rsid w:val="009A1753"/>
    <w:rsid w:val="009A2608"/>
    <w:rsid w:val="009A269E"/>
    <w:rsid w:val="009A327A"/>
    <w:rsid w:val="009A4CCD"/>
    <w:rsid w:val="009A52E8"/>
    <w:rsid w:val="009A5D93"/>
    <w:rsid w:val="009A5F6B"/>
    <w:rsid w:val="009B2157"/>
    <w:rsid w:val="009B285D"/>
    <w:rsid w:val="009B4447"/>
    <w:rsid w:val="009C0F52"/>
    <w:rsid w:val="009C3686"/>
    <w:rsid w:val="009C5A81"/>
    <w:rsid w:val="009C639A"/>
    <w:rsid w:val="009C69A9"/>
    <w:rsid w:val="009C73C0"/>
    <w:rsid w:val="009D021A"/>
    <w:rsid w:val="009D1031"/>
    <w:rsid w:val="009D2A0A"/>
    <w:rsid w:val="009D4C79"/>
    <w:rsid w:val="009D5B18"/>
    <w:rsid w:val="009D5BF7"/>
    <w:rsid w:val="009E00FC"/>
    <w:rsid w:val="009E08D5"/>
    <w:rsid w:val="009E1011"/>
    <w:rsid w:val="009E1FB1"/>
    <w:rsid w:val="009E2197"/>
    <w:rsid w:val="009E2A8A"/>
    <w:rsid w:val="009E2A9E"/>
    <w:rsid w:val="009E3371"/>
    <w:rsid w:val="009E595B"/>
    <w:rsid w:val="009E5AA5"/>
    <w:rsid w:val="009E67CC"/>
    <w:rsid w:val="009E752F"/>
    <w:rsid w:val="009F01FB"/>
    <w:rsid w:val="009F0265"/>
    <w:rsid w:val="009F1E9D"/>
    <w:rsid w:val="009F4F3A"/>
    <w:rsid w:val="009F6E9E"/>
    <w:rsid w:val="00A002E5"/>
    <w:rsid w:val="00A0113B"/>
    <w:rsid w:val="00A013BF"/>
    <w:rsid w:val="00A02514"/>
    <w:rsid w:val="00A03D2D"/>
    <w:rsid w:val="00A04AB1"/>
    <w:rsid w:val="00A07308"/>
    <w:rsid w:val="00A07708"/>
    <w:rsid w:val="00A123A6"/>
    <w:rsid w:val="00A12832"/>
    <w:rsid w:val="00A12C2C"/>
    <w:rsid w:val="00A143A1"/>
    <w:rsid w:val="00A14713"/>
    <w:rsid w:val="00A20979"/>
    <w:rsid w:val="00A215BC"/>
    <w:rsid w:val="00A2345C"/>
    <w:rsid w:val="00A236F0"/>
    <w:rsid w:val="00A249F8"/>
    <w:rsid w:val="00A314F7"/>
    <w:rsid w:val="00A33269"/>
    <w:rsid w:val="00A33928"/>
    <w:rsid w:val="00A360AA"/>
    <w:rsid w:val="00A37AFE"/>
    <w:rsid w:val="00A40A08"/>
    <w:rsid w:val="00A42656"/>
    <w:rsid w:val="00A44AC8"/>
    <w:rsid w:val="00A44DB5"/>
    <w:rsid w:val="00A45C2D"/>
    <w:rsid w:val="00A45FCE"/>
    <w:rsid w:val="00A542E1"/>
    <w:rsid w:val="00A56C7E"/>
    <w:rsid w:val="00A56FA4"/>
    <w:rsid w:val="00A5773D"/>
    <w:rsid w:val="00A606DB"/>
    <w:rsid w:val="00A61A8C"/>
    <w:rsid w:val="00A62341"/>
    <w:rsid w:val="00A638A7"/>
    <w:rsid w:val="00A644E8"/>
    <w:rsid w:val="00A65905"/>
    <w:rsid w:val="00A665B6"/>
    <w:rsid w:val="00A66DB7"/>
    <w:rsid w:val="00A6760A"/>
    <w:rsid w:val="00A718CC"/>
    <w:rsid w:val="00A724AF"/>
    <w:rsid w:val="00A73F43"/>
    <w:rsid w:val="00A74A9F"/>
    <w:rsid w:val="00A758E9"/>
    <w:rsid w:val="00A80B95"/>
    <w:rsid w:val="00A80E4A"/>
    <w:rsid w:val="00A82379"/>
    <w:rsid w:val="00A8256F"/>
    <w:rsid w:val="00A836D8"/>
    <w:rsid w:val="00A86614"/>
    <w:rsid w:val="00A87EA8"/>
    <w:rsid w:val="00A9040E"/>
    <w:rsid w:val="00A90770"/>
    <w:rsid w:val="00A92DB0"/>
    <w:rsid w:val="00A9326D"/>
    <w:rsid w:val="00A93458"/>
    <w:rsid w:val="00A93BB6"/>
    <w:rsid w:val="00A95C8A"/>
    <w:rsid w:val="00A96AC4"/>
    <w:rsid w:val="00AA0F31"/>
    <w:rsid w:val="00AA1D3D"/>
    <w:rsid w:val="00AA2B06"/>
    <w:rsid w:val="00AA7BB1"/>
    <w:rsid w:val="00AB19F3"/>
    <w:rsid w:val="00AB2001"/>
    <w:rsid w:val="00AB666B"/>
    <w:rsid w:val="00AB6B94"/>
    <w:rsid w:val="00AB7E85"/>
    <w:rsid w:val="00AC05A5"/>
    <w:rsid w:val="00AC15ED"/>
    <w:rsid w:val="00AC1C1A"/>
    <w:rsid w:val="00AC29CE"/>
    <w:rsid w:val="00AC2B91"/>
    <w:rsid w:val="00AC5673"/>
    <w:rsid w:val="00AC62C5"/>
    <w:rsid w:val="00AC7B94"/>
    <w:rsid w:val="00AC7EB0"/>
    <w:rsid w:val="00AD06D3"/>
    <w:rsid w:val="00AD173F"/>
    <w:rsid w:val="00AD176D"/>
    <w:rsid w:val="00AD4856"/>
    <w:rsid w:val="00AD4CB1"/>
    <w:rsid w:val="00AD4EF3"/>
    <w:rsid w:val="00AD5218"/>
    <w:rsid w:val="00AD5CD1"/>
    <w:rsid w:val="00AD74A6"/>
    <w:rsid w:val="00AE17DC"/>
    <w:rsid w:val="00AE2A56"/>
    <w:rsid w:val="00AE3553"/>
    <w:rsid w:val="00AE3D71"/>
    <w:rsid w:val="00AE667B"/>
    <w:rsid w:val="00AE709F"/>
    <w:rsid w:val="00AE74D9"/>
    <w:rsid w:val="00AE7B11"/>
    <w:rsid w:val="00AF2A34"/>
    <w:rsid w:val="00AF309E"/>
    <w:rsid w:val="00AF3BD1"/>
    <w:rsid w:val="00AF5533"/>
    <w:rsid w:val="00AF60D6"/>
    <w:rsid w:val="00AF6B8D"/>
    <w:rsid w:val="00AF6F64"/>
    <w:rsid w:val="00AF7961"/>
    <w:rsid w:val="00B004D5"/>
    <w:rsid w:val="00B024FA"/>
    <w:rsid w:val="00B03F14"/>
    <w:rsid w:val="00B0437D"/>
    <w:rsid w:val="00B043F5"/>
    <w:rsid w:val="00B0588A"/>
    <w:rsid w:val="00B07D69"/>
    <w:rsid w:val="00B118D0"/>
    <w:rsid w:val="00B120BB"/>
    <w:rsid w:val="00B1373E"/>
    <w:rsid w:val="00B138DF"/>
    <w:rsid w:val="00B140AE"/>
    <w:rsid w:val="00B150A2"/>
    <w:rsid w:val="00B151F9"/>
    <w:rsid w:val="00B157F0"/>
    <w:rsid w:val="00B17047"/>
    <w:rsid w:val="00B17171"/>
    <w:rsid w:val="00B201B9"/>
    <w:rsid w:val="00B21EAD"/>
    <w:rsid w:val="00B21EB4"/>
    <w:rsid w:val="00B2721A"/>
    <w:rsid w:val="00B27DBB"/>
    <w:rsid w:val="00B31934"/>
    <w:rsid w:val="00B36C97"/>
    <w:rsid w:val="00B40668"/>
    <w:rsid w:val="00B41996"/>
    <w:rsid w:val="00B41CE4"/>
    <w:rsid w:val="00B423C6"/>
    <w:rsid w:val="00B43CB4"/>
    <w:rsid w:val="00B43D5B"/>
    <w:rsid w:val="00B43E6C"/>
    <w:rsid w:val="00B44E7A"/>
    <w:rsid w:val="00B46ED9"/>
    <w:rsid w:val="00B46FC2"/>
    <w:rsid w:val="00B50628"/>
    <w:rsid w:val="00B5233A"/>
    <w:rsid w:val="00B52382"/>
    <w:rsid w:val="00B525A4"/>
    <w:rsid w:val="00B574CA"/>
    <w:rsid w:val="00B6032D"/>
    <w:rsid w:val="00B61BCF"/>
    <w:rsid w:val="00B6366F"/>
    <w:rsid w:val="00B64764"/>
    <w:rsid w:val="00B656B2"/>
    <w:rsid w:val="00B66CC4"/>
    <w:rsid w:val="00B703AE"/>
    <w:rsid w:val="00B70D0B"/>
    <w:rsid w:val="00B71A87"/>
    <w:rsid w:val="00B73712"/>
    <w:rsid w:val="00B73FDC"/>
    <w:rsid w:val="00B80439"/>
    <w:rsid w:val="00B82310"/>
    <w:rsid w:val="00B8352B"/>
    <w:rsid w:val="00B8442D"/>
    <w:rsid w:val="00B86DA2"/>
    <w:rsid w:val="00B90376"/>
    <w:rsid w:val="00B91E24"/>
    <w:rsid w:val="00B91E79"/>
    <w:rsid w:val="00B9206B"/>
    <w:rsid w:val="00B924B5"/>
    <w:rsid w:val="00B935DF"/>
    <w:rsid w:val="00B936DC"/>
    <w:rsid w:val="00B96291"/>
    <w:rsid w:val="00B96BC2"/>
    <w:rsid w:val="00B96BF0"/>
    <w:rsid w:val="00B97425"/>
    <w:rsid w:val="00BA37EF"/>
    <w:rsid w:val="00BA415F"/>
    <w:rsid w:val="00BA4570"/>
    <w:rsid w:val="00BA51A8"/>
    <w:rsid w:val="00BA54B0"/>
    <w:rsid w:val="00BA6215"/>
    <w:rsid w:val="00BA7020"/>
    <w:rsid w:val="00BA75B8"/>
    <w:rsid w:val="00BA7B81"/>
    <w:rsid w:val="00BB1B8F"/>
    <w:rsid w:val="00BB1ECB"/>
    <w:rsid w:val="00BB33C9"/>
    <w:rsid w:val="00BB37F0"/>
    <w:rsid w:val="00BB3EC5"/>
    <w:rsid w:val="00BB5357"/>
    <w:rsid w:val="00BB6F83"/>
    <w:rsid w:val="00BC1845"/>
    <w:rsid w:val="00BC1BA1"/>
    <w:rsid w:val="00BC2E49"/>
    <w:rsid w:val="00BC316D"/>
    <w:rsid w:val="00BC4E2E"/>
    <w:rsid w:val="00BC64A6"/>
    <w:rsid w:val="00BC717F"/>
    <w:rsid w:val="00BC7477"/>
    <w:rsid w:val="00BC7E13"/>
    <w:rsid w:val="00BD1187"/>
    <w:rsid w:val="00BD1723"/>
    <w:rsid w:val="00BD1D9B"/>
    <w:rsid w:val="00BD291C"/>
    <w:rsid w:val="00BD3CB7"/>
    <w:rsid w:val="00BE0DC3"/>
    <w:rsid w:val="00BE110C"/>
    <w:rsid w:val="00BE30B0"/>
    <w:rsid w:val="00BE45B0"/>
    <w:rsid w:val="00BE4D4E"/>
    <w:rsid w:val="00BE53EA"/>
    <w:rsid w:val="00BE6B76"/>
    <w:rsid w:val="00BE6F6B"/>
    <w:rsid w:val="00BE703A"/>
    <w:rsid w:val="00BE7E65"/>
    <w:rsid w:val="00BF07CA"/>
    <w:rsid w:val="00BF1050"/>
    <w:rsid w:val="00BF12B7"/>
    <w:rsid w:val="00BF1A9C"/>
    <w:rsid w:val="00BF315B"/>
    <w:rsid w:val="00BF3C79"/>
    <w:rsid w:val="00BF4382"/>
    <w:rsid w:val="00BF68A0"/>
    <w:rsid w:val="00BF7459"/>
    <w:rsid w:val="00BF7E86"/>
    <w:rsid w:val="00BF7F0D"/>
    <w:rsid w:val="00C02025"/>
    <w:rsid w:val="00C021BC"/>
    <w:rsid w:val="00C02D5E"/>
    <w:rsid w:val="00C036B8"/>
    <w:rsid w:val="00C042CB"/>
    <w:rsid w:val="00C0482B"/>
    <w:rsid w:val="00C05201"/>
    <w:rsid w:val="00C060F9"/>
    <w:rsid w:val="00C066D9"/>
    <w:rsid w:val="00C07C0D"/>
    <w:rsid w:val="00C10210"/>
    <w:rsid w:val="00C10E21"/>
    <w:rsid w:val="00C125EC"/>
    <w:rsid w:val="00C12B7F"/>
    <w:rsid w:val="00C13017"/>
    <w:rsid w:val="00C133A1"/>
    <w:rsid w:val="00C14E89"/>
    <w:rsid w:val="00C15A33"/>
    <w:rsid w:val="00C15C3C"/>
    <w:rsid w:val="00C202E4"/>
    <w:rsid w:val="00C207F9"/>
    <w:rsid w:val="00C20DFD"/>
    <w:rsid w:val="00C21654"/>
    <w:rsid w:val="00C21E8B"/>
    <w:rsid w:val="00C21EDC"/>
    <w:rsid w:val="00C23518"/>
    <w:rsid w:val="00C235B4"/>
    <w:rsid w:val="00C254B2"/>
    <w:rsid w:val="00C26DED"/>
    <w:rsid w:val="00C30B5E"/>
    <w:rsid w:val="00C323AD"/>
    <w:rsid w:val="00C33B06"/>
    <w:rsid w:val="00C3450B"/>
    <w:rsid w:val="00C34AE5"/>
    <w:rsid w:val="00C35EB8"/>
    <w:rsid w:val="00C36C5B"/>
    <w:rsid w:val="00C41C3A"/>
    <w:rsid w:val="00C44D29"/>
    <w:rsid w:val="00C45075"/>
    <w:rsid w:val="00C458D0"/>
    <w:rsid w:val="00C46349"/>
    <w:rsid w:val="00C50348"/>
    <w:rsid w:val="00C52914"/>
    <w:rsid w:val="00C52F97"/>
    <w:rsid w:val="00C56D6D"/>
    <w:rsid w:val="00C60BA6"/>
    <w:rsid w:val="00C60FF0"/>
    <w:rsid w:val="00C6104C"/>
    <w:rsid w:val="00C63712"/>
    <w:rsid w:val="00C648D3"/>
    <w:rsid w:val="00C66224"/>
    <w:rsid w:val="00C67BE2"/>
    <w:rsid w:val="00C701D1"/>
    <w:rsid w:val="00C70633"/>
    <w:rsid w:val="00C70664"/>
    <w:rsid w:val="00C73249"/>
    <w:rsid w:val="00C739EB"/>
    <w:rsid w:val="00C73B20"/>
    <w:rsid w:val="00C73CAE"/>
    <w:rsid w:val="00C75AF8"/>
    <w:rsid w:val="00C81FE4"/>
    <w:rsid w:val="00C821F7"/>
    <w:rsid w:val="00C84F72"/>
    <w:rsid w:val="00C84F73"/>
    <w:rsid w:val="00C904EF"/>
    <w:rsid w:val="00C91952"/>
    <w:rsid w:val="00C9266B"/>
    <w:rsid w:val="00C93D7A"/>
    <w:rsid w:val="00C9443A"/>
    <w:rsid w:val="00C94F26"/>
    <w:rsid w:val="00C96B14"/>
    <w:rsid w:val="00C97A3F"/>
    <w:rsid w:val="00CA0B56"/>
    <w:rsid w:val="00CA18D8"/>
    <w:rsid w:val="00CA196A"/>
    <w:rsid w:val="00CA1983"/>
    <w:rsid w:val="00CA33CD"/>
    <w:rsid w:val="00CA3794"/>
    <w:rsid w:val="00CA550B"/>
    <w:rsid w:val="00CA69A9"/>
    <w:rsid w:val="00CA77BB"/>
    <w:rsid w:val="00CB042D"/>
    <w:rsid w:val="00CB2AC6"/>
    <w:rsid w:val="00CB396F"/>
    <w:rsid w:val="00CB3B73"/>
    <w:rsid w:val="00CB5CAD"/>
    <w:rsid w:val="00CB5D8E"/>
    <w:rsid w:val="00CB673F"/>
    <w:rsid w:val="00CB70C7"/>
    <w:rsid w:val="00CB7FBB"/>
    <w:rsid w:val="00CC01A9"/>
    <w:rsid w:val="00CC05FF"/>
    <w:rsid w:val="00CC0850"/>
    <w:rsid w:val="00CC0955"/>
    <w:rsid w:val="00CC2FCF"/>
    <w:rsid w:val="00CC4165"/>
    <w:rsid w:val="00CC44B9"/>
    <w:rsid w:val="00CC4B22"/>
    <w:rsid w:val="00CC50AC"/>
    <w:rsid w:val="00CC6893"/>
    <w:rsid w:val="00CD0362"/>
    <w:rsid w:val="00CD19DE"/>
    <w:rsid w:val="00CD1AF8"/>
    <w:rsid w:val="00CD23F1"/>
    <w:rsid w:val="00CD4899"/>
    <w:rsid w:val="00CD6223"/>
    <w:rsid w:val="00CD655C"/>
    <w:rsid w:val="00CD7E85"/>
    <w:rsid w:val="00CE0602"/>
    <w:rsid w:val="00CE1DE5"/>
    <w:rsid w:val="00CE242F"/>
    <w:rsid w:val="00CE51D6"/>
    <w:rsid w:val="00CE56F0"/>
    <w:rsid w:val="00CE6CB8"/>
    <w:rsid w:val="00CE72D4"/>
    <w:rsid w:val="00CE7606"/>
    <w:rsid w:val="00CF1E4D"/>
    <w:rsid w:val="00CF230D"/>
    <w:rsid w:val="00CF2D00"/>
    <w:rsid w:val="00CF314C"/>
    <w:rsid w:val="00CF393B"/>
    <w:rsid w:val="00CF52D8"/>
    <w:rsid w:val="00CF560D"/>
    <w:rsid w:val="00CF5FFB"/>
    <w:rsid w:val="00CF72BE"/>
    <w:rsid w:val="00D01FBE"/>
    <w:rsid w:val="00D02CA8"/>
    <w:rsid w:val="00D02FF3"/>
    <w:rsid w:val="00D044C0"/>
    <w:rsid w:val="00D05917"/>
    <w:rsid w:val="00D10EA7"/>
    <w:rsid w:val="00D111FB"/>
    <w:rsid w:val="00D11F4D"/>
    <w:rsid w:val="00D121F8"/>
    <w:rsid w:val="00D13AC2"/>
    <w:rsid w:val="00D15F42"/>
    <w:rsid w:val="00D16395"/>
    <w:rsid w:val="00D1653C"/>
    <w:rsid w:val="00D16E1A"/>
    <w:rsid w:val="00D200CB"/>
    <w:rsid w:val="00D20633"/>
    <w:rsid w:val="00D22795"/>
    <w:rsid w:val="00D22DCA"/>
    <w:rsid w:val="00D22ECD"/>
    <w:rsid w:val="00D24110"/>
    <w:rsid w:val="00D24F1A"/>
    <w:rsid w:val="00D26F8A"/>
    <w:rsid w:val="00D27271"/>
    <w:rsid w:val="00D275CB"/>
    <w:rsid w:val="00D311A2"/>
    <w:rsid w:val="00D31ACB"/>
    <w:rsid w:val="00D321A6"/>
    <w:rsid w:val="00D32FD9"/>
    <w:rsid w:val="00D3414F"/>
    <w:rsid w:val="00D3486E"/>
    <w:rsid w:val="00D348ED"/>
    <w:rsid w:val="00D35C85"/>
    <w:rsid w:val="00D36EFB"/>
    <w:rsid w:val="00D3738B"/>
    <w:rsid w:val="00D41FD5"/>
    <w:rsid w:val="00D4424C"/>
    <w:rsid w:val="00D479FE"/>
    <w:rsid w:val="00D52555"/>
    <w:rsid w:val="00D54FD3"/>
    <w:rsid w:val="00D5576E"/>
    <w:rsid w:val="00D5765C"/>
    <w:rsid w:val="00D60D77"/>
    <w:rsid w:val="00D6238F"/>
    <w:rsid w:val="00D624DE"/>
    <w:rsid w:val="00D624E9"/>
    <w:rsid w:val="00D63057"/>
    <w:rsid w:val="00D63F53"/>
    <w:rsid w:val="00D6524A"/>
    <w:rsid w:val="00D6637D"/>
    <w:rsid w:val="00D67E78"/>
    <w:rsid w:val="00D706AF"/>
    <w:rsid w:val="00D70B68"/>
    <w:rsid w:val="00D747EB"/>
    <w:rsid w:val="00D761C6"/>
    <w:rsid w:val="00D76B0A"/>
    <w:rsid w:val="00D77D4F"/>
    <w:rsid w:val="00D8062B"/>
    <w:rsid w:val="00D81C9D"/>
    <w:rsid w:val="00D82331"/>
    <w:rsid w:val="00D83F5D"/>
    <w:rsid w:val="00D840E0"/>
    <w:rsid w:val="00D848EF"/>
    <w:rsid w:val="00D858CA"/>
    <w:rsid w:val="00D85EC9"/>
    <w:rsid w:val="00D87338"/>
    <w:rsid w:val="00D8750E"/>
    <w:rsid w:val="00D93297"/>
    <w:rsid w:val="00D9355E"/>
    <w:rsid w:val="00D93AF8"/>
    <w:rsid w:val="00D93BE5"/>
    <w:rsid w:val="00DA0571"/>
    <w:rsid w:val="00DA093B"/>
    <w:rsid w:val="00DA2AF4"/>
    <w:rsid w:val="00DA2BDC"/>
    <w:rsid w:val="00DA3A26"/>
    <w:rsid w:val="00DA455C"/>
    <w:rsid w:val="00DA493D"/>
    <w:rsid w:val="00DA58F5"/>
    <w:rsid w:val="00DB364C"/>
    <w:rsid w:val="00DB3880"/>
    <w:rsid w:val="00DB7FA0"/>
    <w:rsid w:val="00DC10FE"/>
    <w:rsid w:val="00DC3972"/>
    <w:rsid w:val="00DC3F9C"/>
    <w:rsid w:val="00DC4394"/>
    <w:rsid w:val="00DC4BD0"/>
    <w:rsid w:val="00DC57C8"/>
    <w:rsid w:val="00DC6A68"/>
    <w:rsid w:val="00DC72F8"/>
    <w:rsid w:val="00DC740B"/>
    <w:rsid w:val="00DC78BA"/>
    <w:rsid w:val="00DD262C"/>
    <w:rsid w:val="00DD3205"/>
    <w:rsid w:val="00DD362F"/>
    <w:rsid w:val="00DD4704"/>
    <w:rsid w:val="00DD558C"/>
    <w:rsid w:val="00DE1720"/>
    <w:rsid w:val="00DE1E97"/>
    <w:rsid w:val="00DE2B3F"/>
    <w:rsid w:val="00DE4224"/>
    <w:rsid w:val="00DE44FB"/>
    <w:rsid w:val="00DE6B98"/>
    <w:rsid w:val="00DF2FAC"/>
    <w:rsid w:val="00DF3228"/>
    <w:rsid w:val="00DF38B4"/>
    <w:rsid w:val="00DF5988"/>
    <w:rsid w:val="00DF65CE"/>
    <w:rsid w:val="00DF738D"/>
    <w:rsid w:val="00E003D8"/>
    <w:rsid w:val="00E005F2"/>
    <w:rsid w:val="00E0263E"/>
    <w:rsid w:val="00E068F5"/>
    <w:rsid w:val="00E07316"/>
    <w:rsid w:val="00E11CF0"/>
    <w:rsid w:val="00E12C80"/>
    <w:rsid w:val="00E131DC"/>
    <w:rsid w:val="00E137E8"/>
    <w:rsid w:val="00E14285"/>
    <w:rsid w:val="00E14308"/>
    <w:rsid w:val="00E163CD"/>
    <w:rsid w:val="00E17EEA"/>
    <w:rsid w:val="00E17F73"/>
    <w:rsid w:val="00E20EEA"/>
    <w:rsid w:val="00E26D6F"/>
    <w:rsid w:val="00E318D3"/>
    <w:rsid w:val="00E36905"/>
    <w:rsid w:val="00E36C24"/>
    <w:rsid w:val="00E37E72"/>
    <w:rsid w:val="00E4126E"/>
    <w:rsid w:val="00E41962"/>
    <w:rsid w:val="00E42801"/>
    <w:rsid w:val="00E4280E"/>
    <w:rsid w:val="00E43248"/>
    <w:rsid w:val="00E43580"/>
    <w:rsid w:val="00E4386D"/>
    <w:rsid w:val="00E44CBE"/>
    <w:rsid w:val="00E469EA"/>
    <w:rsid w:val="00E46BDA"/>
    <w:rsid w:val="00E517CA"/>
    <w:rsid w:val="00E52CC4"/>
    <w:rsid w:val="00E54191"/>
    <w:rsid w:val="00E552F8"/>
    <w:rsid w:val="00E55488"/>
    <w:rsid w:val="00E635F4"/>
    <w:rsid w:val="00E645B9"/>
    <w:rsid w:val="00E652AB"/>
    <w:rsid w:val="00E65B1C"/>
    <w:rsid w:val="00E65BD4"/>
    <w:rsid w:val="00E65FE1"/>
    <w:rsid w:val="00E66438"/>
    <w:rsid w:val="00E7015E"/>
    <w:rsid w:val="00E713E4"/>
    <w:rsid w:val="00E72386"/>
    <w:rsid w:val="00E75203"/>
    <w:rsid w:val="00E7557E"/>
    <w:rsid w:val="00E75612"/>
    <w:rsid w:val="00E75638"/>
    <w:rsid w:val="00E7575E"/>
    <w:rsid w:val="00E802B4"/>
    <w:rsid w:val="00E80663"/>
    <w:rsid w:val="00E812E3"/>
    <w:rsid w:val="00E83988"/>
    <w:rsid w:val="00E8707D"/>
    <w:rsid w:val="00E87E27"/>
    <w:rsid w:val="00E91E50"/>
    <w:rsid w:val="00E92681"/>
    <w:rsid w:val="00E9352F"/>
    <w:rsid w:val="00E937A5"/>
    <w:rsid w:val="00E93801"/>
    <w:rsid w:val="00E939B0"/>
    <w:rsid w:val="00EA10C0"/>
    <w:rsid w:val="00EA2BD2"/>
    <w:rsid w:val="00EA4F21"/>
    <w:rsid w:val="00EA50AA"/>
    <w:rsid w:val="00EA597A"/>
    <w:rsid w:val="00EA6137"/>
    <w:rsid w:val="00EA6C86"/>
    <w:rsid w:val="00EA6D2C"/>
    <w:rsid w:val="00EB0ADD"/>
    <w:rsid w:val="00EB1914"/>
    <w:rsid w:val="00EB3BDB"/>
    <w:rsid w:val="00EB3F67"/>
    <w:rsid w:val="00EB5777"/>
    <w:rsid w:val="00EB64C5"/>
    <w:rsid w:val="00EB71C6"/>
    <w:rsid w:val="00EB7316"/>
    <w:rsid w:val="00EC00BF"/>
    <w:rsid w:val="00EC050D"/>
    <w:rsid w:val="00EC12BA"/>
    <w:rsid w:val="00EC2427"/>
    <w:rsid w:val="00EC26BD"/>
    <w:rsid w:val="00EC7FBA"/>
    <w:rsid w:val="00ED18A7"/>
    <w:rsid w:val="00ED3640"/>
    <w:rsid w:val="00ED3FA5"/>
    <w:rsid w:val="00ED69EB"/>
    <w:rsid w:val="00EE0668"/>
    <w:rsid w:val="00EE2ECE"/>
    <w:rsid w:val="00EE4957"/>
    <w:rsid w:val="00EE5DCF"/>
    <w:rsid w:val="00EE638D"/>
    <w:rsid w:val="00EE7B79"/>
    <w:rsid w:val="00EE7EBC"/>
    <w:rsid w:val="00EF030A"/>
    <w:rsid w:val="00EF2378"/>
    <w:rsid w:val="00EF38F9"/>
    <w:rsid w:val="00EF3C5D"/>
    <w:rsid w:val="00EF4330"/>
    <w:rsid w:val="00EF45CC"/>
    <w:rsid w:val="00EF5BBC"/>
    <w:rsid w:val="00EF648C"/>
    <w:rsid w:val="00EF6700"/>
    <w:rsid w:val="00EF6DF4"/>
    <w:rsid w:val="00F00233"/>
    <w:rsid w:val="00F00249"/>
    <w:rsid w:val="00F02EDC"/>
    <w:rsid w:val="00F0350D"/>
    <w:rsid w:val="00F03AA8"/>
    <w:rsid w:val="00F05109"/>
    <w:rsid w:val="00F10F07"/>
    <w:rsid w:val="00F12BE4"/>
    <w:rsid w:val="00F14605"/>
    <w:rsid w:val="00F1535C"/>
    <w:rsid w:val="00F15BF1"/>
    <w:rsid w:val="00F16956"/>
    <w:rsid w:val="00F20286"/>
    <w:rsid w:val="00F216E5"/>
    <w:rsid w:val="00F22555"/>
    <w:rsid w:val="00F23C9D"/>
    <w:rsid w:val="00F25024"/>
    <w:rsid w:val="00F25944"/>
    <w:rsid w:val="00F25A62"/>
    <w:rsid w:val="00F25F91"/>
    <w:rsid w:val="00F26861"/>
    <w:rsid w:val="00F27594"/>
    <w:rsid w:val="00F27A4E"/>
    <w:rsid w:val="00F27F31"/>
    <w:rsid w:val="00F3005E"/>
    <w:rsid w:val="00F30A2C"/>
    <w:rsid w:val="00F312CF"/>
    <w:rsid w:val="00F33332"/>
    <w:rsid w:val="00F3408B"/>
    <w:rsid w:val="00F3484A"/>
    <w:rsid w:val="00F3566B"/>
    <w:rsid w:val="00F35E3E"/>
    <w:rsid w:val="00F3603B"/>
    <w:rsid w:val="00F36EB8"/>
    <w:rsid w:val="00F40CDA"/>
    <w:rsid w:val="00F4390E"/>
    <w:rsid w:val="00F470EA"/>
    <w:rsid w:val="00F51A96"/>
    <w:rsid w:val="00F52048"/>
    <w:rsid w:val="00F524AD"/>
    <w:rsid w:val="00F52A65"/>
    <w:rsid w:val="00F53EB0"/>
    <w:rsid w:val="00F565F9"/>
    <w:rsid w:val="00F572C8"/>
    <w:rsid w:val="00F606E6"/>
    <w:rsid w:val="00F60990"/>
    <w:rsid w:val="00F61109"/>
    <w:rsid w:val="00F62219"/>
    <w:rsid w:val="00F62394"/>
    <w:rsid w:val="00F6388D"/>
    <w:rsid w:val="00F642E3"/>
    <w:rsid w:val="00F6495C"/>
    <w:rsid w:val="00F66830"/>
    <w:rsid w:val="00F6743B"/>
    <w:rsid w:val="00F6799F"/>
    <w:rsid w:val="00F70AA2"/>
    <w:rsid w:val="00F7112B"/>
    <w:rsid w:val="00F71CF7"/>
    <w:rsid w:val="00F71E3F"/>
    <w:rsid w:val="00F7330D"/>
    <w:rsid w:val="00F73A2F"/>
    <w:rsid w:val="00F764D9"/>
    <w:rsid w:val="00F76A56"/>
    <w:rsid w:val="00F774D9"/>
    <w:rsid w:val="00F77A56"/>
    <w:rsid w:val="00F80CA8"/>
    <w:rsid w:val="00F8345F"/>
    <w:rsid w:val="00F83590"/>
    <w:rsid w:val="00F8428C"/>
    <w:rsid w:val="00F8509C"/>
    <w:rsid w:val="00F85562"/>
    <w:rsid w:val="00F85568"/>
    <w:rsid w:val="00F85C92"/>
    <w:rsid w:val="00F86C77"/>
    <w:rsid w:val="00F87DB6"/>
    <w:rsid w:val="00F93320"/>
    <w:rsid w:val="00F93AE6"/>
    <w:rsid w:val="00F948A3"/>
    <w:rsid w:val="00F95C78"/>
    <w:rsid w:val="00FA0969"/>
    <w:rsid w:val="00FA0AB3"/>
    <w:rsid w:val="00FA2A0D"/>
    <w:rsid w:val="00FA2A5E"/>
    <w:rsid w:val="00FA4359"/>
    <w:rsid w:val="00FA4938"/>
    <w:rsid w:val="00FA67BA"/>
    <w:rsid w:val="00FA687F"/>
    <w:rsid w:val="00FB2FFC"/>
    <w:rsid w:val="00FB3A56"/>
    <w:rsid w:val="00FB3C07"/>
    <w:rsid w:val="00FB3C2A"/>
    <w:rsid w:val="00FB527A"/>
    <w:rsid w:val="00FB58FC"/>
    <w:rsid w:val="00FB624F"/>
    <w:rsid w:val="00FB67CF"/>
    <w:rsid w:val="00FC03C1"/>
    <w:rsid w:val="00FC067E"/>
    <w:rsid w:val="00FC06A6"/>
    <w:rsid w:val="00FC0CC4"/>
    <w:rsid w:val="00FC5BFF"/>
    <w:rsid w:val="00FC60A5"/>
    <w:rsid w:val="00FD26E7"/>
    <w:rsid w:val="00FD50C7"/>
    <w:rsid w:val="00FD7A9C"/>
    <w:rsid w:val="00FE033B"/>
    <w:rsid w:val="00FE0884"/>
    <w:rsid w:val="00FE1AB2"/>
    <w:rsid w:val="00FE20E9"/>
    <w:rsid w:val="00FE3580"/>
    <w:rsid w:val="00FE3CB9"/>
    <w:rsid w:val="00FE4074"/>
    <w:rsid w:val="00FE51AF"/>
    <w:rsid w:val="00FE5F70"/>
    <w:rsid w:val="00FE7ADE"/>
    <w:rsid w:val="00FE7F99"/>
    <w:rsid w:val="00FF0911"/>
    <w:rsid w:val="00FF17EA"/>
    <w:rsid w:val="00FF7F43"/>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3D64AB"/>
  <w15:chartTrackingRefBased/>
  <w15:docId w15:val="{DD61DC81-EEBA-4671-8542-1EDB63DE5B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Futura Lt BT" w:eastAsiaTheme="minorEastAsia" w:hAnsi="Futura Lt BT" w:cstheme="majorBidi"/>
        <w:b/>
        <w:color w:val="002345"/>
        <w:sz w:val="28"/>
        <w:szCs w:val="26"/>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Párrafo"/>
    <w:qFormat/>
    <w:rsid w:val="00234B79"/>
    <w:pPr>
      <w:spacing w:after="0" w:line="360" w:lineRule="auto"/>
      <w:jc w:val="both"/>
    </w:pPr>
    <w:rPr>
      <w:rFonts w:ascii="Verdana" w:hAnsi="Verdana"/>
      <w:b w:val="0"/>
      <w:color w:val="182844"/>
      <w:sz w:val="24"/>
    </w:rPr>
  </w:style>
  <w:style w:type="paragraph" w:styleId="Ttulo1">
    <w:name w:val="heading 1"/>
    <w:basedOn w:val="Normal"/>
    <w:next w:val="Normal"/>
    <w:link w:val="Ttulo1Car"/>
    <w:uiPriority w:val="9"/>
    <w:qFormat/>
    <w:rsid w:val="00641E85"/>
    <w:pPr>
      <w:keepNext/>
      <w:keepLines/>
      <w:spacing w:before="320"/>
      <w:jc w:val="left"/>
      <w:outlineLvl w:val="0"/>
    </w:pPr>
    <w:rPr>
      <w:rFonts w:eastAsiaTheme="majorEastAsia"/>
      <w:sz w:val="52"/>
      <w:szCs w:val="30"/>
    </w:rPr>
  </w:style>
  <w:style w:type="paragraph" w:styleId="Ttulo2">
    <w:name w:val="heading 2"/>
    <w:basedOn w:val="Normal"/>
    <w:next w:val="Normal"/>
    <w:link w:val="Ttulo2Car"/>
    <w:uiPriority w:val="9"/>
    <w:unhideWhenUsed/>
    <w:qFormat/>
    <w:rsid w:val="00641E85"/>
    <w:pPr>
      <w:keepNext/>
      <w:keepLines/>
      <w:jc w:val="left"/>
      <w:outlineLvl w:val="1"/>
    </w:pPr>
    <w:rPr>
      <w:rFonts w:eastAsiaTheme="majorEastAsia"/>
      <w:sz w:val="36"/>
      <w:szCs w:val="28"/>
    </w:rPr>
  </w:style>
  <w:style w:type="paragraph" w:styleId="Ttulo3">
    <w:name w:val="heading 3"/>
    <w:basedOn w:val="Normal"/>
    <w:next w:val="Normal"/>
    <w:link w:val="Ttulo3Car"/>
    <w:uiPriority w:val="9"/>
    <w:unhideWhenUsed/>
    <w:qFormat/>
    <w:rsid w:val="004C106B"/>
    <w:pPr>
      <w:keepNext/>
      <w:keepLines/>
      <w:jc w:val="left"/>
      <w:outlineLvl w:val="2"/>
    </w:pPr>
    <w:rPr>
      <w:rFonts w:eastAsiaTheme="majorEastAsia"/>
      <w:i/>
    </w:rPr>
  </w:style>
  <w:style w:type="paragraph" w:styleId="Ttulo4">
    <w:name w:val="heading 4"/>
    <w:basedOn w:val="Normal"/>
    <w:next w:val="Normal"/>
    <w:link w:val="Ttulo4Car"/>
    <w:uiPriority w:val="9"/>
    <w:semiHidden/>
    <w:unhideWhenUsed/>
    <w:rsid w:val="00CE7606"/>
    <w:pPr>
      <w:keepNext/>
      <w:keepLines/>
      <w:spacing w:before="40"/>
      <w:outlineLvl w:val="3"/>
    </w:pPr>
    <w:rPr>
      <w:rFonts w:asciiTheme="majorHAnsi" w:eastAsiaTheme="majorEastAsia" w:hAnsiTheme="majorHAnsi"/>
      <w:i/>
      <w:iCs/>
      <w:color w:val="C71D1D" w:themeColor="accent5" w:themeShade="BF"/>
      <w:sz w:val="25"/>
      <w:szCs w:val="25"/>
    </w:rPr>
  </w:style>
  <w:style w:type="paragraph" w:styleId="Ttulo5">
    <w:name w:val="heading 5"/>
    <w:basedOn w:val="Normal"/>
    <w:next w:val="Normal"/>
    <w:link w:val="Ttulo5Car"/>
    <w:uiPriority w:val="9"/>
    <w:semiHidden/>
    <w:unhideWhenUsed/>
    <w:qFormat/>
    <w:rsid w:val="00CE7606"/>
    <w:pPr>
      <w:keepNext/>
      <w:keepLines/>
      <w:spacing w:before="40"/>
      <w:outlineLvl w:val="4"/>
    </w:pPr>
    <w:rPr>
      <w:rFonts w:asciiTheme="majorHAnsi" w:eastAsiaTheme="majorEastAsia" w:hAnsiTheme="majorHAnsi"/>
      <w:i/>
      <w:iCs/>
      <w:color w:val="923838" w:themeColor="accent2" w:themeShade="80"/>
      <w:szCs w:val="24"/>
    </w:rPr>
  </w:style>
  <w:style w:type="paragraph" w:styleId="Ttulo6">
    <w:name w:val="heading 6"/>
    <w:basedOn w:val="Normal"/>
    <w:next w:val="Normal"/>
    <w:link w:val="Ttulo6Car"/>
    <w:uiPriority w:val="9"/>
    <w:semiHidden/>
    <w:unhideWhenUsed/>
    <w:qFormat/>
    <w:rsid w:val="00CE7606"/>
    <w:pPr>
      <w:keepNext/>
      <w:keepLines/>
      <w:spacing w:before="40"/>
      <w:outlineLvl w:val="5"/>
    </w:pPr>
    <w:rPr>
      <w:rFonts w:asciiTheme="majorHAnsi" w:eastAsiaTheme="majorEastAsia" w:hAnsiTheme="majorHAnsi"/>
      <w:i/>
      <w:iCs/>
      <w:color w:val="5A0000" w:themeColor="accent6" w:themeShade="80"/>
      <w:sz w:val="23"/>
      <w:szCs w:val="23"/>
    </w:rPr>
  </w:style>
  <w:style w:type="paragraph" w:styleId="Ttulo7">
    <w:name w:val="heading 7"/>
    <w:basedOn w:val="Normal"/>
    <w:next w:val="Normal"/>
    <w:link w:val="Ttulo7Car"/>
    <w:uiPriority w:val="9"/>
    <w:semiHidden/>
    <w:unhideWhenUsed/>
    <w:qFormat/>
    <w:rsid w:val="00CE7606"/>
    <w:pPr>
      <w:keepNext/>
      <w:keepLines/>
      <w:spacing w:before="40"/>
      <w:outlineLvl w:val="6"/>
    </w:pPr>
    <w:rPr>
      <w:rFonts w:asciiTheme="majorHAnsi" w:eastAsiaTheme="majorEastAsia" w:hAnsiTheme="majorHAnsi"/>
      <w:color w:val="262648" w:themeColor="accent1" w:themeShade="80"/>
    </w:rPr>
  </w:style>
  <w:style w:type="paragraph" w:styleId="Ttulo8">
    <w:name w:val="heading 8"/>
    <w:basedOn w:val="Normal"/>
    <w:next w:val="Normal"/>
    <w:link w:val="Ttulo8Car"/>
    <w:uiPriority w:val="9"/>
    <w:semiHidden/>
    <w:unhideWhenUsed/>
    <w:qFormat/>
    <w:rsid w:val="00CE7606"/>
    <w:pPr>
      <w:keepNext/>
      <w:keepLines/>
      <w:spacing w:before="40"/>
      <w:outlineLvl w:val="7"/>
    </w:pPr>
    <w:rPr>
      <w:rFonts w:asciiTheme="majorHAnsi" w:eastAsiaTheme="majorEastAsia" w:hAnsiTheme="majorHAnsi"/>
      <w:color w:val="923838" w:themeColor="accent2" w:themeShade="80"/>
      <w:sz w:val="21"/>
      <w:szCs w:val="21"/>
    </w:rPr>
  </w:style>
  <w:style w:type="paragraph" w:styleId="Ttulo9">
    <w:name w:val="heading 9"/>
    <w:basedOn w:val="Normal"/>
    <w:next w:val="Normal"/>
    <w:link w:val="Ttulo9Car"/>
    <w:uiPriority w:val="9"/>
    <w:semiHidden/>
    <w:unhideWhenUsed/>
    <w:qFormat/>
    <w:rsid w:val="00CE7606"/>
    <w:pPr>
      <w:keepNext/>
      <w:keepLines/>
      <w:spacing w:before="40"/>
      <w:outlineLvl w:val="8"/>
    </w:pPr>
    <w:rPr>
      <w:rFonts w:asciiTheme="majorHAnsi" w:eastAsiaTheme="majorEastAsia" w:hAnsiTheme="majorHAnsi"/>
      <w:color w:val="5A0000" w:themeColor="accent6" w:themeShade="8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C066D9"/>
    <w:rPr>
      <w:color w:val="808080"/>
    </w:rPr>
  </w:style>
  <w:style w:type="character" w:customStyle="1" w:styleId="UNIDAD">
    <w:name w:val="UNIDAD"/>
    <w:basedOn w:val="Fuentedeprrafopredeter"/>
    <w:uiPriority w:val="1"/>
    <w:rsid w:val="00C066D9"/>
    <w:rPr>
      <w:rFonts w:ascii="Futura Md BT" w:hAnsi="Futura Md BT"/>
      <w:color w:val="000050"/>
      <w:sz w:val="40"/>
    </w:rPr>
  </w:style>
  <w:style w:type="paragraph" w:customStyle="1" w:styleId="Estilo1">
    <w:name w:val="Estilo1"/>
    <w:basedOn w:val="Normal"/>
    <w:link w:val="Estilo1Car"/>
    <w:rsid w:val="00F73A2F"/>
    <w:rPr>
      <w:rFonts w:ascii="Futura Md BT" w:hAnsi="Futura Md BT"/>
      <w:color w:val="000050"/>
      <w:sz w:val="40"/>
    </w:rPr>
  </w:style>
  <w:style w:type="character" w:customStyle="1" w:styleId="titulounidad">
    <w:name w:val="titulo_unidad"/>
    <w:basedOn w:val="Fuentedeprrafopredeter"/>
    <w:uiPriority w:val="1"/>
    <w:rsid w:val="00E36C24"/>
    <w:rPr>
      <w:rFonts w:ascii="Futura Hv BT" w:hAnsi="Futura Hv BT"/>
      <w:b w:val="0"/>
      <w:color w:val="000050"/>
      <w:sz w:val="40"/>
    </w:rPr>
  </w:style>
  <w:style w:type="character" w:customStyle="1" w:styleId="Estilo1Car">
    <w:name w:val="Estilo1 Car"/>
    <w:basedOn w:val="Fuentedeprrafopredeter"/>
    <w:link w:val="Estilo1"/>
    <w:rsid w:val="00F73A2F"/>
    <w:rPr>
      <w:rFonts w:ascii="Futura Md BT" w:hAnsi="Futura Md BT"/>
      <w:color w:val="000050"/>
      <w:sz w:val="40"/>
    </w:rPr>
  </w:style>
  <w:style w:type="paragraph" w:styleId="Encabezado">
    <w:name w:val="header"/>
    <w:basedOn w:val="Normal"/>
    <w:link w:val="EncabezadoCar"/>
    <w:uiPriority w:val="99"/>
    <w:unhideWhenUsed/>
    <w:rsid w:val="00E36C24"/>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E36C24"/>
  </w:style>
  <w:style w:type="paragraph" w:styleId="Piedepgina">
    <w:name w:val="footer"/>
    <w:basedOn w:val="Normal"/>
    <w:link w:val="PiedepginaCar"/>
    <w:uiPriority w:val="99"/>
    <w:unhideWhenUsed/>
    <w:rsid w:val="00E36C24"/>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E36C24"/>
  </w:style>
  <w:style w:type="character" w:customStyle="1" w:styleId="semana">
    <w:name w:val="semana"/>
    <w:basedOn w:val="Fuentedeprrafopredeter"/>
    <w:uiPriority w:val="1"/>
    <w:rsid w:val="001C38D2"/>
    <w:rPr>
      <w:rFonts w:ascii="Futura Lt BT" w:hAnsi="Futura Lt BT"/>
      <w:i/>
      <w:color w:val="000050"/>
      <w:sz w:val="36"/>
    </w:rPr>
  </w:style>
  <w:style w:type="character" w:customStyle="1" w:styleId="Estilo2">
    <w:name w:val="Estilo2"/>
    <w:basedOn w:val="Fuentedeprrafopredeter"/>
    <w:uiPriority w:val="1"/>
    <w:rsid w:val="001C38D2"/>
    <w:rPr>
      <w:rFonts w:ascii="Futura Md BT" w:hAnsi="Futura Md BT"/>
      <w:color w:val="000050"/>
    </w:rPr>
  </w:style>
  <w:style w:type="character" w:styleId="Nmerodelnea">
    <w:name w:val="line number"/>
    <w:basedOn w:val="Fuentedeprrafopredeter"/>
    <w:uiPriority w:val="99"/>
    <w:semiHidden/>
    <w:unhideWhenUsed/>
    <w:rsid w:val="0057497B"/>
  </w:style>
  <w:style w:type="character" w:customStyle="1" w:styleId="Ttulo1Car">
    <w:name w:val="Título 1 Car"/>
    <w:basedOn w:val="Fuentedeprrafopredeter"/>
    <w:link w:val="Ttulo1"/>
    <w:uiPriority w:val="9"/>
    <w:rsid w:val="00641E85"/>
    <w:rPr>
      <w:rFonts w:ascii="Verdana" w:eastAsiaTheme="majorEastAsia" w:hAnsi="Verdana"/>
      <w:b w:val="0"/>
      <w:color w:val="182844"/>
      <w:sz w:val="52"/>
      <w:szCs w:val="30"/>
    </w:rPr>
  </w:style>
  <w:style w:type="character" w:customStyle="1" w:styleId="Ttulo2Car">
    <w:name w:val="Título 2 Car"/>
    <w:basedOn w:val="Fuentedeprrafopredeter"/>
    <w:link w:val="Ttulo2"/>
    <w:uiPriority w:val="9"/>
    <w:rsid w:val="00641E85"/>
    <w:rPr>
      <w:rFonts w:ascii="Verdana" w:eastAsiaTheme="majorEastAsia" w:hAnsi="Verdana"/>
      <w:b w:val="0"/>
      <w:color w:val="182844"/>
      <w:sz w:val="36"/>
      <w:szCs w:val="28"/>
    </w:rPr>
  </w:style>
  <w:style w:type="character" w:customStyle="1" w:styleId="Ttulo3Car">
    <w:name w:val="Título 3 Car"/>
    <w:basedOn w:val="Fuentedeprrafopredeter"/>
    <w:link w:val="Ttulo3"/>
    <w:uiPriority w:val="9"/>
    <w:rsid w:val="004C106B"/>
    <w:rPr>
      <w:rFonts w:ascii="Futura Lt BT" w:eastAsiaTheme="majorEastAsia" w:hAnsi="Futura Lt BT" w:cstheme="majorBidi"/>
      <w:i/>
      <w:color w:val="002345"/>
      <w:sz w:val="28"/>
      <w:szCs w:val="26"/>
    </w:rPr>
  </w:style>
  <w:style w:type="character" w:customStyle="1" w:styleId="Ttulo4Car">
    <w:name w:val="Título 4 Car"/>
    <w:basedOn w:val="Fuentedeprrafopredeter"/>
    <w:link w:val="Ttulo4"/>
    <w:uiPriority w:val="9"/>
    <w:semiHidden/>
    <w:rsid w:val="00CE7606"/>
    <w:rPr>
      <w:rFonts w:asciiTheme="majorHAnsi" w:eastAsiaTheme="majorEastAsia" w:hAnsiTheme="majorHAnsi" w:cstheme="majorBidi"/>
      <w:i/>
      <w:iCs/>
      <w:color w:val="C71D1D" w:themeColor="accent5" w:themeShade="BF"/>
      <w:sz w:val="25"/>
      <w:szCs w:val="25"/>
    </w:rPr>
  </w:style>
  <w:style w:type="character" w:customStyle="1" w:styleId="Ttulo5Car">
    <w:name w:val="Título 5 Car"/>
    <w:basedOn w:val="Fuentedeprrafopredeter"/>
    <w:link w:val="Ttulo5"/>
    <w:uiPriority w:val="9"/>
    <w:semiHidden/>
    <w:rsid w:val="00CE7606"/>
    <w:rPr>
      <w:rFonts w:asciiTheme="majorHAnsi" w:eastAsiaTheme="majorEastAsia" w:hAnsiTheme="majorHAnsi" w:cstheme="majorBidi"/>
      <w:i/>
      <w:iCs/>
      <w:color w:val="923838" w:themeColor="accent2" w:themeShade="80"/>
      <w:sz w:val="24"/>
      <w:szCs w:val="24"/>
    </w:rPr>
  </w:style>
  <w:style w:type="character" w:customStyle="1" w:styleId="Ttulo6Car">
    <w:name w:val="Título 6 Car"/>
    <w:basedOn w:val="Fuentedeprrafopredeter"/>
    <w:link w:val="Ttulo6"/>
    <w:uiPriority w:val="9"/>
    <w:semiHidden/>
    <w:rsid w:val="00CE7606"/>
    <w:rPr>
      <w:rFonts w:asciiTheme="majorHAnsi" w:eastAsiaTheme="majorEastAsia" w:hAnsiTheme="majorHAnsi" w:cstheme="majorBidi"/>
      <w:i/>
      <w:iCs/>
      <w:color w:val="5A0000" w:themeColor="accent6" w:themeShade="80"/>
      <w:sz w:val="23"/>
      <w:szCs w:val="23"/>
    </w:rPr>
  </w:style>
  <w:style w:type="character" w:customStyle="1" w:styleId="Ttulo7Car">
    <w:name w:val="Título 7 Car"/>
    <w:basedOn w:val="Fuentedeprrafopredeter"/>
    <w:link w:val="Ttulo7"/>
    <w:uiPriority w:val="9"/>
    <w:semiHidden/>
    <w:rsid w:val="00CE7606"/>
    <w:rPr>
      <w:rFonts w:asciiTheme="majorHAnsi" w:eastAsiaTheme="majorEastAsia" w:hAnsiTheme="majorHAnsi" w:cstheme="majorBidi"/>
      <w:color w:val="262648" w:themeColor="accent1" w:themeShade="80"/>
    </w:rPr>
  </w:style>
  <w:style w:type="character" w:customStyle="1" w:styleId="Ttulo8Car">
    <w:name w:val="Título 8 Car"/>
    <w:basedOn w:val="Fuentedeprrafopredeter"/>
    <w:link w:val="Ttulo8"/>
    <w:uiPriority w:val="9"/>
    <w:semiHidden/>
    <w:rsid w:val="00CE7606"/>
    <w:rPr>
      <w:rFonts w:asciiTheme="majorHAnsi" w:eastAsiaTheme="majorEastAsia" w:hAnsiTheme="majorHAnsi" w:cstheme="majorBidi"/>
      <w:color w:val="923838" w:themeColor="accent2" w:themeShade="80"/>
      <w:sz w:val="21"/>
      <w:szCs w:val="21"/>
    </w:rPr>
  </w:style>
  <w:style w:type="character" w:customStyle="1" w:styleId="Ttulo9Car">
    <w:name w:val="Título 9 Car"/>
    <w:basedOn w:val="Fuentedeprrafopredeter"/>
    <w:link w:val="Ttulo9"/>
    <w:uiPriority w:val="9"/>
    <w:semiHidden/>
    <w:rsid w:val="00CE7606"/>
    <w:rPr>
      <w:rFonts w:asciiTheme="majorHAnsi" w:eastAsiaTheme="majorEastAsia" w:hAnsiTheme="majorHAnsi" w:cstheme="majorBidi"/>
      <w:color w:val="5A0000" w:themeColor="accent6" w:themeShade="80"/>
    </w:rPr>
  </w:style>
  <w:style w:type="paragraph" w:styleId="Descripcin">
    <w:name w:val="caption"/>
    <w:basedOn w:val="Normal"/>
    <w:next w:val="Normal"/>
    <w:uiPriority w:val="35"/>
    <w:unhideWhenUsed/>
    <w:rsid w:val="00CE7606"/>
    <w:pPr>
      <w:spacing w:line="240" w:lineRule="auto"/>
    </w:pPr>
    <w:rPr>
      <w:b/>
      <w:bCs/>
      <w:smallCaps/>
      <w:color w:val="4D4D91" w:themeColor="accent1"/>
      <w:spacing w:val="6"/>
    </w:rPr>
  </w:style>
  <w:style w:type="paragraph" w:styleId="Ttulo">
    <w:name w:val="Title"/>
    <w:basedOn w:val="Normal"/>
    <w:next w:val="Normal"/>
    <w:link w:val="TtuloCar"/>
    <w:uiPriority w:val="10"/>
    <w:qFormat/>
    <w:rsid w:val="00641E85"/>
    <w:pPr>
      <w:spacing w:line="240" w:lineRule="auto"/>
      <w:ind w:right="-659"/>
      <w:contextualSpacing/>
      <w:jc w:val="center"/>
    </w:pPr>
    <w:rPr>
      <w:rFonts w:eastAsiaTheme="majorEastAsia"/>
      <w:spacing w:val="-10"/>
      <w:w w:val="105"/>
      <w:sz w:val="66"/>
      <w:szCs w:val="84"/>
    </w:rPr>
  </w:style>
  <w:style w:type="character" w:customStyle="1" w:styleId="TtuloCar">
    <w:name w:val="Título Car"/>
    <w:basedOn w:val="Fuentedeprrafopredeter"/>
    <w:link w:val="Ttulo"/>
    <w:uiPriority w:val="10"/>
    <w:rsid w:val="00641E85"/>
    <w:rPr>
      <w:rFonts w:ascii="Verdana" w:eastAsiaTheme="majorEastAsia" w:hAnsi="Verdana"/>
      <w:b w:val="0"/>
      <w:spacing w:val="-10"/>
      <w:w w:val="105"/>
      <w:sz w:val="66"/>
      <w:szCs w:val="84"/>
    </w:rPr>
  </w:style>
  <w:style w:type="paragraph" w:styleId="Subttulo">
    <w:name w:val="Subtitle"/>
    <w:basedOn w:val="Normal"/>
    <w:next w:val="Normal"/>
    <w:link w:val="SubttuloCar"/>
    <w:uiPriority w:val="11"/>
    <w:rsid w:val="00CE7606"/>
    <w:pPr>
      <w:numPr>
        <w:ilvl w:val="1"/>
      </w:numPr>
      <w:spacing w:line="240" w:lineRule="auto"/>
    </w:pPr>
    <w:rPr>
      <w:rFonts w:asciiTheme="majorHAnsi" w:eastAsiaTheme="majorEastAsia" w:hAnsiTheme="majorHAnsi"/>
    </w:rPr>
  </w:style>
  <w:style w:type="character" w:customStyle="1" w:styleId="SubttuloCar">
    <w:name w:val="Subtítulo Car"/>
    <w:basedOn w:val="Fuentedeprrafopredeter"/>
    <w:link w:val="Subttulo"/>
    <w:uiPriority w:val="11"/>
    <w:rsid w:val="00CE7606"/>
    <w:rPr>
      <w:rFonts w:asciiTheme="majorHAnsi" w:eastAsiaTheme="majorEastAsia" w:hAnsiTheme="majorHAnsi" w:cstheme="majorBidi"/>
    </w:rPr>
  </w:style>
  <w:style w:type="character" w:styleId="Textoennegrita">
    <w:name w:val="Strong"/>
    <w:basedOn w:val="Fuentedeprrafopredeter"/>
    <w:uiPriority w:val="22"/>
    <w:rsid w:val="00CE7606"/>
    <w:rPr>
      <w:b w:val="0"/>
      <w:bCs/>
    </w:rPr>
  </w:style>
  <w:style w:type="character" w:styleId="nfasis">
    <w:name w:val="Emphasis"/>
    <w:basedOn w:val="Fuentedeprrafopredeter"/>
    <w:uiPriority w:val="20"/>
    <w:rsid w:val="00CE7606"/>
    <w:rPr>
      <w:i/>
      <w:iCs/>
    </w:rPr>
  </w:style>
  <w:style w:type="paragraph" w:styleId="Sinespaciado">
    <w:name w:val="No Spacing"/>
    <w:uiPriority w:val="1"/>
    <w:rsid w:val="00CE7606"/>
    <w:pPr>
      <w:spacing w:after="0" w:line="240" w:lineRule="auto"/>
    </w:pPr>
  </w:style>
  <w:style w:type="paragraph" w:styleId="Cita">
    <w:name w:val="Quote"/>
    <w:basedOn w:val="Normal"/>
    <w:next w:val="Normal"/>
    <w:link w:val="CitaCar"/>
    <w:uiPriority w:val="29"/>
    <w:rsid w:val="00CE7606"/>
    <w:pPr>
      <w:spacing w:before="120"/>
      <w:ind w:left="720" w:right="720"/>
      <w:jc w:val="center"/>
    </w:pPr>
    <w:rPr>
      <w:i/>
      <w:iCs/>
    </w:rPr>
  </w:style>
  <w:style w:type="character" w:customStyle="1" w:styleId="CitaCar">
    <w:name w:val="Cita Car"/>
    <w:basedOn w:val="Fuentedeprrafopredeter"/>
    <w:link w:val="Cita"/>
    <w:uiPriority w:val="29"/>
    <w:rsid w:val="00CE7606"/>
    <w:rPr>
      <w:i/>
      <w:iCs/>
    </w:rPr>
  </w:style>
  <w:style w:type="paragraph" w:styleId="Citadestacada">
    <w:name w:val="Intense Quote"/>
    <w:basedOn w:val="Normal"/>
    <w:next w:val="Normal"/>
    <w:link w:val="CitadestacadaCar"/>
    <w:uiPriority w:val="30"/>
    <w:rsid w:val="00CE7606"/>
    <w:pPr>
      <w:spacing w:before="120" w:line="300" w:lineRule="auto"/>
      <w:ind w:left="576" w:right="576"/>
      <w:jc w:val="center"/>
    </w:pPr>
    <w:rPr>
      <w:rFonts w:asciiTheme="majorHAnsi" w:eastAsiaTheme="majorEastAsia" w:hAnsiTheme="majorHAnsi"/>
      <w:color w:val="4D4D91" w:themeColor="accent1"/>
      <w:szCs w:val="24"/>
    </w:rPr>
  </w:style>
  <w:style w:type="character" w:customStyle="1" w:styleId="CitadestacadaCar">
    <w:name w:val="Cita destacada Car"/>
    <w:basedOn w:val="Fuentedeprrafopredeter"/>
    <w:link w:val="Citadestacada"/>
    <w:uiPriority w:val="30"/>
    <w:rsid w:val="00CE7606"/>
    <w:rPr>
      <w:rFonts w:asciiTheme="majorHAnsi" w:eastAsiaTheme="majorEastAsia" w:hAnsiTheme="majorHAnsi" w:cstheme="majorBidi"/>
      <w:color w:val="4D4D91" w:themeColor="accent1"/>
      <w:sz w:val="24"/>
      <w:szCs w:val="24"/>
    </w:rPr>
  </w:style>
  <w:style w:type="character" w:styleId="nfasissutil">
    <w:name w:val="Subtle Emphasis"/>
    <w:basedOn w:val="Fuentedeprrafopredeter"/>
    <w:uiPriority w:val="19"/>
    <w:rsid w:val="008953A5"/>
    <w:rPr>
      <w:rFonts w:ascii="Futura Lt BT" w:hAnsi="Futura Lt BT"/>
      <w:i/>
      <w:iCs/>
      <w:color w:val="767171" w:themeColor="background2" w:themeShade="80"/>
      <w:sz w:val="20"/>
    </w:rPr>
  </w:style>
  <w:style w:type="character" w:styleId="nfasisintenso">
    <w:name w:val="Intense Emphasis"/>
    <w:basedOn w:val="Fuentedeprrafopredeter"/>
    <w:uiPriority w:val="21"/>
    <w:rsid w:val="00CE7606"/>
    <w:rPr>
      <w:b/>
      <w:bCs w:val="0"/>
      <w:i/>
      <w:iCs/>
      <w:color w:val="4D4D91" w:themeColor="accent1"/>
    </w:rPr>
  </w:style>
  <w:style w:type="character" w:styleId="Referenciasutil">
    <w:name w:val="Subtle Reference"/>
    <w:basedOn w:val="Fuentedeprrafopredeter"/>
    <w:uiPriority w:val="31"/>
    <w:rsid w:val="00CE7606"/>
    <w:rPr>
      <w:smallCaps/>
      <w:color w:val="404040" w:themeColor="text1" w:themeTint="BF"/>
      <w:u w:val="single" w:color="7F7F7F" w:themeColor="text1" w:themeTint="80"/>
    </w:rPr>
  </w:style>
  <w:style w:type="character" w:styleId="Referenciaintensa">
    <w:name w:val="Intense Reference"/>
    <w:basedOn w:val="Fuentedeprrafopredeter"/>
    <w:uiPriority w:val="32"/>
    <w:rsid w:val="00CE7606"/>
    <w:rPr>
      <w:b w:val="0"/>
      <w:bCs/>
      <w:smallCaps/>
      <w:color w:val="4D4D91" w:themeColor="accent1"/>
      <w:spacing w:val="5"/>
      <w:u w:val="single"/>
    </w:rPr>
  </w:style>
  <w:style w:type="character" w:styleId="Ttulodellibro">
    <w:name w:val="Book Title"/>
    <w:basedOn w:val="Fuentedeprrafopredeter"/>
    <w:uiPriority w:val="33"/>
    <w:rsid w:val="00CE7606"/>
    <w:rPr>
      <w:b w:val="0"/>
      <w:bCs/>
      <w:smallCaps/>
    </w:rPr>
  </w:style>
  <w:style w:type="paragraph" w:styleId="TtuloTDC">
    <w:name w:val="TOC Heading"/>
    <w:basedOn w:val="Ttulo1"/>
    <w:next w:val="Normal"/>
    <w:uiPriority w:val="39"/>
    <w:unhideWhenUsed/>
    <w:rsid w:val="00CE7606"/>
    <w:pPr>
      <w:outlineLvl w:val="9"/>
    </w:pPr>
  </w:style>
  <w:style w:type="paragraph" w:customStyle="1" w:styleId="Fuente">
    <w:name w:val="Fuente"/>
    <w:basedOn w:val="Normal"/>
    <w:next w:val="Normal"/>
    <w:link w:val="FuenteCar"/>
    <w:rsid w:val="00A95C8A"/>
    <w:pPr>
      <w:jc w:val="center"/>
    </w:pPr>
    <w:rPr>
      <w:rFonts w:cs="Sanskrit Text"/>
      <w:b/>
      <w:shd w:val="clear" w:color="auto" w:fill="FFFFFF"/>
    </w:rPr>
  </w:style>
  <w:style w:type="paragraph" w:customStyle="1" w:styleId="TITULO1">
    <w:name w:val="TITULO 1"/>
    <w:basedOn w:val="Fuente"/>
    <w:next w:val="Fuente"/>
    <w:link w:val="TITULO1Car"/>
    <w:rsid w:val="004354DA"/>
    <w:pPr>
      <w:jc w:val="left"/>
    </w:pPr>
    <w:rPr>
      <w:rFonts w:ascii="Futura Md BT" w:hAnsi="Futura Md BT"/>
      <w:color w:val="000050"/>
      <w:sz w:val="32"/>
    </w:rPr>
  </w:style>
  <w:style w:type="character" w:customStyle="1" w:styleId="FuenteCar">
    <w:name w:val="Fuente Car"/>
    <w:basedOn w:val="Fuentedeprrafopredeter"/>
    <w:link w:val="Fuente"/>
    <w:rsid w:val="00A95C8A"/>
    <w:rPr>
      <w:rFonts w:ascii="Verdana" w:hAnsi="Verdana" w:cs="Sanskrit Text"/>
      <w:b w:val="0"/>
      <w:sz w:val="24"/>
    </w:rPr>
  </w:style>
  <w:style w:type="paragraph" w:styleId="Textonotaalfinal">
    <w:name w:val="endnote text"/>
    <w:basedOn w:val="Normal"/>
    <w:link w:val="TextonotaalfinalCar"/>
    <w:uiPriority w:val="99"/>
    <w:semiHidden/>
    <w:unhideWhenUsed/>
    <w:rsid w:val="002141AF"/>
    <w:pPr>
      <w:spacing w:line="240" w:lineRule="auto"/>
    </w:pPr>
    <w:rPr>
      <w:sz w:val="20"/>
      <w:szCs w:val="20"/>
    </w:rPr>
  </w:style>
  <w:style w:type="character" w:customStyle="1" w:styleId="TITULO1Car">
    <w:name w:val="TITULO 1 Car"/>
    <w:basedOn w:val="FuenteCar"/>
    <w:link w:val="TITULO1"/>
    <w:rsid w:val="004354DA"/>
    <w:rPr>
      <w:rFonts w:ascii="Futura Md BT" w:hAnsi="Futura Md BT" w:cs="Sanskrit Text"/>
      <w:b w:val="0"/>
      <w:color w:val="000050"/>
      <w:sz w:val="32"/>
      <w:szCs w:val="15"/>
    </w:rPr>
  </w:style>
  <w:style w:type="character" w:customStyle="1" w:styleId="TextonotaalfinalCar">
    <w:name w:val="Texto nota al final Car"/>
    <w:basedOn w:val="Fuentedeprrafopredeter"/>
    <w:link w:val="Textonotaalfinal"/>
    <w:uiPriority w:val="99"/>
    <w:semiHidden/>
    <w:rsid w:val="002141AF"/>
    <w:rPr>
      <w:sz w:val="20"/>
      <w:szCs w:val="20"/>
    </w:rPr>
  </w:style>
  <w:style w:type="character" w:styleId="Refdenotaalfinal">
    <w:name w:val="endnote reference"/>
    <w:basedOn w:val="Fuentedeprrafopredeter"/>
    <w:uiPriority w:val="99"/>
    <w:semiHidden/>
    <w:unhideWhenUsed/>
    <w:rsid w:val="002141AF"/>
    <w:rPr>
      <w:vertAlign w:val="superscript"/>
    </w:rPr>
  </w:style>
  <w:style w:type="paragraph" w:styleId="Textonotapie">
    <w:name w:val="footnote text"/>
    <w:basedOn w:val="Normal"/>
    <w:link w:val="TextonotapieCar"/>
    <w:uiPriority w:val="99"/>
    <w:semiHidden/>
    <w:unhideWhenUsed/>
    <w:rsid w:val="002141AF"/>
    <w:pPr>
      <w:spacing w:line="240" w:lineRule="auto"/>
    </w:pPr>
    <w:rPr>
      <w:sz w:val="20"/>
      <w:szCs w:val="20"/>
    </w:rPr>
  </w:style>
  <w:style w:type="character" w:customStyle="1" w:styleId="TextonotapieCar">
    <w:name w:val="Texto nota pie Car"/>
    <w:basedOn w:val="Fuentedeprrafopredeter"/>
    <w:link w:val="Textonotapie"/>
    <w:uiPriority w:val="99"/>
    <w:semiHidden/>
    <w:rsid w:val="002141AF"/>
    <w:rPr>
      <w:sz w:val="20"/>
      <w:szCs w:val="20"/>
    </w:rPr>
  </w:style>
  <w:style w:type="character" w:styleId="Refdenotaalpie">
    <w:name w:val="footnote reference"/>
    <w:basedOn w:val="Fuentedeprrafopredeter"/>
    <w:uiPriority w:val="99"/>
    <w:semiHidden/>
    <w:unhideWhenUsed/>
    <w:rsid w:val="002141AF"/>
    <w:rPr>
      <w:vertAlign w:val="superscript"/>
    </w:rPr>
  </w:style>
  <w:style w:type="paragraph" w:customStyle="1" w:styleId="Citadirecta">
    <w:name w:val="Cita directa"/>
    <w:basedOn w:val="Normal"/>
    <w:link w:val="CitadirectaCar"/>
    <w:qFormat/>
    <w:rsid w:val="00641E85"/>
    <w:pPr>
      <w:ind w:left="284" w:right="284"/>
      <w:mirrorIndents/>
    </w:pPr>
    <w:rPr>
      <w:sz w:val="20"/>
    </w:rPr>
  </w:style>
  <w:style w:type="paragraph" w:customStyle="1" w:styleId="BAJADATITULO">
    <w:name w:val="BAJADA TITULO"/>
    <w:basedOn w:val="Citadirecta"/>
    <w:link w:val="BAJADATITULOCar"/>
    <w:rsid w:val="002141AF"/>
    <w:rPr>
      <w:b/>
      <w:color w:val="767171" w:themeColor="background2" w:themeShade="80"/>
    </w:rPr>
  </w:style>
  <w:style w:type="character" w:customStyle="1" w:styleId="CitadirectaCar">
    <w:name w:val="Cita directa Car"/>
    <w:basedOn w:val="Fuentedeprrafopredeter"/>
    <w:link w:val="Citadirecta"/>
    <w:rsid w:val="00641E85"/>
    <w:rPr>
      <w:rFonts w:ascii="Verdana" w:hAnsi="Verdana"/>
      <w:b w:val="0"/>
      <w:color w:val="182844"/>
      <w:sz w:val="20"/>
    </w:rPr>
  </w:style>
  <w:style w:type="paragraph" w:customStyle="1" w:styleId="tablacontenido">
    <w:name w:val="tabla contenido"/>
    <w:basedOn w:val="Ttulo3"/>
    <w:link w:val="tablacontenidoCar"/>
    <w:rsid w:val="00FE0884"/>
    <w:rPr>
      <w:i w:val="0"/>
      <w:color w:val="767171" w:themeColor="background2" w:themeShade="80"/>
    </w:rPr>
  </w:style>
  <w:style w:type="character" w:customStyle="1" w:styleId="BAJADATITULOCar">
    <w:name w:val="BAJADA TITULO Car"/>
    <w:basedOn w:val="CitadirectaCar"/>
    <w:link w:val="BAJADATITULO"/>
    <w:rsid w:val="002141AF"/>
    <w:rPr>
      <w:rFonts w:ascii="Futura Lt BT" w:hAnsi="Futura Lt BT"/>
      <w:b/>
      <w:i w:val="0"/>
      <w:color w:val="767171" w:themeColor="background2" w:themeShade="80"/>
      <w:sz w:val="24"/>
    </w:rPr>
  </w:style>
  <w:style w:type="paragraph" w:styleId="TDC2">
    <w:name w:val="toc 2"/>
    <w:basedOn w:val="Normal"/>
    <w:next w:val="Normal"/>
    <w:autoRedefine/>
    <w:uiPriority w:val="39"/>
    <w:unhideWhenUsed/>
    <w:rsid w:val="00FD7A9C"/>
    <w:pPr>
      <w:spacing w:after="100"/>
      <w:ind w:left="220"/>
    </w:pPr>
    <w:rPr>
      <w:rFonts w:ascii="Futura Lt BT Light" w:hAnsi="Futura Lt BT Light"/>
    </w:rPr>
  </w:style>
  <w:style w:type="character" w:customStyle="1" w:styleId="tablacontenidoCar">
    <w:name w:val="tabla contenido Car"/>
    <w:basedOn w:val="TITULO1Car"/>
    <w:link w:val="tablacontenido"/>
    <w:rsid w:val="00FE0884"/>
    <w:rPr>
      <w:rFonts w:ascii="Futura Lt BT" w:eastAsiaTheme="majorEastAsia" w:hAnsi="Futura Lt BT" w:cstheme="majorBidi"/>
      <w:b w:val="0"/>
      <w:color w:val="767171" w:themeColor="background2" w:themeShade="80"/>
      <w:sz w:val="32"/>
      <w:szCs w:val="26"/>
    </w:rPr>
  </w:style>
  <w:style w:type="paragraph" w:styleId="TDC1">
    <w:name w:val="toc 1"/>
    <w:basedOn w:val="tablacontenido"/>
    <w:next w:val="tablacontenido"/>
    <w:autoRedefine/>
    <w:uiPriority w:val="39"/>
    <w:unhideWhenUsed/>
    <w:rsid w:val="00D1653C"/>
    <w:pPr>
      <w:spacing w:after="100"/>
    </w:pPr>
  </w:style>
  <w:style w:type="character" w:styleId="Hipervnculo">
    <w:name w:val="Hyperlink"/>
    <w:basedOn w:val="Fuentedeprrafopredeter"/>
    <w:uiPriority w:val="99"/>
    <w:unhideWhenUsed/>
    <w:rsid w:val="00D1653C"/>
    <w:rPr>
      <w:color w:val="B3B3F2" w:themeColor="hyperlink"/>
      <w:u w:val="single"/>
    </w:rPr>
  </w:style>
  <w:style w:type="paragraph" w:styleId="Textodeglobo">
    <w:name w:val="Balloon Text"/>
    <w:basedOn w:val="Normal"/>
    <w:link w:val="TextodegloboCar"/>
    <w:uiPriority w:val="99"/>
    <w:semiHidden/>
    <w:unhideWhenUsed/>
    <w:rsid w:val="001345FB"/>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1345FB"/>
    <w:rPr>
      <w:rFonts w:ascii="Segoe UI" w:hAnsi="Segoe UI" w:cs="Segoe UI"/>
      <w:sz w:val="18"/>
      <w:szCs w:val="18"/>
    </w:rPr>
  </w:style>
  <w:style w:type="paragraph" w:styleId="Prrafodelista">
    <w:name w:val="List Paragraph"/>
    <w:basedOn w:val="Normal"/>
    <w:uiPriority w:val="34"/>
    <w:rsid w:val="00EF030A"/>
    <w:pPr>
      <w:spacing w:line="276" w:lineRule="auto"/>
      <w:ind w:left="720"/>
      <w:contextualSpacing/>
    </w:pPr>
    <w:rPr>
      <w:rFonts w:ascii="Futura Bk BT" w:eastAsia="Arial" w:hAnsi="Futura Bk BT" w:cs="Arial"/>
      <w:color w:val="000000"/>
      <w:lang w:val="es-MX" w:eastAsia="es-MX"/>
    </w:rPr>
  </w:style>
  <w:style w:type="paragraph" w:customStyle="1" w:styleId="SUBTITULO">
    <w:name w:val="SUBTITULO"/>
    <w:basedOn w:val="Fuente"/>
    <w:next w:val="Fuente"/>
    <w:rsid w:val="001847AB"/>
    <w:rPr>
      <w:b w:val="0"/>
      <w:color w:val="000050"/>
    </w:rPr>
  </w:style>
  <w:style w:type="paragraph" w:customStyle="1" w:styleId="ETIQUETAIMAGEN">
    <w:name w:val="ETIQUETA IMAGEN"/>
    <w:basedOn w:val="Citadirecta"/>
    <w:next w:val="Fuente"/>
    <w:link w:val="ETIQUETAIMAGENCar"/>
    <w:rsid w:val="00724B8A"/>
    <w:pPr>
      <w:jc w:val="center"/>
    </w:pPr>
    <w:rPr>
      <w:i/>
      <w:noProof/>
      <w:u w:val="single"/>
    </w:rPr>
  </w:style>
  <w:style w:type="table" w:styleId="Tablaconcuadrcula">
    <w:name w:val="Table Grid"/>
    <w:basedOn w:val="Tablanormal"/>
    <w:uiPriority w:val="59"/>
    <w:rsid w:val="00144D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TIQUETAIMAGENCar">
    <w:name w:val="ETIQUETA IMAGEN Car"/>
    <w:basedOn w:val="CitadirectaCar"/>
    <w:link w:val="ETIQUETAIMAGEN"/>
    <w:rsid w:val="00724B8A"/>
    <w:rPr>
      <w:rFonts w:ascii="Futura Bk BT" w:hAnsi="Futura Bk BT"/>
      <w:b w:val="0"/>
      <w:i/>
      <w:noProof/>
      <w:color w:val="000050"/>
      <w:sz w:val="18"/>
      <w:u w:val="single"/>
    </w:rPr>
  </w:style>
  <w:style w:type="table" w:styleId="Tablanormal5">
    <w:name w:val="Plain Table 5"/>
    <w:basedOn w:val="Tablanormal"/>
    <w:uiPriority w:val="45"/>
    <w:rsid w:val="0097670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normal4">
    <w:name w:val="Plain Table 4"/>
    <w:basedOn w:val="Tablanormal"/>
    <w:uiPriority w:val="44"/>
    <w:rsid w:val="0097670A"/>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3">
    <w:name w:val="Plain Table 3"/>
    <w:basedOn w:val="Tablanormal"/>
    <w:uiPriority w:val="43"/>
    <w:rsid w:val="0097670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delista7concolores-nfasis1">
    <w:name w:val="List Table 7 Colorful Accent 1"/>
    <w:basedOn w:val="Tablanormal"/>
    <w:uiPriority w:val="52"/>
    <w:rsid w:val="00BF3C79"/>
    <w:pPr>
      <w:spacing w:after="0" w:line="240" w:lineRule="auto"/>
    </w:pPr>
    <w:rPr>
      <w:color w:val="39396C"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D4D91"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D4D91"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D4D91"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D4D91" w:themeColor="accent1"/>
        </w:tcBorders>
        <w:shd w:val="clear" w:color="auto" w:fill="FFFFFF" w:themeFill="background1"/>
      </w:tcPr>
    </w:tblStylePr>
    <w:tblStylePr w:type="band1Vert">
      <w:tblPr/>
      <w:tcPr>
        <w:shd w:val="clear" w:color="auto" w:fill="D9D9EB" w:themeFill="accent1" w:themeFillTint="33"/>
      </w:tcPr>
    </w:tblStylePr>
    <w:tblStylePr w:type="band1Horz">
      <w:tblPr/>
      <w:tcPr>
        <w:shd w:val="clear" w:color="auto" w:fill="D9D9EB"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dice1">
    <w:name w:val="index 1"/>
    <w:basedOn w:val="Normal"/>
    <w:next w:val="Normal"/>
    <w:autoRedefine/>
    <w:uiPriority w:val="99"/>
    <w:semiHidden/>
    <w:unhideWhenUsed/>
    <w:rsid w:val="0051246A"/>
    <w:pPr>
      <w:spacing w:line="240" w:lineRule="auto"/>
      <w:ind w:left="220" w:hanging="220"/>
    </w:pPr>
  </w:style>
  <w:style w:type="paragraph" w:styleId="TDC3">
    <w:name w:val="toc 3"/>
    <w:basedOn w:val="Normal"/>
    <w:next w:val="Normal"/>
    <w:autoRedefine/>
    <w:uiPriority w:val="39"/>
    <w:unhideWhenUsed/>
    <w:rsid w:val="00FE0884"/>
    <w:pPr>
      <w:spacing w:after="100"/>
      <w:ind w:left="440"/>
    </w:pPr>
  </w:style>
  <w:style w:type="paragraph" w:customStyle="1" w:styleId="Piedefigura">
    <w:name w:val="Pie de figura"/>
    <w:basedOn w:val="Normal"/>
    <w:link w:val="PiedefiguraCar"/>
    <w:qFormat/>
    <w:rsid w:val="00641E85"/>
    <w:pPr>
      <w:spacing w:line="276" w:lineRule="auto"/>
      <w:jc w:val="center"/>
    </w:pPr>
    <w:rPr>
      <w:rFonts w:eastAsia="Arial" w:cs="Arial"/>
      <w:color w:val="000000"/>
      <w:sz w:val="16"/>
      <w:szCs w:val="20"/>
      <w:lang w:eastAsia="es-MX"/>
    </w:rPr>
  </w:style>
  <w:style w:type="character" w:customStyle="1" w:styleId="PiedefiguraCar">
    <w:name w:val="Pie de figura Car"/>
    <w:basedOn w:val="Fuentedeprrafopredeter"/>
    <w:link w:val="Piedefigura"/>
    <w:rsid w:val="00641E85"/>
    <w:rPr>
      <w:rFonts w:ascii="Verdana" w:eastAsia="Arial" w:hAnsi="Verdana" w:cs="Arial"/>
      <w:b w:val="0"/>
      <w:color w:val="000000"/>
      <w:sz w:val="16"/>
      <w:szCs w:val="20"/>
      <w:lang w:eastAsia="es-MX"/>
    </w:rPr>
  </w:style>
  <w:style w:type="paragraph" w:customStyle="1" w:styleId="Default">
    <w:name w:val="Default"/>
    <w:rsid w:val="006E1475"/>
    <w:pPr>
      <w:autoSpaceDE w:val="0"/>
      <w:autoSpaceDN w:val="0"/>
      <w:adjustRightInd w:val="0"/>
      <w:spacing w:after="0" w:line="240" w:lineRule="auto"/>
    </w:pPr>
    <w:rPr>
      <w:rFonts w:ascii="Arial" w:hAnsi="Arial" w:cs="Arial"/>
      <w:color w:val="000000"/>
      <w:sz w:val="24"/>
      <w:szCs w:val="24"/>
    </w:rPr>
  </w:style>
  <w:style w:type="paragraph" w:styleId="Bibliografa">
    <w:name w:val="Bibliography"/>
    <w:basedOn w:val="Normal"/>
    <w:next w:val="Normal"/>
    <w:uiPriority w:val="37"/>
    <w:unhideWhenUsed/>
    <w:rsid w:val="00B52382"/>
  </w:style>
  <w:style w:type="paragraph" w:styleId="NormalWeb">
    <w:name w:val="Normal (Web)"/>
    <w:basedOn w:val="Normal"/>
    <w:uiPriority w:val="99"/>
    <w:unhideWhenUsed/>
    <w:rsid w:val="00C207F9"/>
    <w:pPr>
      <w:spacing w:before="100" w:beforeAutospacing="1" w:after="100" w:afterAutospacing="1" w:line="240" w:lineRule="auto"/>
    </w:pPr>
    <w:rPr>
      <w:rFonts w:ascii="Times New Roman" w:eastAsia="Times New Roman" w:hAnsi="Times New Roman" w:cs="Times New Roman"/>
      <w:szCs w:val="24"/>
      <w:lang w:eastAsia="es-CL"/>
    </w:rPr>
  </w:style>
  <w:style w:type="character" w:styleId="Mencinsinresolver">
    <w:name w:val="Unresolved Mention"/>
    <w:basedOn w:val="Fuentedeprrafopredeter"/>
    <w:uiPriority w:val="99"/>
    <w:semiHidden/>
    <w:unhideWhenUsed/>
    <w:rsid w:val="00B31934"/>
    <w:rPr>
      <w:color w:val="605E5C"/>
      <w:shd w:val="clear" w:color="auto" w:fill="E1DFDD"/>
    </w:rPr>
  </w:style>
  <w:style w:type="character" w:styleId="Refdecomentario">
    <w:name w:val="annotation reference"/>
    <w:basedOn w:val="Fuentedeprrafopredeter"/>
    <w:uiPriority w:val="99"/>
    <w:semiHidden/>
    <w:unhideWhenUsed/>
    <w:rsid w:val="00675605"/>
    <w:rPr>
      <w:sz w:val="16"/>
      <w:szCs w:val="16"/>
    </w:rPr>
  </w:style>
  <w:style w:type="paragraph" w:styleId="Textocomentario">
    <w:name w:val="annotation text"/>
    <w:basedOn w:val="Normal"/>
    <w:link w:val="TextocomentarioCar"/>
    <w:uiPriority w:val="99"/>
    <w:unhideWhenUsed/>
    <w:rsid w:val="00675605"/>
    <w:pPr>
      <w:spacing w:line="240" w:lineRule="auto"/>
    </w:pPr>
    <w:rPr>
      <w:sz w:val="20"/>
      <w:szCs w:val="20"/>
    </w:rPr>
  </w:style>
  <w:style w:type="character" w:customStyle="1" w:styleId="TextocomentarioCar">
    <w:name w:val="Texto comentario Car"/>
    <w:basedOn w:val="Fuentedeprrafopredeter"/>
    <w:link w:val="Textocomentario"/>
    <w:uiPriority w:val="99"/>
    <w:rsid w:val="00675605"/>
    <w:rPr>
      <w:sz w:val="20"/>
      <w:szCs w:val="20"/>
    </w:rPr>
  </w:style>
  <w:style w:type="paragraph" w:styleId="Asuntodelcomentario">
    <w:name w:val="annotation subject"/>
    <w:basedOn w:val="Textocomentario"/>
    <w:next w:val="Textocomentario"/>
    <w:link w:val="AsuntodelcomentarioCar"/>
    <w:uiPriority w:val="99"/>
    <w:semiHidden/>
    <w:unhideWhenUsed/>
    <w:rsid w:val="00675605"/>
    <w:rPr>
      <w:b/>
      <w:bCs/>
    </w:rPr>
  </w:style>
  <w:style w:type="character" w:customStyle="1" w:styleId="AsuntodelcomentarioCar">
    <w:name w:val="Asunto del comentario Car"/>
    <w:basedOn w:val="TextocomentarioCar"/>
    <w:link w:val="Asuntodelcomentario"/>
    <w:uiPriority w:val="99"/>
    <w:semiHidden/>
    <w:rsid w:val="00675605"/>
    <w:rPr>
      <w:b w:val="0"/>
      <w:bCs/>
      <w:sz w:val="20"/>
      <w:szCs w:val="20"/>
    </w:rPr>
  </w:style>
  <w:style w:type="paragraph" w:customStyle="1" w:styleId="PARRAFO">
    <w:name w:val="PARRAFO"/>
    <w:basedOn w:val="Normal"/>
    <w:next w:val="Normal"/>
    <w:link w:val="PARRAFOCar"/>
    <w:uiPriority w:val="3"/>
    <w:rsid w:val="00261B38"/>
    <w:pPr>
      <w:spacing w:after="160" w:line="259" w:lineRule="auto"/>
    </w:pPr>
    <w:rPr>
      <w:color w:val="3B3838" w:themeColor="background2" w:themeShade="40"/>
      <w:sz w:val="22"/>
      <w:szCs w:val="15"/>
      <w:shd w:val="clear" w:color="auto" w:fill="FFFFFF"/>
    </w:rPr>
  </w:style>
  <w:style w:type="character" w:customStyle="1" w:styleId="PARRAFOCar">
    <w:name w:val="PARRAFO Car"/>
    <w:basedOn w:val="Fuentedeprrafopredeter"/>
    <w:link w:val="PARRAFO"/>
    <w:uiPriority w:val="3"/>
    <w:rsid w:val="00261B38"/>
    <w:rPr>
      <w:rFonts w:ascii="Futura Lt BT" w:hAnsi="Futura Lt BT"/>
      <w:color w:val="3B3838" w:themeColor="background2" w:themeShade="40"/>
      <w:szCs w:val="15"/>
    </w:rPr>
  </w:style>
  <w:style w:type="character" w:styleId="Hipervnculovisitado">
    <w:name w:val="FollowedHyperlink"/>
    <w:basedOn w:val="Fuentedeprrafopredeter"/>
    <w:uiPriority w:val="99"/>
    <w:semiHidden/>
    <w:unhideWhenUsed/>
    <w:rsid w:val="007D0568"/>
    <w:rPr>
      <w:color w:val="680202" w:themeColor="followedHyperlink"/>
      <w:u w:val="single"/>
    </w:rPr>
  </w:style>
  <w:style w:type="table" w:styleId="Tablaconcuadrcula1clara-nfasis1">
    <w:name w:val="Grid Table 1 Light Accent 1"/>
    <w:basedOn w:val="Tablanormal"/>
    <w:uiPriority w:val="46"/>
    <w:rsid w:val="009108E6"/>
    <w:pPr>
      <w:spacing w:after="0" w:line="240" w:lineRule="auto"/>
    </w:pPr>
    <w:tblPr>
      <w:tblStyleRowBandSize w:val="1"/>
      <w:tblStyleColBandSize w:val="1"/>
      <w:tblBorders>
        <w:top w:val="single" w:sz="4" w:space="0" w:color="B3B3D7" w:themeColor="accent1" w:themeTint="66"/>
        <w:left w:val="single" w:sz="4" w:space="0" w:color="B3B3D7" w:themeColor="accent1" w:themeTint="66"/>
        <w:bottom w:val="single" w:sz="4" w:space="0" w:color="B3B3D7" w:themeColor="accent1" w:themeTint="66"/>
        <w:right w:val="single" w:sz="4" w:space="0" w:color="B3B3D7" w:themeColor="accent1" w:themeTint="66"/>
        <w:insideH w:val="single" w:sz="4" w:space="0" w:color="B3B3D7" w:themeColor="accent1" w:themeTint="66"/>
        <w:insideV w:val="single" w:sz="4" w:space="0" w:color="B3B3D7" w:themeColor="accent1" w:themeTint="66"/>
      </w:tblBorders>
    </w:tblPr>
    <w:tblStylePr w:type="firstRow">
      <w:rPr>
        <w:b/>
        <w:bCs/>
      </w:rPr>
      <w:tblPr/>
      <w:tcPr>
        <w:tcBorders>
          <w:bottom w:val="single" w:sz="12" w:space="0" w:color="8E8EC3" w:themeColor="accent1" w:themeTint="99"/>
        </w:tcBorders>
      </w:tcPr>
    </w:tblStylePr>
    <w:tblStylePr w:type="lastRow">
      <w:rPr>
        <w:b/>
        <w:bCs/>
      </w:rPr>
      <w:tblPr/>
      <w:tcPr>
        <w:tcBorders>
          <w:top w:val="double" w:sz="2" w:space="0" w:color="8E8EC3"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341309">
      <w:bodyDiv w:val="1"/>
      <w:marLeft w:val="0"/>
      <w:marRight w:val="0"/>
      <w:marTop w:val="0"/>
      <w:marBottom w:val="0"/>
      <w:divBdr>
        <w:top w:val="none" w:sz="0" w:space="0" w:color="auto"/>
        <w:left w:val="none" w:sz="0" w:space="0" w:color="auto"/>
        <w:bottom w:val="none" w:sz="0" w:space="0" w:color="auto"/>
        <w:right w:val="none" w:sz="0" w:space="0" w:color="auto"/>
      </w:divBdr>
    </w:div>
    <w:div w:id="269434349">
      <w:bodyDiv w:val="1"/>
      <w:marLeft w:val="0"/>
      <w:marRight w:val="0"/>
      <w:marTop w:val="0"/>
      <w:marBottom w:val="0"/>
      <w:divBdr>
        <w:top w:val="none" w:sz="0" w:space="0" w:color="auto"/>
        <w:left w:val="none" w:sz="0" w:space="0" w:color="auto"/>
        <w:bottom w:val="none" w:sz="0" w:space="0" w:color="auto"/>
        <w:right w:val="none" w:sz="0" w:space="0" w:color="auto"/>
      </w:divBdr>
      <w:divsChild>
        <w:div w:id="1159809310">
          <w:marLeft w:val="0"/>
          <w:marRight w:val="0"/>
          <w:marTop w:val="0"/>
          <w:marBottom w:val="0"/>
          <w:divBdr>
            <w:top w:val="none" w:sz="0" w:space="0" w:color="auto"/>
            <w:left w:val="none" w:sz="0" w:space="0" w:color="auto"/>
            <w:bottom w:val="none" w:sz="0" w:space="0" w:color="auto"/>
            <w:right w:val="none" w:sz="0" w:space="0" w:color="auto"/>
          </w:divBdr>
        </w:div>
      </w:divsChild>
    </w:div>
    <w:div w:id="363605059">
      <w:bodyDiv w:val="1"/>
      <w:marLeft w:val="0"/>
      <w:marRight w:val="0"/>
      <w:marTop w:val="0"/>
      <w:marBottom w:val="0"/>
      <w:divBdr>
        <w:top w:val="none" w:sz="0" w:space="0" w:color="auto"/>
        <w:left w:val="none" w:sz="0" w:space="0" w:color="auto"/>
        <w:bottom w:val="none" w:sz="0" w:space="0" w:color="auto"/>
        <w:right w:val="none" w:sz="0" w:space="0" w:color="auto"/>
      </w:divBdr>
    </w:div>
    <w:div w:id="402414226">
      <w:bodyDiv w:val="1"/>
      <w:marLeft w:val="0"/>
      <w:marRight w:val="0"/>
      <w:marTop w:val="0"/>
      <w:marBottom w:val="0"/>
      <w:divBdr>
        <w:top w:val="none" w:sz="0" w:space="0" w:color="auto"/>
        <w:left w:val="none" w:sz="0" w:space="0" w:color="auto"/>
        <w:bottom w:val="none" w:sz="0" w:space="0" w:color="auto"/>
        <w:right w:val="none" w:sz="0" w:space="0" w:color="auto"/>
      </w:divBdr>
    </w:div>
    <w:div w:id="435369410">
      <w:bodyDiv w:val="1"/>
      <w:marLeft w:val="0"/>
      <w:marRight w:val="0"/>
      <w:marTop w:val="0"/>
      <w:marBottom w:val="0"/>
      <w:divBdr>
        <w:top w:val="none" w:sz="0" w:space="0" w:color="auto"/>
        <w:left w:val="none" w:sz="0" w:space="0" w:color="auto"/>
        <w:bottom w:val="none" w:sz="0" w:space="0" w:color="auto"/>
        <w:right w:val="none" w:sz="0" w:space="0" w:color="auto"/>
      </w:divBdr>
    </w:div>
    <w:div w:id="761529091">
      <w:bodyDiv w:val="1"/>
      <w:marLeft w:val="0"/>
      <w:marRight w:val="0"/>
      <w:marTop w:val="0"/>
      <w:marBottom w:val="0"/>
      <w:divBdr>
        <w:top w:val="none" w:sz="0" w:space="0" w:color="auto"/>
        <w:left w:val="none" w:sz="0" w:space="0" w:color="auto"/>
        <w:bottom w:val="none" w:sz="0" w:space="0" w:color="auto"/>
        <w:right w:val="none" w:sz="0" w:space="0" w:color="auto"/>
      </w:divBdr>
    </w:div>
    <w:div w:id="834035902">
      <w:bodyDiv w:val="1"/>
      <w:marLeft w:val="0"/>
      <w:marRight w:val="0"/>
      <w:marTop w:val="0"/>
      <w:marBottom w:val="0"/>
      <w:divBdr>
        <w:top w:val="none" w:sz="0" w:space="0" w:color="auto"/>
        <w:left w:val="none" w:sz="0" w:space="0" w:color="auto"/>
        <w:bottom w:val="none" w:sz="0" w:space="0" w:color="auto"/>
        <w:right w:val="none" w:sz="0" w:space="0" w:color="auto"/>
      </w:divBdr>
    </w:div>
    <w:div w:id="842745947">
      <w:bodyDiv w:val="1"/>
      <w:marLeft w:val="0"/>
      <w:marRight w:val="0"/>
      <w:marTop w:val="0"/>
      <w:marBottom w:val="0"/>
      <w:divBdr>
        <w:top w:val="none" w:sz="0" w:space="0" w:color="auto"/>
        <w:left w:val="none" w:sz="0" w:space="0" w:color="auto"/>
        <w:bottom w:val="none" w:sz="0" w:space="0" w:color="auto"/>
        <w:right w:val="none" w:sz="0" w:space="0" w:color="auto"/>
      </w:divBdr>
    </w:div>
    <w:div w:id="1002395052">
      <w:bodyDiv w:val="1"/>
      <w:marLeft w:val="0"/>
      <w:marRight w:val="0"/>
      <w:marTop w:val="0"/>
      <w:marBottom w:val="0"/>
      <w:divBdr>
        <w:top w:val="none" w:sz="0" w:space="0" w:color="auto"/>
        <w:left w:val="none" w:sz="0" w:space="0" w:color="auto"/>
        <w:bottom w:val="none" w:sz="0" w:space="0" w:color="auto"/>
        <w:right w:val="none" w:sz="0" w:space="0" w:color="auto"/>
      </w:divBdr>
    </w:div>
    <w:div w:id="1069351654">
      <w:bodyDiv w:val="1"/>
      <w:marLeft w:val="0"/>
      <w:marRight w:val="0"/>
      <w:marTop w:val="0"/>
      <w:marBottom w:val="0"/>
      <w:divBdr>
        <w:top w:val="none" w:sz="0" w:space="0" w:color="auto"/>
        <w:left w:val="none" w:sz="0" w:space="0" w:color="auto"/>
        <w:bottom w:val="none" w:sz="0" w:space="0" w:color="auto"/>
        <w:right w:val="none" w:sz="0" w:space="0" w:color="auto"/>
      </w:divBdr>
    </w:div>
    <w:div w:id="1140148124">
      <w:bodyDiv w:val="1"/>
      <w:marLeft w:val="0"/>
      <w:marRight w:val="0"/>
      <w:marTop w:val="0"/>
      <w:marBottom w:val="0"/>
      <w:divBdr>
        <w:top w:val="none" w:sz="0" w:space="0" w:color="auto"/>
        <w:left w:val="none" w:sz="0" w:space="0" w:color="auto"/>
        <w:bottom w:val="none" w:sz="0" w:space="0" w:color="auto"/>
        <w:right w:val="none" w:sz="0" w:space="0" w:color="auto"/>
      </w:divBdr>
    </w:div>
    <w:div w:id="1207718906">
      <w:bodyDiv w:val="1"/>
      <w:marLeft w:val="0"/>
      <w:marRight w:val="0"/>
      <w:marTop w:val="0"/>
      <w:marBottom w:val="0"/>
      <w:divBdr>
        <w:top w:val="none" w:sz="0" w:space="0" w:color="auto"/>
        <w:left w:val="none" w:sz="0" w:space="0" w:color="auto"/>
        <w:bottom w:val="none" w:sz="0" w:space="0" w:color="auto"/>
        <w:right w:val="none" w:sz="0" w:space="0" w:color="auto"/>
      </w:divBdr>
      <w:divsChild>
        <w:div w:id="2069959616">
          <w:marLeft w:val="0"/>
          <w:marRight w:val="0"/>
          <w:marTop w:val="0"/>
          <w:marBottom w:val="0"/>
          <w:divBdr>
            <w:top w:val="none" w:sz="0" w:space="0" w:color="auto"/>
            <w:left w:val="none" w:sz="0" w:space="0" w:color="auto"/>
            <w:bottom w:val="none" w:sz="0" w:space="0" w:color="auto"/>
            <w:right w:val="none" w:sz="0" w:space="0" w:color="auto"/>
          </w:divBdr>
        </w:div>
      </w:divsChild>
    </w:div>
    <w:div w:id="1415779014">
      <w:bodyDiv w:val="1"/>
      <w:marLeft w:val="0"/>
      <w:marRight w:val="0"/>
      <w:marTop w:val="0"/>
      <w:marBottom w:val="0"/>
      <w:divBdr>
        <w:top w:val="none" w:sz="0" w:space="0" w:color="auto"/>
        <w:left w:val="none" w:sz="0" w:space="0" w:color="auto"/>
        <w:bottom w:val="none" w:sz="0" w:space="0" w:color="auto"/>
        <w:right w:val="none" w:sz="0" w:space="0" w:color="auto"/>
      </w:divBdr>
    </w:div>
    <w:div w:id="1487937672">
      <w:bodyDiv w:val="1"/>
      <w:marLeft w:val="0"/>
      <w:marRight w:val="0"/>
      <w:marTop w:val="0"/>
      <w:marBottom w:val="0"/>
      <w:divBdr>
        <w:top w:val="none" w:sz="0" w:space="0" w:color="auto"/>
        <w:left w:val="none" w:sz="0" w:space="0" w:color="auto"/>
        <w:bottom w:val="none" w:sz="0" w:space="0" w:color="auto"/>
        <w:right w:val="none" w:sz="0" w:space="0" w:color="auto"/>
      </w:divBdr>
      <w:divsChild>
        <w:div w:id="1890990597">
          <w:marLeft w:val="0"/>
          <w:marRight w:val="0"/>
          <w:marTop w:val="0"/>
          <w:marBottom w:val="0"/>
          <w:divBdr>
            <w:top w:val="none" w:sz="0" w:space="0" w:color="auto"/>
            <w:left w:val="none" w:sz="0" w:space="0" w:color="auto"/>
            <w:bottom w:val="none" w:sz="0" w:space="0" w:color="auto"/>
            <w:right w:val="none" w:sz="0" w:space="0" w:color="auto"/>
          </w:divBdr>
        </w:div>
      </w:divsChild>
    </w:div>
    <w:div w:id="1654680429">
      <w:bodyDiv w:val="1"/>
      <w:marLeft w:val="0"/>
      <w:marRight w:val="0"/>
      <w:marTop w:val="0"/>
      <w:marBottom w:val="0"/>
      <w:divBdr>
        <w:top w:val="none" w:sz="0" w:space="0" w:color="auto"/>
        <w:left w:val="none" w:sz="0" w:space="0" w:color="auto"/>
        <w:bottom w:val="none" w:sz="0" w:space="0" w:color="auto"/>
        <w:right w:val="none" w:sz="0" w:space="0" w:color="auto"/>
      </w:divBdr>
    </w:div>
    <w:div w:id="1713574517">
      <w:bodyDiv w:val="1"/>
      <w:marLeft w:val="0"/>
      <w:marRight w:val="0"/>
      <w:marTop w:val="0"/>
      <w:marBottom w:val="0"/>
      <w:divBdr>
        <w:top w:val="none" w:sz="0" w:space="0" w:color="auto"/>
        <w:left w:val="none" w:sz="0" w:space="0" w:color="auto"/>
        <w:bottom w:val="none" w:sz="0" w:space="0" w:color="auto"/>
        <w:right w:val="none" w:sz="0" w:space="0" w:color="auto"/>
      </w:divBdr>
    </w:div>
    <w:div w:id="1741247010">
      <w:bodyDiv w:val="1"/>
      <w:marLeft w:val="0"/>
      <w:marRight w:val="0"/>
      <w:marTop w:val="0"/>
      <w:marBottom w:val="0"/>
      <w:divBdr>
        <w:top w:val="none" w:sz="0" w:space="0" w:color="auto"/>
        <w:left w:val="none" w:sz="0" w:space="0" w:color="auto"/>
        <w:bottom w:val="none" w:sz="0" w:space="0" w:color="auto"/>
        <w:right w:val="none" w:sz="0" w:space="0" w:color="auto"/>
      </w:divBdr>
    </w:div>
    <w:div w:id="1767189535">
      <w:bodyDiv w:val="1"/>
      <w:marLeft w:val="0"/>
      <w:marRight w:val="0"/>
      <w:marTop w:val="0"/>
      <w:marBottom w:val="0"/>
      <w:divBdr>
        <w:top w:val="none" w:sz="0" w:space="0" w:color="auto"/>
        <w:left w:val="none" w:sz="0" w:space="0" w:color="auto"/>
        <w:bottom w:val="none" w:sz="0" w:space="0" w:color="auto"/>
        <w:right w:val="none" w:sz="0" w:space="0" w:color="auto"/>
      </w:divBdr>
    </w:div>
    <w:div w:id="1768768075">
      <w:bodyDiv w:val="1"/>
      <w:marLeft w:val="0"/>
      <w:marRight w:val="0"/>
      <w:marTop w:val="0"/>
      <w:marBottom w:val="0"/>
      <w:divBdr>
        <w:top w:val="none" w:sz="0" w:space="0" w:color="auto"/>
        <w:left w:val="none" w:sz="0" w:space="0" w:color="auto"/>
        <w:bottom w:val="none" w:sz="0" w:space="0" w:color="auto"/>
        <w:right w:val="none" w:sz="0" w:space="0" w:color="auto"/>
      </w:divBdr>
    </w:div>
    <w:div w:id="1861968235">
      <w:bodyDiv w:val="1"/>
      <w:marLeft w:val="0"/>
      <w:marRight w:val="0"/>
      <w:marTop w:val="0"/>
      <w:marBottom w:val="0"/>
      <w:divBdr>
        <w:top w:val="none" w:sz="0" w:space="0" w:color="auto"/>
        <w:left w:val="none" w:sz="0" w:space="0" w:color="auto"/>
        <w:bottom w:val="none" w:sz="0" w:space="0" w:color="auto"/>
        <w:right w:val="none" w:sz="0" w:space="0" w:color="auto"/>
      </w:divBdr>
    </w:div>
    <w:div w:id="2085102743">
      <w:bodyDiv w:val="1"/>
      <w:marLeft w:val="0"/>
      <w:marRight w:val="0"/>
      <w:marTop w:val="0"/>
      <w:marBottom w:val="0"/>
      <w:divBdr>
        <w:top w:val="none" w:sz="0" w:space="0" w:color="auto"/>
        <w:left w:val="none" w:sz="0" w:space="0" w:color="auto"/>
        <w:bottom w:val="none" w:sz="0" w:space="0" w:color="auto"/>
        <w:right w:val="none" w:sz="0" w:space="0" w:color="auto"/>
      </w:divBdr>
    </w:div>
    <w:div w:id="2090694121">
      <w:bodyDiv w:val="1"/>
      <w:marLeft w:val="0"/>
      <w:marRight w:val="0"/>
      <w:marTop w:val="0"/>
      <w:marBottom w:val="0"/>
      <w:divBdr>
        <w:top w:val="none" w:sz="0" w:space="0" w:color="auto"/>
        <w:left w:val="none" w:sz="0" w:space="0" w:color="auto"/>
        <w:bottom w:val="none" w:sz="0" w:space="0" w:color="auto"/>
        <w:right w:val="none" w:sz="0" w:space="0" w:color="auto"/>
      </w:divBdr>
      <w:divsChild>
        <w:div w:id="376122788">
          <w:marLeft w:val="225"/>
          <w:marRight w:val="225"/>
          <w:marTop w:val="0"/>
          <w:marBottom w:val="75"/>
          <w:divBdr>
            <w:top w:val="none" w:sz="0" w:space="0" w:color="auto"/>
            <w:left w:val="none" w:sz="0" w:space="0" w:color="auto"/>
            <w:bottom w:val="none" w:sz="0" w:space="0" w:color="auto"/>
            <w:right w:val="none" w:sz="0" w:space="0" w:color="auto"/>
          </w:divBdr>
        </w:div>
        <w:div w:id="546336966">
          <w:marLeft w:val="225"/>
          <w:marRight w:val="225"/>
          <w:marTop w:val="0"/>
          <w:marBottom w:val="0"/>
          <w:divBdr>
            <w:top w:val="none" w:sz="0" w:space="0" w:color="auto"/>
            <w:left w:val="none" w:sz="0" w:space="0" w:color="auto"/>
            <w:bottom w:val="none" w:sz="0" w:space="0" w:color="auto"/>
            <w:right w:val="none" w:sz="0" w:space="0" w:color="auto"/>
          </w:divBdr>
        </w:div>
      </w:divsChild>
    </w:div>
    <w:div w:id="2111581826">
      <w:bodyDiv w:val="1"/>
      <w:marLeft w:val="0"/>
      <w:marRight w:val="0"/>
      <w:marTop w:val="0"/>
      <w:marBottom w:val="0"/>
      <w:divBdr>
        <w:top w:val="none" w:sz="0" w:space="0" w:color="auto"/>
        <w:left w:val="none" w:sz="0" w:space="0" w:color="auto"/>
        <w:bottom w:val="none" w:sz="0" w:space="0" w:color="auto"/>
        <w:right w:val="none" w:sz="0" w:space="0" w:color="auto"/>
      </w:divBdr>
    </w:div>
    <w:div w:id="21225297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footer" Target="footer1.xml"/><Relationship Id="rId10" Type="http://schemas.openxmlformats.org/officeDocument/2006/relationships/footnotes" Target="foot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PLANITILLA AIEP">
      <a:dk1>
        <a:sysClr val="windowText" lastClr="000000"/>
      </a:dk1>
      <a:lt1>
        <a:sysClr val="window" lastClr="FFFFFF"/>
      </a:lt1>
      <a:dk2>
        <a:srgbClr val="000050"/>
      </a:dk2>
      <a:lt2>
        <a:srgbClr val="E7E6E6"/>
      </a:lt2>
      <a:accent1>
        <a:srgbClr val="4D4D91"/>
      </a:accent1>
      <a:accent2>
        <a:srgbClr val="E2B3B3"/>
      </a:accent2>
      <a:accent3>
        <a:srgbClr val="FFCACA"/>
      </a:accent3>
      <a:accent4>
        <a:srgbClr val="8E8EDD"/>
      </a:accent4>
      <a:accent5>
        <a:srgbClr val="E54C4C"/>
      </a:accent5>
      <a:accent6>
        <a:srgbClr val="B40000"/>
      </a:accent6>
      <a:hlink>
        <a:srgbClr val="B3B3F2"/>
      </a:hlink>
      <a:folHlink>
        <a:srgbClr val="68020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Taller de música aplicada </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f9d6f6a8-4c53-4eb2-bc43-5970dc157c21">
      <Terms xmlns="http://schemas.microsoft.com/office/infopath/2007/PartnerControls"/>
    </lcf76f155ced4ddcb4097134ff3c332f>
    <Prueba xmlns="f9d6f6a8-4c53-4eb2-bc43-5970dc157c21" xsi:nil="true"/>
    <Estado xmlns="f9d6f6a8-4c53-4eb2-bc43-5970dc157c21" xsi:nil="true"/>
    <TaxCatchAll xmlns="cde5a5e2-932b-4139-8354-a8de2ed6db86" xsi:nil="true"/>
    <Fecha_x0020__x00fa_ltimo_x0020_recurso xmlns="f9d6f6a8-4c53-4eb2-bc43-5970dc157c21" xsi:nil="true"/>
    <_Flow_SignoffStatus xmlns="f9d6f6a8-4c53-4eb2-bc43-5970dc157c21"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b:Source>
    <b:Tag>Pér95</b:Tag>
    <b:SourceType>Book</b:SourceType>
    <b:Guid>{32271202-8109-4FB3-ACB0-157EB1C86CBA}</b:Guid>
    <b:Title>Diccionario de música y los músicos</b:Title>
    <b:Year>1995</b:Year>
    <b:Author>
      <b:Author>
        <b:NameList>
          <b:Person>
            <b:Last>Pérez</b:Last>
            <b:First>Mariano</b:First>
          </b:Person>
        </b:NameList>
      </b:Author>
    </b:Author>
    <b:City>Madrid, España</b:City>
    <b:Publisher>ISTMO</b:Publisher>
    <b:RefOrder>1</b:RefOrder>
  </b:Source>
  <b:Source>
    <b:Tag>Mic09</b:Tag>
    <b:SourceType>Book</b:SourceType>
    <b:Guid>{C7217582-EA62-4E10-B084-1B6025A57317}</b:Guid>
    <b:Author>
      <b:Author>
        <b:NameList>
          <b:Person>
            <b:Last>Michels</b:Last>
            <b:First>Ulrich</b:First>
          </b:Person>
        </b:NameList>
      </b:Author>
    </b:Author>
    <b:Title>Atlas de Música</b:Title>
    <b:Year>2009</b:Year>
    <b:City>Madrid, España</b:City>
    <b:Publisher>Alianza</b:Publisher>
    <b:RefOrder>2</b:RefOrder>
  </b:Source>
  <b:Source>
    <b:Tag>Sch84</b:Tag>
    <b:SourceType>Book</b:SourceType>
    <b:Guid>{515381C7-E447-400F-AEE4-E672A78D873A}</b:Guid>
    <b:Author>
      <b:Author>
        <b:NameList>
          <b:Person>
            <b:Last>Scholes</b:Last>
            <b:First>Percy</b:First>
            <b:Middle>A.</b:Middle>
          </b:Person>
        </b:NameList>
      </b:Author>
    </b:Author>
    <b:Title>Diccionario Oxford de la Música</b:Title>
    <b:Year>1984</b:Year>
    <b:City>Barcelona</b:City>
    <b:Publisher>Edhasa / Hermes / Sudamericana</b:Publisher>
    <b:RefOrder>3</b:RefOrder>
  </b:Source>
  <b:Source>
    <b:Tag>Aba06</b:Tag>
    <b:SourceType>Book</b:SourceType>
    <b:Guid>{22C0D145-E61B-4CF0-A18D-4F0A37AF2CD3}</b:Guid>
    <b:Author>
      <b:Author>
        <b:NameList>
          <b:Person>
            <b:Last>Abad</b:Last>
            <b:First>Federico</b:First>
          </b:Person>
        </b:NameList>
      </b:Author>
    </b:Author>
    <b:Title>¿Do re qué?</b:Title>
    <b:Year>2006</b:Year>
    <b:City>Córdoba</b:City>
    <b:Publisher>Berenice</b:Publisher>
    <b:RefOrder>4</b:RefOrder>
  </b:Source>
  <b:Source>
    <b:Tag>Hin09</b:Tag>
    <b:SourceType>Book</b:SourceType>
    <b:Guid>{84A9AE48-FBFA-4E4F-96CA-568BC75C0A9B}</b:Guid>
    <b:Author>
      <b:Author>
        <b:NameList>
          <b:Person>
            <b:Last>Hindemith</b:Last>
            <b:First>Paul</b:First>
          </b:Person>
        </b:NameList>
      </b:Author>
    </b:Author>
    <b:Title>Armonía tradicional</b:Title>
    <b:Year>2009</b:Year>
    <b:City>Bueno Aires</b:City>
    <b:Publisher>RICORDI AMERICANA</b:Publisher>
    <b:RefOrder>5</b:RefOrder>
  </b:Source>
  <b:Source>
    <b:Tag>War20</b:Tag>
    <b:SourceType>InternetSite</b:SourceType>
    <b:Guid>{F782FD81-09C8-47F5-84C4-C021B96F8623}</b:Guid>
    <b:Title>Tecnolandia</b:Title>
    <b:Year>2020</b:Year>
    <b:Month>09</b:Month>
    <b:Day>28</b:Day>
    <b:Author>
      <b:Author>
        <b:NameList>
          <b:Person>
            <b:Last>Rachele</b:Last>
            <b:First>Warren</b:First>
          </b:Person>
        </b:NameList>
      </b:Author>
    </b:Author>
    <b:URL>https://techlandia.com/ejemplos-programas-administracion-bases-datos-lista_126285/</b:URL>
    <b:RefOrder>1</b:RefOrder>
  </b:Source>
  <b:Source>
    <b:Tag>Dum20</b:Tag>
    <b:SourceType>Misc</b:SourceType>
    <b:Guid>{F8B757B6-F16A-46A4-AF69-C2657C8663E5}</b:Guid>
    <b:Title>Elaboración Propia</b:Title>
    <b:Year>2020</b:Year>
    <b:City>Santiago</b:City>
    <b:Author>
      <b:Author>
        <b:NameList>
          <b:Person>
            <b:Last>Dumuihual</b:Last>
            <b:First>Carlos</b:First>
          </b:Person>
        </b:NameList>
      </b:Author>
    </b:Author>
    <b:CountryRegion>Chile</b:CountryRegion>
    <b:RefOrder>2</b:RefOrder>
  </b:Source>
  <b:Source>
    <b:Tag>Car20</b:Tag>
    <b:SourceType>Misc</b:SourceType>
    <b:Guid>{754814B7-3F33-4C7A-B093-8ABDCF45B412}</b:Guid>
    <b:Title>Para el Módulo de Taller de Contabilidad Financiera</b:Title>
    <b:Year>2020</b:Year>
    <b:Publisher>AIEP</b:Publisher>
    <b:Author>
      <b:Author>
        <b:NameList>
          <b:Person>
            <b:Last>Dumuihual Arancibia</b:Last>
            <b:Middle>José</b:Middle>
            <b:First>Carlos</b:First>
          </b:Person>
        </b:NameList>
      </b:Author>
    </b:Author>
    <b:RefOrder>3</b:RefOrder>
  </b:Source>
  <b:Source>
    <b:Tag>IAS19</b:Tag>
    <b:SourceType>Book</b:SourceType>
    <b:Guid>{C3180E00-F00B-427F-9FE4-E4494E5E4505}</b:Guid>
    <b:Title>Normas Internacionales de Información Financiera</b:Title>
    <b:Year>2019</b:Year>
    <b:Publisher>IFRS Foundation</b:Publisher>
    <b:Author>
      <b:Author>
        <b:NameList>
          <b:Person>
            <b:Last>IASB</b:Last>
          </b:Person>
        </b:NameList>
      </b:Author>
    </b:Author>
    <b:RefOrder>4</b:RefOrder>
  </b:Source>
  <b:Source>
    <b:Tag>Int19</b:Tag>
    <b:SourceType>Book</b:SourceType>
    <b:Guid>{CFF831F8-BAEC-40A2-83F8-AEBF5C76A5B7}</b:Guid>
    <b:Title>Las Normas NIIF Ilustradas Parte A</b:Title>
    <b:Year>2019</b:Year>
    <b:City>Londrés</b:City>
    <b:Publisher>IFRS Foundation</b:Publisher>
    <b:Author>
      <b:Author>
        <b:NameList>
          <b:Person>
            <b:Last>IASB</b:Last>
            <b:First>International</b:First>
            <b:Middle>Accounting Standards Board</b:Middle>
          </b:Person>
        </b:NameList>
      </b:Author>
    </b:Author>
    <b:RefOrder>5</b:RefOrder>
  </b:Source>
  <b:Source>
    <b:Tag>Pab20</b:Tag>
    <b:SourceType>DocumentFromInternetSite</b:SourceType>
    <b:Guid>{1BD8F27E-ACAE-4A72-A6A2-DB7078A4247C}</b:Guid>
    <b:Author>
      <b:Author>
        <b:NameList>
          <b:Person>
            <b:Last>Poggi</b:Last>
            <b:First>Pablo</b:First>
          </b:Person>
        </b:NameList>
      </b:Author>
    </b:Author>
    <b:Title>Difusión DF</b:Title>
    <b:Year>2020</b:Year>
    <b:Month>09</b:Month>
    <b:Day>28</b:Day>
    <b:URL>http://difusion.df.uba.ar/ConectarIgualdad/planilla%20de%20calculo.pdf</b:URL>
    <b:RefOrder>6</b:RefOrder>
  </b:Source>
</b:Sources>
</file>

<file path=customXml/item5.xml><?xml version="1.0" encoding="utf-8"?>
<ct:contentTypeSchema xmlns:ct="http://schemas.microsoft.com/office/2006/metadata/contentType" xmlns:ma="http://schemas.microsoft.com/office/2006/metadata/properties/metaAttributes" ct:_="" ma:_="" ma:contentTypeName="Documento" ma:contentTypeID="0x010100FBEC16E57C49FB4C8FC2068EAA100277" ma:contentTypeVersion="29" ma:contentTypeDescription="Crear nuevo documento." ma:contentTypeScope="" ma:versionID="213e68402eea7ee67e92a7e85787514f">
  <xsd:schema xmlns:xsd="http://www.w3.org/2001/XMLSchema" xmlns:xs="http://www.w3.org/2001/XMLSchema" xmlns:p="http://schemas.microsoft.com/office/2006/metadata/properties" xmlns:ns2="f9d6f6a8-4c53-4eb2-bc43-5970dc157c21" xmlns:ns3="cde5a5e2-932b-4139-8354-a8de2ed6db86" targetNamespace="http://schemas.microsoft.com/office/2006/metadata/properties" ma:root="true" ma:fieldsID="cae16da778cf5b9ab526a32f8390a014" ns2:_="" ns3:_="">
    <xsd:import namespace="f9d6f6a8-4c53-4eb2-bc43-5970dc157c21"/>
    <xsd:import namespace="cde5a5e2-932b-4139-8354-a8de2ed6db86"/>
    <xsd:element name="properties">
      <xsd:complexType>
        <xsd:sequence>
          <xsd:element name="documentManagement">
            <xsd:complexType>
              <xsd:all>
                <xsd:element ref="ns2:Estado" minOccurs="0"/>
                <xsd:element ref="ns2:Fecha_x0020__x00fa_ltimo_x0020_recurso" minOccurs="0"/>
                <xsd:element ref="ns2:MediaServiceMetadata" minOccurs="0"/>
                <xsd:element ref="ns2:MediaServiceFastMetadata" minOccurs="0"/>
                <xsd:element ref="ns2:MediaServiceAutoKeyPoints" minOccurs="0"/>
                <xsd:element ref="ns2:MediaServiceKeyPoints" minOccurs="0"/>
                <xsd:element ref="ns2:_Flow_SignoffStatu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element ref="ns3:SharedWithUsers" minOccurs="0"/>
                <xsd:element ref="ns3:SharedWithDetails" minOccurs="0"/>
                <xsd:element ref="ns2:lcf76f155ced4ddcb4097134ff3c332f" minOccurs="0"/>
                <xsd:element ref="ns3:TaxCatchAll" minOccurs="0"/>
                <xsd:element ref="ns2:Prueba"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9d6f6a8-4c53-4eb2-bc43-5970dc157c21" elementFormDefault="qualified">
    <xsd:import namespace="http://schemas.microsoft.com/office/2006/documentManagement/types"/>
    <xsd:import namespace="http://schemas.microsoft.com/office/infopath/2007/PartnerControls"/>
    <xsd:element name="Estado" ma:index="4" nillable="true" ma:displayName="Estado" ma:format="Dropdown" ma:internalName="Estado">
      <xsd:simpleType>
        <xsd:restriction base="dms:Choice">
          <xsd:enumeration value="1-Entregado por DI"/>
          <xsd:enumeration value="2-Revisado por editor"/>
          <xsd:enumeration value="3-En producción multimedia"/>
          <xsd:enumeration value="4-Finalizada producción multimedia del RED"/>
        </xsd:restriction>
      </xsd:simpleType>
    </xsd:element>
    <xsd:element name="Fecha_x0020__x00fa_ltimo_x0020_recurso" ma:index="6" nillable="true" ma:displayName="Fecha_x0020__x00fa_ltimo_x0020_recurso" ma:format="DateTime" ma:internalName="Fecha_x0020__x00fa_ltimo_x0020_recurso" ma:readOnly="false">
      <xsd:simpleType>
        <xsd:restriction base="dms:DateTim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_Flow_SignoffStatus" ma:index="14" nillable="true" ma:displayName="Estado de aprobación" ma:internalName="Estado_x0020_de_x0020_aprobaci_x00f3_n">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Etiquetas de imagen" ma:readOnly="false" ma:fieldId="{5cf76f15-5ced-4ddc-b409-7134ff3c332f}" ma:taxonomyMulti="true" ma:sspId="7ba64f34-471c-444f-bec6-6dfeaafbb20d" ma:termSetId="09814cd3-568e-fe90-9814-8d621ff8fb84" ma:anchorId="fba54fb3-c3e1-fe81-a776-ca4b69148c4d" ma:open="true" ma:isKeyword="false">
      <xsd:complexType>
        <xsd:sequence>
          <xsd:element ref="pc:Terms" minOccurs="0" maxOccurs="1"/>
        </xsd:sequence>
      </xsd:complexType>
    </xsd:element>
    <xsd:element name="Prueba" ma:index="26" nillable="true" ma:displayName="Prueba" ma:description="ssss" ma:format="Dropdown" ma:internalName="Prueba">
      <xsd:simpleType>
        <xsd:restriction base="dms:Note">
          <xsd:maxLength value="255"/>
        </xsd:restriction>
      </xsd:simpleType>
    </xsd:element>
    <xsd:element name="MediaServiceObjectDetectorVersions" ma:index="27" nillable="true" ma:displayName="MediaServiceObjectDetectorVersions" ma:hidden="true" ma:indexed="true" ma:internalName="MediaServiceObjectDetectorVersions" ma:readOnly="true">
      <xsd:simpleType>
        <xsd:restriction base="dms:Text"/>
      </xsd:simpleType>
    </xsd:element>
    <xsd:element name="MediaServiceLocation" ma:index="28" nillable="true" ma:displayName="Location" ma:indexed="true" ma:internalName="MediaServiceLocation" ma:readOnly="true">
      <xsd:simpleType>
        <xsd:restriction base="dms:Text"/>
      </xsd:simpleType>
    </xsd:element>
    <xsd:element name="MediaServiceSearchProperties" ma:index="2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de5a5e2-932b-4139-8354-a8de2ed6db86" elementFormDefault="qualified">
    <xsd:import namespace="http://schemas.microsoft.com/office/2006/documentManagement/types"/>
    <xsd:import namespace="http://schemas.microsoft.com/office/infopath/2007/PartnerControls"/>
    <xsd:element name="SharedWithUsers" ma:index="21" nillable="true" ma:displayName="Compartido con" ma:SearchPeopleOnly="false" ma:SharePointGroup="0" ma:internalName="SharedWithUsers" ma:readOnly="tru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Detalles de uso compartido" ma:internalName="SharedWithDetails" ma:readOnly="true">
      <xsd:simpleType>
        <xsd:restriction base="dms:Note">
          <xsd:maxLength value="255"/>
        </xsd:restriction>
      </xsd:simpleType>
    </xsd:element>
    <xsd:element name="TaxCatchAll" ma:index="25" nillable="true" ma:displayName="Taxonomy Catch All Column" ma:hidden="true" ma:list="{881ea69d-6923-4d13-9ad4-ad9a59669bdd}" ma:internalName="TaxCatchAll" ma:showField="CatchAllData" ma:web="cde5a5e2-932b-4139-8354-a8de2ed6db8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7" ma:displayName="Tipo de contenido"/>
        <xsd:element ref="dc:title" minOccurs="0" maxOccurs="1" ma:index="3"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593AE01-2D0B-457F-B235-F72C3C6C9419}">
  <ds:schemaRefs>
    <ds:schemaRef ds:uri="http://schemas.microsoft.com/office/2006/metadata/properties"/>
    <ds:schemaRef ds:uri="http://schemas.microsoft.com/office/infopath/2007/PartnerControls"/>
    <ds:schemaRef ds:uri="f9d6f6a8-4c53-4eb2-bc43-5970dc157c21"/>
    <ds:schemaRef ds:uri="cde5a5e2-932b-4139-8354-a8de2ed6db86"/>
  </ds:schemaRefs>
</ds:datastoreItem>
</file>

<file path=customXml/itemProps3.xml><?xml version="1.0" encoding="utf-8"?>
<ds:datastoreItem xmlns:ds="http://schemas.openxmlformats.org/officeDocument/2006/customXml" ds:itemID="{7AE20836-165E-4F1C-BCD3-15D8D6C1D9BA}">
  <ds:schemaRefs>
    <ds:schemaRef ds:uri="http://schemas.microsoft.com/sharepoint/v3/contenttype/forms"/>
  </ds:schemaRefs>
</ds:datastoreItem>
</file>

<file path=customXml/itemProps4.xml><?xml version="1.0" encoding="utf-8"?>
<ds:datastoreItem xmlns:ds="http://schemas.openxmlformats.org/officeDocument/2006/customXml" ds:itemID="{A491335A-2C48-5D43-BA4A-E90AEAB96D02}">
  <ds:schemaRefs>
    <ds:schemaRef ds:uri="http://schemas.openxmlformats.org/officeDocument/2006/bibliography"/>
  </ds:schemaRefs>
</ds:datastoreItem>
</file>

<file path=customXml/itemProps5.xml><?xml version="1.0" encoding="utf-8"?>
<ds:datastoreItem xmlns:ds="http://schemas.openxmlformats.org/officeDocument/2006/customXml" ds:itemID="{4B0B31D8-A0EF-4971-B122-1CE17CFFBBA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9d6f6a8-4c53-4eb2-bc43-5970dc157c21"/>
    <ds:schemaRef ds:uri="cde5a5e2-932b-4139-8354-a8de2ed6db8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72</TotalTime>
  <Pages>15</Pages>
  <Words>1174</Words>
  <Characters>6461</Characters>
  <Application>Microsoft Office Word</Application>
  <DocSecurity>0</DocSecurity>
  <Lines>53</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7620</CharactersWithSpaces>
  <SharedDoc>false</SharedDoc>
  <HLinks>
    <vt:vector size="78" baseType="variant">
      <vt:variant>
        <vt:i4>3932280</vt:i4>
      </vt:variant>
      <vt:variant>
        <vt:i4>63</vt:i4>
      </vt:variant>
      <vt:variant>
        <vt:i4>0</vt:i4>
      </vt:variant>
      <vt:variant>
        <vt:i4>5</vt:i4>
      </vt:variant>
      <vt:variant>
        <vt:lpwstr>https://bit.ly/3CRiDg6</vt:lpwstr>
      </vt:variant>
      <vt:variant>
        <vt:lpwstr/>
      </vt:variant>
      <vt:variant>
        <vt:i4>2424959</vt:i4>
      </vt:variant>
      <vt:variant>
        <vt:i4>60</vt:i4>
      </vt:variant>
      <vt:variant>
        <vt:i4>0</vt:i4>
      </vt:variant>
      <vt:variant>
        <vt:i4>5</vt:i4>
      </vt:variant>
      <vt:variant>
        <vt:lpwstr>https://bit.ly/3l9tbRB</vt:lpwstr>
      </vt:variant>
      <vt:variant>
        <vt:lpwstr/>
      </vt:variant>
      <vt:variant>
        <vt:i4>2687019</vt:i4>
      </vt:variant>
      <vt:variant>
        <vt:i4>57</vt:i4>
      </vt:variant>
      <vt:variant>
        <vt:i4>0</vt:i4>
      </vt:variant>
      <vt:variant>
        <vt:i4>5</vt:i4>
      </vt:variant>
      <vt:variant>
        <vt:lpwstr>https://bit.ly/30VfsH0</vt:lpwstr>
      </vt:variant>
      <vt:variant>
        <vt:lpwstr/>
      </vt:variant>
      <vt:variant>
        <vt:i4>6291553</vt:i4>
      </vt:variant>
      <vt:variant>
        <vt:i4>54</vt:i4>
      </vt:variant>
      <vt:variant>
        <vt:i4>0</vt:i4>
      </vt:variant>
      <vt:variant>
        <vt:i4>5</vt:i4>
      </vt:variant>
      <vt:variant>
        <vt:lpwstr>https://bit.ly/3cIUvBC</vt:lpwstr>
      </vt:variant>
      <vt:variant>
        <vt:lpwstr/>
      </vt:variant>
      <vt:variant>
        <vt:i4>8126562</vt:i4>
      </vt:variant>
      <vt:variant>
        <vt:i4>51</vt:i4>
      </vt:variant>
      <vt:variant>
        <vt:i4>0</vt:i4>
      </vt:variant>
      <vt:variant>
        <vt:i4>5</vt:i4>
      </vt:variant>
      <vt:variant>
        <vt:lpwstr>https://bit.ly/3oXuKmS</vt:lpwstr>
      </vt:variant>
      <vt:variant>
        <vt:lpwstr/>
      </vt:variant>
      <vt:variant>
        <vt:i4>1114173</vt:i4>
      </vt:variant>
      <vt:variant>
        <vt:i4>44</vt:i4>
      </vt:variant>
      <vt:variant>
        <vt:i4>0</vt:i4>
      </vt:variant>
      <vt:variant>
        <vt:i4>5</vt:i4>
      </vt:variant>
      <vt:variant>
        <vt:lpwstr/>
      </vt:variant>
      <vt:variant>
        <vt:lpwstr>_Toc92214124</vt:lpwstr>
      </vt:variant>
      <vt:variant>
        <vt:i4>1441853</vt:i4>
      </vt:variant>
      <vt:variant>
        <vt:i4>38</vt:i4>
      </vt:variant>
      <vt:variant>
        <vt:i4>0</vt:i4>
      </vt:variant>
      <vt:variant>
        <vt:i4>5</vt:i4>
      </vt:variant>
      <vt:variant>
        <vt:lpwstr/>
      </vt:variant>
      <vt:variant>
        <vt:lpwstr>_Toc92214123</vt:lpwstr>
      </vt:variant>
      <vt:variant>
        <vt:i4>1507389</vt:i4>
      </vt:variant>
      <vt:variant>
        <vt:i4>32</vt:i4>
      </vt:variant>
      <vt:variant>
        <vt:i4>0</vt:i4>
      </vt:variant>
      <vt:variant>
        <vt:i4>5</vt:i4>
      </vt:variant>
      <vt:variant>
        <vt:lpwstr/>
      </vt:variant>
      <vt:variant>
        <vt:lpwstr>_Toc92214122</vt:lpwstr>
      </vt:variant>
      <vt:variant>
        <vt:i4>1310781</vt:i4>
      </vt:variant>
      <vt:variant>
        <vt:i4>26</vt:i4>
      </vt:variant>
      <vt:variant>
        <vt:i4>0</vt:i4>
      </vt:variant>
      <vt:variant>
        <vt:i4>5</vt:i4>
      </vt:variant>
      <vt:variant>
        <vt:lpwstr/>
      </vt:variant>
      <vt:variant>
        <vt:lpwstr>_Toc92214121</vt:lpwstr>
      </vt:variant>
      <vt:variant>
        <vt:i4>1376317</vt:i4>
      </vt:variant>
      <vt:variant>
        <vt:i4>20</vt:i4>
      </vt:variant>
      <vt:variant>
        <vt:i4>0</vt:i4>
      </vt:variant>
      <vt:variant>
        <vt:i4>5</vt:i4>
      </vt:variant>
      <vt:variant>
        <vt:lpwstr/>
      </vt:variant>
      <vt:variant>
        <vt:lpwstr>_Toc92214120</vt:lpwstr>
      </vt:variant>
      <vt:variant>
        <vt:i4>1835070</vt:i4>
      </vt:variant>
      <vt:variant>
        <vt:i4>14</vt:i4>
      </vt:variant>
      <vt:variant>
        <vt:i4>0</vt:i4>
      </vt:variant>
      <vt:variant>
        <vt:i4>5</vt:i4>
      </vt:variant>
      <vt:variant>
        <vt:lpwstr/>
      </vt:variant>
      <vt:variant>
        <vt:lpwstr>_Toc92214119</vt:lpwstr>
      </vt:variant>
      <vt:variant>
        <vt:i4>1900606</vt:i4>
      </vt:variant>
      <vt:variant>
        <vt:i4>8</vt:i4>
      </vt:variant>
      <vt:variant>
        <vt:i4>0</vt:i4>
      </vt:variant>
      <vt:variant>
        <vt:i4>5</vt:i4>
      </vt:variant>
      <vt:variant>
        <vt:lpwstr/>
      </vt:variant>
      <vt:variant>
        <vt:lpwstr>_Toc92214118</vt:lpwstr>
      </vt:variant>
      <vt:variant>
        <vt:i4>1179710</vt:i4>
      </vt:variant>
      <vt:variant>
        <vt:i4>2</vt:i4>
      </vt:variant>
      <vt:variant>
        <vt:i4>0</vt:i4>
      </vt:variant>
      <vt:variant>
        <vt:i4>5</vt:i4>
      </vt:variant>
      <vt:variant>
        <vt:lpwstr/>
      </vt:variant>
      <vt:variant>
        <vt:lpwstr>_Toc92214117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keywords/>
  <dc:description/>
  <cp:lastModifiedBy>FRANCISCO JAVIER ACOSTA ARAVENA</cp:lastModifiedBy>
  <cp:revision>11</cp:revision>
  <cp:lastPrinted>2022-01-04T21:01:00Z</cp:lastPrinted>
  <dcterms:created xsi:type="dcterms:W3CDTF">2023-01-10T01:06:00Z</dcterms:created>
  <dcterms:modified xsi:type="dcterms:W3CDTF">2025-09-03T02:27:00Z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0x010100FBEC16E57C49FB4C8FC2068EAA100277</vt:lpwstr>
  </property>
</Properties>
</file>