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832" w:rsidRDefault="009E0949" w:rsidP="009E0949">
      <w:pPr>
        <w:jc w:val="center"/>
        <w:rPr>
          <w:rFonts w:ascii="Times New Roman" w:hAnsi="Times New Roman" w:cs="Times New Roman"/>
          <w:sz w:val="36"/>
          <w:szCs w:val="36"/>
        </w:rPr>
      </w:pPr>
      <w:r w:rsidRPr="009E0949">
        <w:rPr>
          <w:rFonts w:ascii="Times New Roman" w:hAnsi="Times New Roman" w:cs="Times New Roman"/>
          <w:noProof/>
          <w:sz w:val="36"/>
          <w:szCs w:val="36"/>
        </w:rPr>
        <w:drawing>
          <wp:inline distT="0" distB="0" distL="0" distR="0">
            <wp:extent cx="3543300" cy="5327883"/>
            <wp:effectExtent l="0" t="0" r="0" b="6350"/>
            <wp:docPr id="3" name="Bildobjekt 3" descr="C:\Users\enzer\AppData\Local\Microsoft\Windows\INetCache\Content.MSO\9D0B50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zer\AppData\Local\Microsoft\Windows\INetCache\Content.MSO\9D0B50CA.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0255" cy="5353377"/>
                    </a:xfrm>
                    <a:prstGeom prst="rect">
                      <a:avLst/>
                    </a:prstGeom>
                    <a:noFill/>
                    <a:ln>
                      <a:noFill/>
                    </a:ln>
                  </pic:spPr>
                </pic:pic>
              </a:graphicData>
            </a:graphic>
          </wp:inline>
        </w:drawing>
      </w:r>
    </w:p>
    <w:p w:rsidR="009E0949" w:rsidRPr="009E0949" w:rsidRDefault="009E0949" w:rsidP="009E0949">
      <w:pPr>
        <w:jc w:val="center"/>
        <w:rPr>
          <w:rFonts w:ascii="Times New Roman" w:hAnsi="Times New Roman" w:cs="Times New Roman"/>
          <w:sz w:val="36"/>
          <w:szCs w:val="36"/>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Wicca Crystal Magic: A Beginner’s Guide to Practicing Wiccan Crystal Magic, with Simple Crystal Spells (Wicca Books Book 4)</w:t>
      </w:r>
    </w:p>
    <w:p w:rsidR="009E0949" w:rsidRDefault="009E0949" w:rsidP="009E0949">
      <w:pPr>
        <w:jc w:val="both"/>
        <w:rPr>
          <w:rFonts w:ascii="Times New Roman" w:hAnsi="Times New Roman" w:cs="Times New Roman"/>
          <w:sz w:val="36"/>
          <w:szCs w:val="36"/>
        </w:rPr>
      </w:pPr>
      <w:r w:rsidRPr="009E0949">
        <w:rPr>
          <w:rFonts w:ascii="Times New Roman" w:hAnsi="Times New Roman" w:cs="Times New Roman"/>
          <w:sz w:val="36"/>
          <w:szCs w:val="36"/>
        </w:rPr>
        <w:t xml:space="preserve">by </w:t>
      </w:r>
      <w:r w:rsidRPr="009E0949">
        <w:rPr>
          <w:rFonts w:ascii="Times New Roman" w:hAnsi="Times New Roman" w:cs="Times New Roman"/>
          <w:b/>
          <w:bCs/>
          <w:sz w:val="36"/>
          <w:szCs w:val="36"/>
        </w:rPr>
        <w:t>Lisa Chamberlain</w:t>
      </w:r>
    </w:p>
    <w:p w:rsidR="009E0949" w:rsidRDefault="009E0949" w:rsidP="009E0949">
      <w:pPr>
        <w:jc w:val="both"/>
        <w:rPr>
          <w:rFonts w:ascii="Times New Roman" w:hAnsi="Times New Roman" w:cs="Times New Roman"/>
          <w:sz w:val="36"/>
          <w:szCs w:val="36"/>
        </w:rPr>
      </w:pPr>
    </w:p>
    <w:p w:rsidR="009E0949" w:rsidRDefault="009E0949" w:rsidP="009E0949">
      <w:pPr>
        <w:jc w:val="both"/>
        <w:rPr>
          <w:rFonts w:ascii="Times New Roman" w:hAnsi="Times New Roman" w:cs="Times New Roman"/>
          <w:sz w:val="36"/>
          <w:szCs w:val="36"/>
        </w:rPr>
      </w:pPr>
    </w:p>
    <w:p w:rsidR="009E0949" w:rsidRDefault="009E0949" w:rsidP="009E0949">
      <w:pPr>
        <w:jc w:val="both"/>
        <w:rPr>
          <w:rFonts w:ascii="Times New Roman" w:hAnsi="Times New Roman" w:cs="Times New Roman"/>
          <w:sz w:val="36"/>
          <w:szCs w:val="36"/>
        </w:rPr>
      </w:pPr>
    </w:p>
    <w:p w:rsidR="009E0949" w:rsidRDefault="009E0949" w:rsidP="009E0949">
      <w:pPr>
        <w:jc w:val="both"/>
        <w:rPr>
          <w:rFonts w:ascii="Times New Roman" w:hAnsi="Times New Roman" w:cs="Times New Roman"/>
          <w:sz w:val="36"/>
          <w:szCs w:val="36"/>
        </w:rPr>
      </w:pPr>
    </w:p>
    <w:p w:rsidR="009E0949" w:rsidRPr="009E0949" w:rsidRDefault="009E0949" w:rsidP="009E0949">
      <w:pPr>
        <w:jc w:val="both"/>
        <w:rPr>
          <w:rFonts w:ascii="Times New Roman" w:hAnsi="Times New Roman" w:cs="Times New Roman"/>
          <w:b/>
          <w:bCs/>
          <w:sz w:val="36"/>
          <w:szCs w:val="36"/>
        </w:rPr>
      </w:pPr>
      <w:r w:rsidRPr="009E0949">
        <w:rPr>
          <w:rFonts w:ascii="Times New Roman" w:hAnsi="Times New Roman" w:cs="Times New Roman"/>
          <w:b/>
          <w:bCs/>
          <w:sz w:val="36"/>
          <w:szCs w:val="36"/>
        </w:rPr>
        <w:lastRenderedPageBreak/>
        <w:t>Abstract</w:t>
      </w: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 xml:space="preserve">Everything You Need to Know to Start Working </w:t>
      </w:r>
      <w:proofErr w:type="gramStart"/>
      <w:r w:rsidRPr="009E0949">
        <w:rPr>
          <w:rFonts w:ascii="Times New Roman" w:hAnsi="Times New Roman" w:cs="Times New Roman"/>
          <w:sz w:val="36"/>
          <w:szCs w:val="36"/>
          <w:lang w:val="en-US"/>
        </w:rPr>
        <w:t>With</w:t>
      </w:r>
      <w:proofErr w:type="gramEnd"/>
      <w:r w:rsidRPr="009E0949">
        <w:rPr>
          <w:rFonts w:ascii="Times New Roman" w:hAnsi="Times New Roman" w:cs="Times New Roman"/>
          <w:sz w:val="36"/>
          <w:szCs w:val="36"/>
          <w:lang w:val="en-US"/>
        </w:rPr>
        <w:t xml:space="preserve"> Magical Crystals Today</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Since the beginning of recorded history, people have revered the beauty and power of crystals and other mineral stones, incorporating them into religious artwork, weaponry, healing techniques and—of course—magic! From the quartz talismans of Egyptian pharaohs to the Aztec ceremonial masks of turquoise, malachite and jade, these natural delights have been prized by cultures all around the globe.</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 xml:space="preserve">Today’s practitioners of the magical arts use crystals for a variety of powerful workings related to health, wealth, love, protection, divination and more. Whether it’s in the form of an elixir for imbibing confidence-promoting energies, a small polished stone placed with herbs in a love sachet, or a favorite crystal emitting positive vibrations in your sacred space, crystals and other mineral stones are powerful and highly versatile tools of magic. In Crystal Magic, Wiccan author Lisa Chamberlain explores the many magical uses of these natural beauties and the underlying Universal forces that make it all work. But while this guide is written from the perspective of Wiccans and other Witches, you need not consider yourself a Wiccan or a Witch to benefit from the magical power of crystals and stones. As you will see within these pages, the energies of these Earth creations are universal and can be harnessed by anyone, anytime. </w:t>
      </w:r>
      <w:proofErr w:type="gramStart"/>
      <w:r w:rsidRPr="009E0949">
        <w:rPr>
          <w:rFonts w:ascii="Times New Roman" w:hAnsi="Times New Roman" w:cs="Times New Roman"/>
          <w:sz w:val="36"/>
          <w:szCs w:val="36"/>
          <w:lang w:val="en-US"/>
        </w:rPr>
        <w:t>So</w:t>
      </w:r>
      <w:proofErr w:type="gramEnd"/>
      <w:r w:rsidRPr="009E0949">
        <w:rPr>
          <w:rFonts w:ascii="Times New Roman" w:hAnsi="Times New Roman" w:cs="Times New Roman"/>
          <w:sz w:val="36"/>
          <w:szCs w:val="36"/>
          <w:lang w:val="en-US"/>
        </w:rPr>
        <w:t xml:space="preserve"> whether you’re new to magic, new to </w:t>
      </w:r>
      <w:r w:rsidRPr="009E0949">
        <w:rPr>
          <w:rFonts w:ascii="Times New Roman" w:hAnsi="Times New Roman" w:cs="Times New Roman"/>
          <w:sz w:val="36"/>
          <w:szCs w:val="36"/>
          <w:lang w:val="en-US"/>
        </w:rPr>
        <w:lastRenderedPageBreak/>
        <w:t>crystals, or new to both, you’ll find this guide to be an invaluable resource for your spiritual practice.</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 xml:space="preserve">Most books about crystal magic fall into one of two categories: encyclopedias and spell books. While there are some wonderfully comprehensive encyclopedia-style books out there that describe the magical properties of hundreds of different crystals and stones, they tend to provide little or no practical information about using them in </w:t>
      </w:r>
      <w:proofErr w:type="spellStart"/>
      <w:r w:rsidRPr="009E0949">
        <w:rPr>
          <w:rFonts w:ascii="Times New Roman" w:hAnsi="Times New Roman" w:cs="Times New Roman"/>
          <w:sz w:val="36"/>
          <w:szCs w:val="36"/>
          <w:lang w:val="en-US"/>
        </w:rPr>
        <w:t>spellwork</w:t>
      </w:r>
      <w:proofErr w:type="spellEnd"/>
      <w:r w:rsidRPr="009E0949">
        <w:rPr>
          <w:rFonts w:ascii="Times New Roman" w:hAnsi="Times New Roman" w:cs="Times New Roman"/>
          <w:sz w:val="36"/>
          <w:szCs w:val="36"/>
          <w:lang w:val="en-US"/>
        </w:rPr>
        <w:t xml:space="preserve">. Likewise, there are a few good practical books that focus on crystal-centered spells, but they don’t tell you much about the nature and properties of the crystals and stones involved in the work. Crystal Magic was created to bridge these two worlds by incorporating both elements: a solid overview of 13 widely-used crystals in Wiccan magic, along with a comprehensive look at their practical applications in everyday </w:t>
      </w:r>
      <w:proofErr w:type="spellStart"/>
      <w:r w:rsidRPr="009E0949">
        <w:rPr>
          <w:rFonts w:ascii="Times New Roman" w:hAnsi="Times New Roman" w:cs="Times New Roman"/>
          <w:sz w:val="36"/>
          <w:szCs w:val="36"/>
          <w:lang w:val="en-US"/>
        </w:rPr>
        <w:t>spellwork</w:t>
      </w:r>
      <w:proofErr w:type="spellEnd"/>
      <w:r w:rsidRPr="009E0949">
        <w:rPr>
          <w:rFonts w:ascii="Times New Roman" w:hAnsi="Times New Roman" w:cs="Times New Roman"/>
          <w:sz w:val="36"/>
          <w:szCs w:val="36"/>
          <w:lang w:val="en-US"/>
        </w:rPr>
        <w:t>. This approach is especially handy for those who are just beginning to build a collection of magical stones, since the spells themselves use only the stones featured in the guide!</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Foundations of Crystal Magic</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Of course, it’s not enough to simply buy a few pretty stones and say some magic words over them. You have to build a personal relationship with your crystals if you want to work with them successfully. This guide will help you to do just that, with plenty of need-to-know information, including:</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lastRenderedPageBreak/>
        <w:t>How crystals and mineral stones are formed in the Earth and how they’re classified</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How their unique energetic vibrations can help you shape the reality of your daily life on the physical, emotional, and spiritual planes</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Profiles of 13 of the most widely used crystals and stones in contemporary Witchcraft</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How to choose and care for your own crystals, including clearing and charging them for use in magic</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How to harness the projective and receptive energies of crystals</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Several spells and magical workings using crystals, including elixirs, candle spells and charms</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jc w:val="both"/>
        <w:rPr>
          <w:rFonts w:ascii="Times New Roman" w:hAnsi="Times New Roman" w:cs="Times New Roman"/>
          <w:sz w:val="36"/>
          <w:szCs w:val="36"/>
          <w:lang w:val="en-US"/>
        </w:rPr>
      </w:pPr>
    </w:p>
    <w:p w:rsidR="009E0949" w:rsidRDefault="009E0949" w:rsidP="009E0949">
      <w:pPr>
        <w:jc w:val="both"/>
        <w:rPr>
          <w:rFonts w:ascii="Times New Roman" w:hAnsi="Times New Roman" w:cs="Times New Roman"/>
          <w:sz w:val="36"/>
          <w:szCs w:val="36"/>
          <w:lang w:val="en-US"/>
        </w:rPr>
      </w:pPr>
      <w:r w:rsidRPr="009E0949">
        <w:rPr>
          <w:rFonts w:ascii="Times New Roman" w:hAnsi="Times New Roman" w:cs="Times New Roman"/>
          <w:sz w:val="36"/>
          <w:szCs w:val="36"/>
          <w:lang w:val="en-US"/>
        </w:rPr>
        <w:t>By the end of this guide, you’ll have a solid foundation from which to build your own practice of working with crystals. But be sure to let the stones themselves guide you as well—they are natural teachers from deep inside the Earth and can aid you on your path no matter where it leads you!</w:t>
      </w:r>
    </w:p>
    <w:p w:rsidR="009E0949" w:rsidRPr="009E0949" w:rsidRDefault="009E0949" w:rsidP="009E0949">
      <w:pPr>
        <w:jc w:val="both"/>
        <w:rPr>
          <w:rFonts w:ascii="Times New Roman" w:hAnsi="Times New Roman" w:cs="Times New Roman"/>
          <w:sz w:val="36"/>
          <w:szCs w:val="36"/>
          <w:lang w:val="en-US"/>
        </w:rPr>
      </w:pPr>
    </w:p>
    <w:p w:rsidR="009E0949" w:rsidRPr="009E0949" w:rsidRDefault="009E0949" w:rsidP="009E0949">
      <w:pPr>
        <w:rPr>
          <w:rFonts w:ascii="Times New Roman" w:hAnsi="Times New Roman" w:cs="Times New Roman"/>
          <w:sz w:val="36"/>
          <w:szCs w:val="36"/>
          <w:lang w:val="en-US"/>
        </w:rPr>
      </w:pPr>
      <w:r w:rsidRPr="009E0949">
        <w:rPr>
          <w:rFonts w:ascii="Times New Roman" w:hAnsi="Times New Roman" w:cs="Times New Roman"/>
          <w:sz w:val="36"/>
          <w:szCs w:val="36"/>
          <w:lang w:val="en-US"/>
        </w:rPr>
        <w:lastRenderedPageBreak/>
        <w:t xml:space="preserve">Extracted from: </w:t>
      </w:r>
      <w:bookmarkStart w:id="0" w:name="_GoBack"/>
      <w:bookmarkEnd w:id="0"/>
      <w:r w:rsidRPr="009E0949">
        <w:rPr>
          <w:rFonts w:ascii="Times New Roman" w:hAnsi="Times New Roman" w:cs="Times New Roman"/>
          <w:sz w:val="36"/>
          <w:szCs w:val="36"/>
        </w:rPr>
        <w:fldChar w:fldCharType="begin"/>
      </w:r>
      <w:r w:rsidRPr="009E0949">
        <w:rPr>
          <w:rFonts w:ascii="Times New Roman" w:hAnsi="Times New Roman" w:cs="Times New Roman"/>
          <w:sz w:val="36"/>
          <w:szCs w:val="36"/>
          <w:lang w:val="en-US"/>
        </w:rPr>
        <w:instrText xml:space="preserve"> HYPERLINK "https://www.amazon.com/gp/product/B00XIB1NU4/ref=as_li_qf_sp_asin_il_tl?ie=UTF8&amp;tag=wiccalivin07a-20&amp;camp=1789&amp;creative=9325&amp;linkCode=as2&amp;creativeASIN=B00XIB1NU4&amp;linkId=7e9ca1e387abfcdce502860e98e43e60" </w:instrText>
      </w:r>
      <w:r w:rsidRPr="009E0949">
        <w:rPr>
          <w:rFonts w:ascii="Times New Roman" w:hAnsi="Times New Roman" w:cs="Times New Roman"/>
          <w:sz w:val="36"/>
          <w:szCs w:val="36"/>
        </w:rPr>
        <w:fldChar w:fldCharType="separate"/>
      </w:r>
      <w:r w:rsidRPr="009E0949">
        <w:rPr>
          <w:rStyle w:val="Hyperlnk"/>
          <w:rFonts w:ascii="Times New Roman" w:hAnsi="Times New Roman" w:cs="Times New Roman"/>
          <w:sz w:val="36"/>
          <w:szCs w:val="36"/>
          <w:lang w:val="en-US"/>
        </w:rPr>
        <w:t>https://www.amazon.com/gp/product/B00XIB1NU4/ref=as_li_qf_sp_asin_il_tl?ie=UTF8&amp;tag=wiccalivin07a-20&amp;camp=1789&amp;creative=9325&amp;linkCode=as2&amp;creativeASIN=B00XIB1NU4&amp;linkId=7e9ca1e387abfcdce502860e98e43e60</w:t>
      </w:r>
      <w:r w:rsidRPr="009E0949">
        <w:rPr>
          <w:rFonts w:ascii="Times New Roman" w:hAnsi="Times New Roman" w:cs="Times New Roman"/>
          <w:sz w:val="36"/>
          <w:szCs w:val="36"/>
        </w:rPr>
        <w:fldChar w:fldCharType="end"/>
      </w:r>
      <w:r w:rsidRPr="009E0949">
        <w:rPr>
          <w:rFonts w:ascii="Times New Roman" w:hAnsi="Times New Roman" w:cs="Times New Roman"/>
          <w:sz w:val="36"/>
          <w:szCs w:val="36"/>
          <w:lang w:val="en-US"/>
        </w:rPr>
        <w:t xml:space="preserve"> (Oct 2019)</w:t>
      </w:r>
    </w:p>
    <w:sectPr w:rsidR="009E0949" w:rsidRPr="009E09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49"/>
    <w:rsid w:val="007A3832"/>
    <w:rsid w:val="009E094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155A"/>
  <w15:chartTrackingRefBased/>
  <w15:docId w15:val="{0D711265-39ED-4339-A708-0ADCD14F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9E0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25650">
      <w:bodyDiv w:val="1"/>
      <w:marLeft w:val="0"/>
      <w:marRight w:val="0"/>
      <w:marTop w:val="0"/>
      <w:marBottom w:val="0"/>
      <w:divBdr>
        <w:top w:val="none" w:sz="0" w:space="0" w:color="auto"/>
        <w:left w:val="none" w:sz="0" w:space="0" w:color="auto"/>
        <w:bottom w:val="none" w:sz="0" w:space="0" w:color="auto"/>
        <w:right w:val="none" w:sz="0" w:space="0" w:color="auto"/>
      </w:divBdr>
    </w:div>
    <w:div w:id="1173912026">
      <w:bodyDiv w:val="1"/>
      <w:marLeft w:val="0"/>
      <w:marRight w:val="0"/>
      <w:marTop w:val="0"/>
      <w:marBottom w:val="0"/>
      <w:divBdr>
        <w:top w:val="none" w:sz="0" w:space="0" w:color="auto"/>
        <w:left w:val="none" w:sz="0" w:space="0" w:color="auto"/>
        <w:bottom w:val="none" w:sz="0" w:space="0" w:color="auto"/>
        <w:right w:val="none" w:sz="0" w:space="0" w:color="auto"/>
      </w:divBdr>
      <w:divsChild>
        <w:div w:id="1057820794">
          <w:marLeft w:val="0"/>
          <w:marRight w:val="0"/>
          <w:marTop w:val="0"/>
          <w:marBottom w:val="330"/>
          <w:divBdr>
            <w:top w:val="none" w:sz="0" w:space="0" w:color="auto"/>
            <w:left w:val="none" w:sz="0" w:space="0" w:color="auto"/>
            <w:bottom w:val="none" w:sz="0" w:space="0" w:color="auto"/>
            <w:right w:val="none" w:sz="0" w:space="0" w:color="auto"/>
          </w:divBdr>
        </w:div>
        <w:div w:id="841511712">
          <w:marLeft w:val="0"/>
          <w:marRight w:val="0"/>
          <w:marTop w:val="9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685</Words>
  <Characters>3632</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Zerega</dc:creator>
  <cp:keywords/>
  <dc:description/>
  <cp:lastModifiedBy>Enzo Zerega</cp:lastModifiedBy>
  <cp:revision>1</cp:revision>
  <dcterms:created xsi:type="dcterms:W3CDTF">2019-10-12T20:04:00Z</dcterms:created>
  <dcterms:modified xsi:type="dcterms:W3CDTF">2019-10-12T20:08:00Z</dcterms:modified>
</cp:coreProperties>
</file>