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Aulão Tiktok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Parte 1: Introdução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Começamos com uma estrutura HTML básica que contém algumas informações na header: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 meta com caracteres padrão;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 meta com compatibilidade para o navegador Edge;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 meta configurando a responsividade e o zoom padrão;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 title com o título “Tiktok Clone”;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 link com a folha de estilos;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 link com a biblioteca de ícones do Google;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TikTok Clone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"https://fonts.googleapis.com/icon?family=Material+Icons"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&lt;!--Conteúdo da aula--&gt;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 na sequência configuramos o CSS, se atente a propriedade scroll-snap-type: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525783" cy="210044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5783" cy="2100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Código CSS: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Reseta a margem de todos os elementos, bordas são consideradas */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border-box;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Define que a rolagem será vertical */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scroll-snap-type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y mandatory;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Cor de textos branca, cor de fundo preta, altura vh*/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A medida vh é igual a 1/100 da altura da viewport */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se a altura do navegador é 900px, 1vh equivale a 9px.*/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display em grade, com itens centralizados*/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white;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black;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grid;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center;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Parte 2: Área dos vídeos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Dentro de &lt;body&gt; crie a divisão com a classe “app__videos”, que vai comportar nossos vídeos: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"app__videos"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  <w:t xml:space="preserve">E agora vamos configurar o código CSS para essa divisão: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posição relativa, altura de 750px, fundo branco */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se o conteúdo estourar a tela, é cortado e ganha barra de rolagem */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largura 100% do que estiver disponível, máximo de 400px */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rolagem vertical e arredondado em 20px */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.app__videos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relative;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white;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scroll;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scroll-snap-type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y mandatory;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barra de rolagem invisível */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.app__videos::-webkit-scrollbar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none;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é uma propriedade CSS proprietária,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específica do Internet Explorer e do Microsoft Edge,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que controla o comportamento das barras de rolagem quando o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conteúdo de um elemento transborda. */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A propriedade scrollbar-width é usada para definir a largura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ou espessura da barra de rolagem de um elemento quando mostrado. */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.app__videos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-ms-overflow-style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none;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scrollbar-width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none;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Parte 3: Criando um vídeo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Nosso vídeo será composto de três partes: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&lt;div&gt; com a classe “vídeo” que carrega o conteúdo;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&lt;div&gt; com a classe “videoSidebar” que carrega os ícones laterais;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&lt;div&gt; com a classe “footer” com o título do vídeo, descrição e trilha;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1373581" cy="218984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3581" cy="2189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Comece abrindo a div com a classe “video” e vamos construir a primeira parte, que carrega o conteúdo: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"video__player"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"video1.mp4"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Logo depois, vamos criar a segunda parte, com os ícones: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"videoSidebar"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"videoSidebar__button"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"material-icons"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favorite_border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"videoSidebar__button"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"material-icons"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message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"videoSidebar__button"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"material-icons"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share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 finalizando, criamos o footer com as informações do vídeo: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"videoFooter"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"videoFooter__text"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Codi Academy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"videoFooter__description"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 Programa Aprendizado Estratégico está disponível no Youtube e Spotify.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"videoFooter__ticker"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"material-icons videoFooter__icon"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music_note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marquee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Nome da Música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marquee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"https://static.thenounproject.com/png/934821-200.png"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"videoFooter__record"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Agora vamos configurar o CSS, parte a parte: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o espaço do video terá posição relativa, altura e altura preenchendo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a tela */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cor de fundo branca*/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A scroll-snap-align especifica a posição de encaixe da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caixa como um alinhamento de sua área de encaixe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(como o assunto de alinhamento) dentro do snapport de seu recipiente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de encaixe (como o recipiente de alinhamento).*/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.video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relative;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white;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scroll-snap-align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start;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Encaixa o conteúdo na parte de vídeos, com altura e largura total*/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.video__player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cover;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posição relativa, a 48% do topo e a 10px da direita*/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.videoSidebar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absolute;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ícones com tamanho 28px e o cursor vira uma mão em cima deles */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.videoSidebar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.material-icons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pointer;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padding de 20px em volta, texto alinhado do centro*/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.videoSidebar__button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center;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posição relativa, a 150px do fim da tela, margem esquerda de 20px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textos da cor branca e display flexível*/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.videoFooter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relative;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white;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flex;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função para girar o disco */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spinTheRecord {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from {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rotate(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to {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rotate(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360deg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configura a animação do disco, chamando a função anterior */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.videoFooter__record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spinTheRecord infinite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linear;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invert(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absolute;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textos ocupam 100% do espaço flexível */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.videoFooter__text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Texto h3 com padding inferior de 20px */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.videoFooter__text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ícone do disco com posição absoluta */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.videoFooter__icon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absolute;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Espaço com nome da música e disco terá 400px de largura */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display flexível e itens alinhados ao centro */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.videoFooter__ticker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flex;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center;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nome da música com altura ajustada, margem esquerda de 30px */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e ocupará 60% da largura disponível */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.videoFooter__ticker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marquee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fit-content;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descrição do vídeo com padding de 20px em todas as direções */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.videoFooter__description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ajuste da mídia */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.app__videos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Agora adicione um segundo vídeo, trocando o conteúdo para video2.mp4.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Em seguida, verifique se a rolagem funciona.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Parte 4: Funções Pause e Play com JavaScript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Agora vamos criar um script JavaScript para pausar ou dar play em um vídeo.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constante “videos” recebe uma referência aos vídeos disponíveis, varremos todos com o for e se clicarmos, se estiver pausado do play, se estiver rodando pausa.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videos = document.querySelectorAll(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'video'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video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videos) {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video.addEventListener(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console.log(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'clicked'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(video.paused) {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video.play();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video.pause();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