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34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6D13903C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2913E6B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91442A6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94DA17C" w14:textId="77777777" w:rsidR="00C86E9C" w:rsidRDefault="00C86E9C">
      <w:pPr>
        <w:jc w:val="center"/>
      </w:pPr>
    </w:p>
    <w:p w14:paraId="12390152" w14:textId="2ABA6630" w:rsidR="00C86E9C" w:rsidRDefault="00501FBC">
      <w:pPr>
        <w:jc w:val="center"/>
      </w:pPr>
      <w:r>
        <w:t>Кафедра «</w:t>
      </w:r>
      <w:r w:rsidR="004001AA">
        <w:rPr>
          <w:color w:val="000000"/>
        </w:rPr>
        <w:t>Системного программирования</w:t>
      </w:r>
      <w:r>
        <w:t>»</w:t>
      </w:r>
    </w:p>
    <w:p w14:paraId="2FF45027" w14:textId="77777777" w:rsidR="00C86E9C" w:rsidRDefault="00C86E9C"/>
    <w:p w14:paraId="4AB3A5D5" w14:textId="77777777" w:rsidR="00C86E9C" w:rsidRDefault="00C86E9C">
      <w:pPr>
        <w:jc w:val="center"/>
      </w:pPr>
    </w:p>
    <w:p w14:paraId="68EDC906" w14:textId="77777777" w:rsidR="00C86E9C" w:rsidRDefault="00C86E9C">
      <w:pPr>
        <w:jc w:val="center"/>
        <w:rPr>
          <w:b/>
        </w:rPr>
      </w:pPr>
    </w:p>
    <w:p w14:paraId="0545D38F" w14:textId="738417BD" w:rsidR="00C86E9C" w:rsidRDefault="00501FBC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0B5795">
        <w:rPr>
          <w:b/>
        </w:rPr>
        <w:t>3</w:t>
      </w:r>
    </w:p>
    <w:p w14:paraId="62D1C966" w14:textId="7BFF6151" w:rsidR="00C86E9C" w:rsidRDefault="00501FBC">
      <w:pPr>
        <w:jc w:val="center"/>
      </w:pPr>
      <w:r>
        <w:t>по дисциплине «</w:t>
      </w:r>
      <w:r w:rsidR="004001AA">
        <w:t>Информационные технологии и программирование</w:t>
      </w:r>
      <w:r>
        <w:t>» на тему:</w:t>
      </w:r>
    </w:p>
    <w:p w14:paraId="25282D97" w14:textId="4AE4B3EC" w:rsidR="00C86E9C" w:rsidRPr="000B5795" w:rsidRDefault="00515F21">
      <w:pPr>
        <w:spacing w:after="0" w:line="240" w:lineRule="auto"/>
        <w:jc w:val="center"/>
      </w:pPr>
      <w:r>
        <w:t>Двумерные массивы</w:t>
      </w:r>
    </w:p>
    <w:p w14:paraId="1169C40A" w14:textId="77777777" w:rsidR="00C86E9C" w:rsidRDefault="00C86E9C">
      <w:pPr>
        <w:spacing w:after="0" w:line="240" w:lineRule="auto"/>
        <w:jc w:val="center"/>
        <w:rPr>
          <w:lang w:val="de-DE"/>
        </w:rPr>
      </w:pPr>
    </w:p>
    <w:p w14:paraId="2192605E" w14:textId="77777777" w:rsidR="00C86E9C" w:rsidRDefault="00C86E9C"/>
    <w:p w14:paraId="0787BA7D" w14:textId="77777777" w:rsidR="00C86E9C" w:rsidRDefault="00C86E9C"/>
    <w:p w14:paraId="7D09F3B2" w14:textId="77777777" w:rsidR="00C86E9C" w:rsidRDefault="00501FBC">
      <w:pPr>
        <w:ind w:right="-113" w:firstLine="4678"/>
      </w:pPr>
      <w:r>
        <w:t>Выполнил:</w:t>
      </w:r>
    </w:p>
    <w:p w14:paraId="01D6ECE7" w14:textId="77777777" w:rsidR="00C86E9C" w:rsidRDefault="00501FBC">
      <w:pPr>
        <w:ind w:right="-113" w:firstLine="4678"/>
      </w:pPr>
      <w:r>
        <w:t>Сидорук Данил Вадимович, БФИ-2202</w:t>
      </w:r>
    </w:p>
    <w:p w14:paraId="2D4B0980" w14:textId="4B9D785D" w:rsidR="00C86E9C" w:rsidRDefault="00501FBC">
      <w:pPr>
        <w:ind w:firstLine="4678"/>
      </w:pPr>
      <w:r>
        <w:t xml:space="preserve">Проверил: </w:t>
      </w:r>
      <w:r w:rsidR="004001AA">
        <w:t>Соловьев А. С.</w:t>
      </w:r>
    </w:p>
    <w:p w14:paraId="32B83417" w14:textId="77777777" w:rsidR="00C86E9C" w:rsidRDefault="00C86E9C"/>
    <w:p w14:paraId="5FB336DD" w14:textId="77777777" w:rsidR="00C86E9C" w:rsidRDefault="00C86E9C">
      <w:pPr>
        <w:jc w:val="right"/>
      </w:pPr>
    </w:p>
    <w:p w14:paraId="794C9453" w14:textId="77777777" w:rsidR="00C86E9C" w:rsidRDefault="00C86E9C">
      <w:pPr>
        <w:jc w:val="right"/>
      </w:pPr>
    </w:p>
    <w:p w14:paraId="09E31E68" w14:textId="77777777" w:rsidR="00C86E9C" w:rsidRDefault="00501FBC">
      <w:pPr>
        <w:jc w:val="center"/>
      </w:pPr>
      <w:r>
        <w:t xml:space="preserve">Москва </w:t>
      </w:r>
    </w:p>
    <w:p w14:paraId="69121EC5" w14:textId="3F224906" w:rsidR="00C86E9C" w:rsidRDefault="00501FBC">
      <w:pPr>
        <w:jc w:val="center"/>
      </w:pPr>
      <w:r>
        <w:t>202</w:t>
      </w:r>
      <w:r w:rsidR="004001AA">
        <w:t>4</w:t>
      </w:r>
      <w:r>
        <w:br w:type="page"/>
      </w:r>
    </w:p>
    <w:p w14:paraId="5CC9EC06" w14:textId="48E701E1" w:rsidR="00C86E9C" w:rsidRDefault="004001AA">
      <w:pPr>
        <w:spacing w:line="360" w:lineRule="auto"/>
      </w:pPr>
      <w:r>
        <w:lastRenderedPageBreak/>
        <w:tab/>
        <w:t xml:space="preserve">Цель работы: </w:t>
      </w:r>
      <w:r w:rsidR="0029008F">
        <w:t>получение навыков работы с операторами цикла</w:t>
      </w:r>
      <w:r w:rsidR="00515F21">
        <w:t xml:space="preserve"> и двумерными массивами.</w:t>
      </w:r>
    </w:p>
    <w:p w14:paraId="6F4CBB4C" w14:textId="126D900F" w:rsidR="004001AA" w:rsidRPr="00515F21" w:rsidRDefault="004001AA" w:rsidP="0029008F">
      <w:pPr>
        <w:spacing w:line="360" w:lineRule="auto"/>
      </w:pPr>
      <w:r>
        <w:tab/>
        <w:t>Задание:</w:t>
      </w:r>
      <w:r w:rsidR="00B65DB8">
        <w:t xml:space="preserve"> </w:t>
      </w:r>
      <w:r w:rsidR="00515F21">
        <w:t xml:space="preserve">разработать программу сортировки двумерного массива по возрастанию и по убыванию значений элементов. Для каждого вида сортировки добавить свою управляющую кнопку. Сохранить первоначальный вариант массива на листе </w:t>
      </w:r>
      <w:r w:rsidR="00515F21">
        <w:rPr>
          <w:lang w:val="en-US"/>
        </w:rPr>
        <w:t>MS</w:t>
      </w:r>
      <w:r w:rsidR="00515F21" w:rsidRPr="00DB2614">
        <w:t xml:space="preserve"> </w:t>
      </w:r>
      <w:r w:rsidR="00515F21">
        <w:rPr>
          <w:lang w:val="en-US"/>
        </w:rPr>
        <w:t>Excel</w:t>
      </w:r>
      <w:r w:rsidR="00515F21" w:rsidRPr="00DB2614">
        <w:t>.</w:t>
      </w:r>
    </w:p>
    <w:p w14:paraId="37857C0A" w14:textId="0519F150" w:rsidR="00C964CC" w:rsidRDefault="004001AA" w:rsidP="0029008F">
      <w:pPr>
        <w:spacing w:line="360" w:lineRule="auto"/>
      </w:pPr>
      <w:r>
        <w:tab/>
        <w:t>Ход работы</w:t>
      </w:r>
      <w:r w:rsidR="0029008F">
        <w:t>:</w:t>
      </w:r>
    </w:p>
    <w:p w14:paraId="2D3EEFA0" w14:textId="324347D0" w:rsidR="0029008F" w:rsidRDefault="00DB2614" w:rsidP="00DB2614">
      <w:pPr>
        <w:pStyle w:val="a6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ab/>
        <w:t>На рисунке ниже показан интерфейс программы:</w:t>
      </w:r>
    </w:p>
    <w:p w14:paraId="5A26C3F6" w14:textId="77777777" w:rsidR="00DB2614" w:rsidRDefault="00DB2614" w:rsidP="00DB2614">
      <w:pPr>
        <w:pStyle w:val="a6"/>
        <w:rPr>
          <w:rFonts w:cs="Times New Roman"/>
          <w:i w:val="0"/>
          <w:iCs w:val="0"/>
          <w:sz w:val="28"/>
          <w:szCs w:val="28"/>
        </w:rPr>
      </w:pPr>
    </w:p>
    <w:p w14:paraId="045AA5B8" w14:textId="77777777" w:rsidR="00142612" w:rsidRDefault="00DB2614" w:rsidP="00142612">
      <w:pPr>
        <w:pStyle w:val="a6"/>
        <w:keepNext/>
      </w:pPr>
      <w:r w:rsidRPr="00DB2614">
        <w:rPr>
          <w:rFonts w:cs="Times New Roman"/>
          <w:i w:val="0"/>
          <w:iCs w:val="0"/>
          <w:sz w:val="28"/>
          <w:szCs w:val="28"/>
        </w:rPr>
        <w:drawing>
          <wp:inline distT="0" distB="0" distL="0" distR="0" wp14:anchorId="3154E8B7" wp14:editId="42898F17">
            <wp:extent cx="5939790" cy="5224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74C5" w14:textId="554368BE" w:rsidR="0035613C" w:rsidRPr="00142612" w:rsidRDefault="00142612" w:rsidP="00142612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142612">
        <w:rPr>
          <w:i w:val="0"/>
          <w:iCs w:val="0"/>
          <w:sz w:val="28"/>
          <w:szCs w:val="28"/>
        </w:rPr>
        <w:t xml:space="preserve">Рисунок </w:t>
      </w:r>
      <w:r w:rsidRPr="00142612">
        <w:rPr>
          <w:i w:val="0"/>
          <w:iCs w:val="0"/>
          <w:sz w:val="28"/>
          <w:szCs w:val="28"/>
        </w:rPr>
        <w:fldChar w:fldCharType="begin"/>
      </w:r>
      <w:r w:rsidRPr="00142612">
        <w:rPr>
          <w:i w:val="0"/>
          <w:iCs w:val="0"/>
          <w:sz w:val="28"/>
          <w:szCs w:val="28"/>
        </w:rPr>
        <w:instrText xml:space="preserve"> SEQ Рисунок \* ARABIC </w:instrText>
      </w:r>
      <w:r w:rsidRPr="00142612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1</w:t>
      </w:r>
      <w:r w:rsidRPr="00142612">
        <w:rPr>
          <w:i w:val="0"/>
          <w:iCs w:val="0"/>
          <w:sz w:val="28"/>
          <w:szCs w:val="28"/>
        </w:rPr>
        <w:fldChar w:fldCharType="end"/>
      </w:r>
      <w:r w:rsidRPr="00142612">
        <w:rPr>
          <w:i w:val="0"/>
          <w:iCs w:val="0"/>
          <w:sz w:val="28"/>
          <w:szCs w:val="28"/>
        </w:rPr>
        <w:t xml:space="preserve"> - Интерфейс работы программы</w:t>
      </w:r>
    </w:p>
    <w:p w14:paraId="3149CF86" w14:textId="77777777" w:rsidR="0035613C" w:rsidRDefault="0035613C">
      <w:pPr>
        <w:spacing w:after="0" w:line="240" w:lineRule="auto"/>
      </w:pPr>
      <w:r>
        <w:rPr>
          <w:i/>
          <w:iCs/>
        </w:rPr>
        <w:lastRenderedPageBreak/>
        <w:br w:type="page"/>
      </w:r>
    </w:p>
    <w:p w14:paraId="7F93E81D" w14:textId="683C92CC" w:rsidR="0035613C" w:rsidRDefault="0035613C" w:rsidP="00DB2614">
      <w:pPr>
        <w:pStyle w:val="a6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lastRenderedPageBreak/>
        <w:tab/>
        <w:t>Ниже приведен код программы:</w:t>
      </w:r>
    </w:p>
    <w:p w14:paraId="4945B3C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FillRange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Rng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Rows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Integer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Columns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Integer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20DA97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For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To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Rows</w:t>
      </w:r>
    </w:p>
    <w:p w14:paraId="3129FB9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For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j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To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Columns</w:t>
      </w:r>
    </w:p>
    <w:p w14:paraId="32A68C4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Rng.Cells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j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proofErr w:type="gramStart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).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Value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* (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Columns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j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3A605C4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Next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j</w:t>
      </w:r>
    </w:p>
    <w:p w14:paraId="1DC0090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Next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</w:p>
    <w:p w14:paraId="6B26013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</w:p>
    <w:p w14:paraId="2C0A82D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2A4B1BF2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ReverseArray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E7BED94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vTemp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1356185E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</w:p>
    <w:p w14:paraId="68F17A34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</w:p>
    <w:p w14:paraId="12EA159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iMidPt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</w:p>
    <w:p w14:paraId="394B805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UBound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2086BFA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iMidPt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UBound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-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LBound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)) \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LBound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C7338C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For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LBound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To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iMidPt</w:t>
      </w:r>
      <w:proofErr w:type="spellEnd"/>
    </w:p>
    <w:p w14:paraId="1B569665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vTemp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3D461A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5B3300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vTemp</w:t>
      </w:r>
      <w:proofErr w:type="spellEnd"/>
    </w:p>
    <w:p w14:paraId="2645D5F5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iUpper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-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</w:p>
    <w:p w14:paraId="602DDCF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Next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</w:t>
      </w:r>
      <w:proofErr w:type="spellEnd"/>
    </w:p>
    <w:p w14:paraId="5A81C13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</w:p>
    <w:p w14:paraId="3EDE7FF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78E04C3E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4FD9F01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Public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QuickSort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76DC8F1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pivot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0669BB4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tmpSwap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214136BB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</w:p>
    <w:p w14:paraId="5DDD6B6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Long</w:t>
      </w:r>
    </w:p>
    <w:p w14:paraId="126EA64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39EE241F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</w:p>
    <w:p w14:paraId="7FEC9EC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</w:p>
    <w:p w14:paraId="339489F2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647CC56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pivot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\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21AD0A7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0677EE4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While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41FCA1E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While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&lt;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pivot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gramStart"/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And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3DB4C9F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</w:p>
    <w:p w14:paraId="5F172A5B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Wend</w:t>
      </w:r>
    </w:p>
    <w:p w14:paraId="16C0C08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7BA78C6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While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pivot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And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&gt;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5C1570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-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</w:p>
    <w:p w14:paraId="45358AA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Wend</w:t>
      </w:r>
    </w:p>
    <w:p w14:paraId="3214147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4761C1C4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If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Then</w:t>
      </w:r>
    </w:p>
    <w:p w14:paraId="0C53605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tmpSwap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75A283F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76ACE58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tmpSwap</w:t>
      </w:r>
      <w:proofErr w:type="spellEnd"/>
    </w:p>
    <w:p w14:paraId="61EE6DBE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</w:p>
    <w:p w14:paraId="12F4FC0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-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</w:p>
    <w:p w14:paraId="5B763305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If</w:t>
      </w:r>
    </w:p>
    <w:p w14:paraId="60903EC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Wend</w:t>
      </w:r>
    </w:p>
    <w:p w14:paraId="18C52AB8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5F0480D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If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Then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QuickSort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tmpHi</w:t>
      </w:r>
      <w:proofErr w:type="spellEnd"/>
    </w:p>
    <w:p w14:paraId="4ACF1065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If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(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&lt;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Then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QuickSort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tmpLow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inHi</w:t>
      </w:r>
      <w:proofErr w:type="spellEnd"/>
    </w:p>
    <w:p w14:paraId="04B4C232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</w:p>
    <w:p w14:paraId="258AA0E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524C76BE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Function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GetArr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)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5A743E4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GetArr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Array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38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28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6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4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34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41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16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9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14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8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25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, -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42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+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3885E8CF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Function</w:t>
      </w:r>
    </w:p>
    <w:p w14:paraId="04411DD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5121EC3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Sort_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Asc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D6FB52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</w:p>
    <w:p w14:paraId="618645D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"B2"</w:t>
      </w:r>
      <w:proofErr w:type="gramStart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).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Value</w:t>
      </w:r>
      <w:proofErr w:type="gramEnd"/>
    </w:p>
    <w:p w14:paraId="7732B97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"C2"</w:t>
      </w:r>
      <w:proofErr w:type="gramStart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).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Value</w:t>
      </w:r>
      <w:proofErr w:type="gramEnd"/>
    </w:p>
    <w:p w14:paraId="70024BC5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</w:p>
    <w:p w14:paraId="2321A54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5CCF41A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GetArr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615A258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</w:p>
    <w:p w14:paraId="5701D02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</w:p>
    <w:p w14:paraId="7B9C2FC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Set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"F2:I9"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31E0DE0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lastRenderedPageBreak/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Set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"A12:D19"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AB3519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6C4E08E3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FillRange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08B7D00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QuickSort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8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*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4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-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0EB51F4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FillRange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557D7BC6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DB2D20"/>
          <w:sz w:val="16"/>
          <w:szCs w:val="16"/>
          <w:lang w:val="en-US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</w:p>
    <w:p w14:paraId="4A022F6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50E0448D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Sub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Sort_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Desc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46B2A46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Double</w:t>
      </w:r>
    </w:p>
    <w:p w14:paraId="4E5A9CD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"B2"</w:t>
      </w:r>
      <w:proofErr w:type="gramStart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).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Value</w:t>
      </w:r>
      <w:proofErr w:type="gramEnd"/>
    </w:p>
    <w:p w14:paraId="054013F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"C2"</w:t>
      </w:r>
      <w:proofErr w:type="gramStart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).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Value</w:t>
      </w:r>
      <w:proofErr w:type="gramEnd"/>
    </w:p>
    <w:p w14:paraId="064AAA2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796D345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proofErr w:type="gram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Variant</w:t>
      </w:r>
    </w:p>
    <w:p w14:paraId="6D7EAA1A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GetArr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b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2F508AE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ambria Math" w:hAnsi="Cambria Math" w:cs="Cambria Math"/>
          <w:color w:val="3A3432"/>
          <w:sz w:val="16"/>
          <w:szCs w:val="16"/>
          <w:lang w:val="en-US"/>
        </w:rPr>
        <w:t>​</w:t>
      </w:r>
    </w:p>
    <w:p w14:paraId="3FEC8EB7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Dim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As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</w:p>
    <w:p w14:paraId="712BC610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Set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"F2:I9"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375A4DDF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Set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= </w:t>
      </w:r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Range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FDED02"/>
          <w:sz w:val="16"/>
          <w:szCs w:val="16"/>
          <w:lang w:val="en-US"/>
        </w:rPr>
        <w:t>"F12:I19"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E6A39CF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</w:p>
    <w:p w14:paraId="6C386CD9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FillRange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4BB4B8F1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QuickSort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0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8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*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4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-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1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F27D5FB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ReverseArray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spellStart"/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6648F59E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  <w:lang w:val="en-US"/>
        </w:rPr>
      </w:pP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   </w:t>
      </w:r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Call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 </w:t>
      </w:r>
      <w:proofErr w:type="spellStart"/>
      <w:proofErr w:type="gram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FillRange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(</w:t>
      </w:r>
      <w:proofErr w:type="gramEnd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SD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7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r w:rsidRPr="0035613C">
        <w:rPr>
          <w:rFonts w:ascii="Courier New" w:hAnsi="Courier New" w:cs="Courier New"/>
          <w:color w:val="A16A94"/>
          <w:sz w:val="16"/>
          <w:szCs w:val="16"/>
          <w:lang w:val="en-US"/>
        </w:rPr>
        <w:t>3</w:t>
      </w:r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 xml:space="preserve">, </w:t>
      </w:r>
      <w:proofErr w:type="spellStart"/>
      <w:r w:rsidRPr="0035613C">
        <w:rPr>
          <w:rFonts w:ascii="Courier New" w:hAnsi="Courier New" w:cs="Courier New"/>
          <w:color w:val="01A252"/>
          <w:sz w:val="16"/>
          <w:szCs w:val="16"/>
          <w:lang w:val="en-US"/>
        </w:rPr>
        <w:t>Arr</w:t>
      </w:r>
      <w:proofErr w:type="spellEnd"/>
      <w:r w:rsidRPr="0035613C">
        <w:rPr>
          <w:rFonts w:ascii="Courier New" w:hAnsi="Courier New" w:cs="Courier New"/>
          <w:color w:val="3A3432"/>
          <w:sz w:val="16"/>
          <w:szCs w:val="16"/>
          <w:lang w:val="en-US"/>
        </w:rPr>
        <w:t>)</w:t>
      </w:r>
    </w:p>
    <w:p w14:paraId="18039CEC" w14:textId="77777777" w:rsidR="0035613C" w:rsidRPr="0035613C" w:rsidRDefault="0035613C" w:rsidP="003561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3A3432"/>
          <w:sz w:val="16"/>
          <w:szCs w:val="16"/>
        </w:rPr>
      </w:pPr>
      <w:r w:rsidRPr="0035613C">
        <w:rPr>
          <w:rFonts w:ascii="Courier New" w:hAnsi="Courier New" w:cs="Courier New"/>
          <w:color w:val="DB2D20"/>
          <w:sz w:val="16"/>
          <w:szCs w:val="16"/>
        </w:rPr>
        <w:t>End</w:t>
      </w:r>
      <w:r w:rsidRPr="0035613C">
        <w:rPr>
          <w:rFonts w:ascii="Courier New" w:hAnsi="Courier New" w:cs="Courier New"/>
          <w:color w:val="3A3432"/>
          <w:sz w:val="16"/>
          <w:szCs w:val="16"/>
        </w:rPr>
        <w:t xml:space="preserve"> </w:t>
      </w:r>
      <w:r w:rsidRPr="0035613C">
        <w:rPr>
          <w:rFonts w:ascii="Courier New" w:hAnsi="Courier New" w:cs="Courier New"/>
          <w:color w:val="01A252"/>
          <w:sz w:val="16"/>
          <w:szCs w:val="16"/>
        </w:rPr>
        <w:t>Sub</w:t>
      </w:r>
    </w:p>
    <w:p w14:paraId="106878E1" w14:textId="77777777" w:rsidR="0035613C" w:rsidRDefault="0035613C" w:rsidP="0035613C">
      <w:pPr>
        <w:pStyle w:val="a6"/>
        <w:rPr>
          <w:rFonts w:cs="Times New Roman"/>
          <w:i w:val="0"/>
          <w:iCs w:val="0"/>
          <w:sz w:val="28"/>
          <w:szCs w:val="28"/>
        </w:rPr>
      </w:pPr>
      <w:r w:rsidRPr="0035613C">
        <w:rPr>
          <w:rFonts w:ascii="Cambria Math" w:hAnsi="Cambria Math" w:cs="Cambria Math"/>
          <w:color w:val="3A3432"/>
          <w:sz w:val="16"/>
          <w:szCs w:val="16"/>
        </w:rPr>
        <w:t>​</w:t>
      </w:r>
      <w:r w:rsidRPr="0035613C">
        <w:rPr>
          <w:i w:val="0"/>
          <w:iCs w:val="0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ab/>
      </w:r>
    </w:p>
    <w:p w14:paraId="67D43946" w14:textId="77777777" w:rsidR="0035613C" w:rsidRDefault="0035613C">
      <w:pPr>
        <w:spacing w:after="0" w:line="240" w:lineRule="auto"/>
      </w:pPr>
      <w:r>
        <w:rPr>
          <w:i/>
          <w:iCs/>
        </w:rPr>
        <w:br w:type="page"/>
      </w:r>
    </w:p>
    <w:p w14:paraId="580D4FF7" w14:textId="53A61DCD" w:rsidR="0035613C" w:rsidRDefault="0035613C" w:rsidP="0035613C">
      <w:pPr>
        <w:pStyle w:val="a6"/>
        <w:ind w:firstLine="720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lastRenderedPageBreak/>
        <w:t xml:space="preserve">На рисунке ниже </w:t>
      </w:r>
      <w:r>
        <w:rPr>
          <w:rFonts w:cs="Times New Roman"/>
          <w:i w:val="0"/>
          <w:iCs w:val="0"/>
          <w:sz w:val="28"/>
          <w:szCs w:val="28"/>
        </w:rPr>
        <w:t xml:space="preserve">показан результат работы программы при </w:t>
      </w:r>
      <w:r>
        <w:rPr>
          <w:rFonts w:cs="Times New Roman"/>
          <w:i w:val="0"/>
          <w:iCs w:val="0"/>
          <w:sz w:val="28"/>
          <w:szCs w:val="28"/>
          <w:lang w:val="en-US"/>
        </w:rPr>
        <w:t>a</w:t>
      </w:r>
      <w:r w:rsidRPr="0035613C">
        <w:rPr>
          <w:rFonts w:cs="Times New Roman"/>
          <w:i w:val="0"/>
          <w:iCs w:val="0"/>
          <w:sz w:val="28"/>
          <w:szCs w:val="28"/>
        </w:rPr>
        <w:t xml:space="preserve"> = -10, </w:t>
      </w:r>
      <w:r>
        <w:rPr>
          <w:rFonts w:cs="Times New Roman"/>
          <w:i w:val="0"/>
          <w:iCs w:val="0"/>
          <w:sz w:val="28"/>
          <w:szCs w:val="28"/>
          <w:lang w:val="en-US"/>
        </w:rPr>
        <w:t>b</w:t>
      </w:r>
      <w:r w:rsidRPr="0035613C">
        <w:rPr>
          <w:rFonts w:cs="Times New Roman"/>
          <w:i w:val="0"/>
          <w:iCs w:val="0"/>
          <w:sz w:val="28"/>
          <w:szCs w:val="28"/>
        </w:rPr>
        <w:t xml:space="preserve"> = 22</w:t>
      </w:r>
      <w:r>
        <w:rPr>
          <w:rFonts w:cs="Times New Roman"/>
          <w:i w:val="0"/>
          <w:iCs w:val="0"/>
          <w:sz w:val="28"/>
          <w:szCs w:val="28"/>
        </w:rPr>
        <w:t>:</w:t>
      </w:r>
    </w:p>
    <w:p w14:paraId="26D2267A" w14:textId="77777777" w:rsidR="0035613C" w:rsidRDefault="0035613C" w:rsidP="0035613C">
      <w:pPr>
        <w:pStyle w:val="a6"/>
        <w:rPr>
          <w:rFonts w:cs="Times New Roman"/>
          <w:i w:val="0"/>
          <w:iCs w:val="0"/>
          <w:sz w:val="28"/>
          <w:szCs w:val="28"/>
        </w:rPr>
      </w:pPr>
    </w:p>
    <w:p w14:paraId="4451B173" w14:textId="77777777" w:rsidR="00142612" w:rsidRDefault="0035613C" w:rsidP="00142612">
      <w:pPr>
        <w:pStyle w:val="a6"/>
        <w:keepNext/>
      </w:pPr>
      <w:r w:rsidRPr="0035613C">
        <w:rPr>
          <w:rFonts w:cs="Times New Roman"/>
          <w:i w:val="0"/>
          <w:iCs w:val="0"/>
          <w:sz w:val="28"/>
          <w:szCs w:val="28"/>
        </w:rPr>
        <w:drawing>
          <wp:inline distT="0" distB="0" distL="0" distR="0" wp14:anchorId="222F8A12" wp14:editId="6B9F8221">
            <wp:extent cx="5939790" cy="5224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9079" w14:textId="297A1C21" w:rsidR="0035613C" w:rsidRPr="00142612" w:rsidRDefault="00142612" w:rsidP="00142612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142612">
        <w:rPr>
          <w:i w:val="0"/>
          <w:iCs w:val="0"/>
          <w:sz w:val="28"/>
          <w:szCs w:val="28"/>
        </w:rPr>
        <w:t xml:space="preserve">Рисунок </w:t>
      </w:r>
      <w:r w:rsidRPr="00142612">
        <w:rPr>
          <w:i w:val="0"/>
          <w:iCs w:val="0"/>
          <w:sz w:val="28"/>
          <w:szCs w:val="28"/>
        </w:rPr>
        <w:fldChar w:fldCharType="begin"/>
      </w:r>
      <w:r w:rsidRPr="00142612">
        <w:rPr>
          <w:i w:val="0"/>
          <w:iCs w:val="0"/>
          <w:sz w:val="28"/>
          <w:szCs w:val="28"/>
        </w:rPr>
        <w:instrText xml:space="preserve"> SEQ Рисунок \* ARABIC </w:instrText>
      </w:r>
      <w:r w:rsidRPr="00142612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142612">
        <w:rPr>
          <w:i w:val="0"/>
          <w:iCs w:val="0"/>
          <w:sz w:val="28"/>
          <w:szCs w:val="28"/>
        </w:rPr>
        <w:fldChar w:fldCharType="end"/>
      </w:r>
      <w:r w:rsidRPr="00142612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142612">
        <w:rPr>
          <w:i w:val="0"/>
          <w:iCs w:val="0"/>
          <w:sz w:val="28"/>
          <w:szCs w:val="28"/>
          <w:lang w:val="en-US"/>
        </w:rPr>
        <w:t>a = -10, b = 22</w:t>
      </w:r>
    </w:p>
    <w:p w14:paraId="0EA1B066" w14:textId="402C8A13" w:rsidR="0035613C" w:rsidRDefault="0035613C">
      <w:pPr>
        <w:spacing w:after="0" w:line="240" w:lineRule="auto"/>
      </w:pPr>
      <w:r>
        <w:rPr>
          <w:i/>
          <w:iCs/>
        </w:rPr>
        <w:br w:type="page"/>
      </w:r>
    </w:p>
    <w:p w14:paraId="07B9C084" w14:textId="6D04F761" w:rsidR="0035613C" w:rsidRDefault="0035613C" w:rsidP="0035613C">
      <w:pPr>
        <w:pStyle w:val="a6"/>
        <w:ind w:firstLine="720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lastRenderedPageBreak/>
        <w:t xml:space="preserve">На рисунке ниже показан результат работы программы при </w:t>
      </w:r>
      <w:r>
        <w:rPr>
          <w:rFonts w:cs="Times New Roman"/>
          <w:i w:val="0"/>
          <w:iCs w:val="0"/>
          <w:sz w:val="28"/>
          <w:szCs w:val="28"/>
          <w:lang w:val="en-US"/>
        </w:rPr>
        <w:t>a</w:t>
      </w:r>
      <w:r w:rsidRPr="0035613C">
        <w:rPr>
          <w:rFonts w:cs="Times New Roman"/>
          <w:i w:val="0"/>
          <w:iCs w:val="0"/>
          <w:sz w:val="28"/>
          <w:szCs w:val="28"/>
        </w:rPr>
        <w:t xml:space="preserve"> = 22, </w:t>
      </w:r>
      <w:r>
        <w:rPr>
          <w:rFonts w:cs="Times New Roman"/>
          <w:i w:val="0"/>
          <w:iCs w:val="0"/>
          <w:sz w:val="28"/>
          <w:szCs w:val="28"/>
          <w:lang w:val="en-US"/>
        </w:rPr>
        <w:t>b</w:t>
      </w:r>
      <w:r w:rsidRPr="0035613C">
        <w:rPr>
          <w:rFonts w:cs="Times New Roman"/>
          <w:i w:val="0"/>
          <w:iCs w:val="0"/>
          <w:sz w:val="28"/>
          <w:szCs w:val="28"/>
        </w:rPr>
        <w:t xml:space="preserve"> = 44:</w:t>
      </w:r>
    </w:p>
    <w:p w14:paraId="7293341A" w14:textId="77777777" w:rsidR="0035613C" w:rsidRDefault="0035613C" w:rsidP="0035613C">
      <w:pPr>
        <w:pStyle w:val="a6"/>
        <w:ind w:firstLine="720"/>
        <w:rPr>
          <w:rFonts w:cs="Times New Roman"/>
          <w:i w:val="0"/>
          <w:iCs w:val="0"/>
          <w:sz w:val="28"/>
          <w:szCs w:val="28"/>
        </w:rPr>
      </w:pPr>
    </w:p>
    <w:p w14:paraId="0C11B74A" w14:textId="77777777" w:rsidR="00142612" w:rsidRDefault="0035613C" w:rsidP="00142612">
      <w:pPr>
        <w:pStyle w:val="a6"/>
        <w:keepNext/>
      </w:pPr>
      <w:r w:rsidRPr="0035613C">
        <w:rPr>
          <w:rFonts w:cs="Times New Roman"/>
          <w:i w:val="0"/>
          <w:iCs w:val="0"/>
          <w:sz w:val="28"/>
          <w:szCs w:val="28"/>
        </w:rPr>
        <w:drawing>
          <wp:inline distT="0" distB="0" distL="0" distR="0" wp14:anchorId="59E4D70A" wp14:editId="3344AF47">
            <wp:extent cx="5939790" cy="52241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A4D" w14:textId="5F60A5C3" w:rsidR="0035613C" w:rsidRPr="00142612" w:rsidRDefault="00142612" w:rsidP="00142612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142612">
        <w:rPr>
          <w:i w:val="0"/>
          <w:iCs w:val="0"/>
          <w:sz w:val="28"/>
          <w:szCs w:val="28"/>
        </w:rPr>
        <w:t xml:space="preserve">Рисунок </w:t>
      </w:r>
      <w:r w:rsidRPr="00142612">
        <w:rPr>
          <w:i w:val="0"/>
          <w:iCs w:val="0"/>
          <w:sz w:val="28"/>
          <w:szCs w:val="28"/>
        </w:rPr>
        <w:fldChar w:fldCharType="begin"/>
      </w:r>
      <w:r w:rsidRPr="00142612">
        <w:rPr>
          <w:i w:val="0"/>
          <w:iCs w:val="0"/>
          <w:sz w:val="28"/>
          <w:szCs w:val="28"/>
        </w:rPr>
        <w:instrText xml:space="preserve"> SEQ Рисунок \* ARABIC </w:instrText>
      </w:r>
      <w:r w:rsidRPr="00142612">
        <w:rPr>
          <w:i w:val="0"/>
          <w:iCs w:val="0"/>
          <w:sz w:val="28"/>
          <w:szCs w:val="28"/>
        </w:rPr>
        <w:fldChar w:fldCharType="separate"/>
      </w:r>
      <w:r w:rsidRPr="00142612">
        <w:rPr>
          <w:i w:val="0"/>
          <w:iCs w:val="0"/>
          <w:noProof/>
          <w:sz w:val="28"/>
          <w:szCs w:val="28"/>
        </w:rPr>
        <w:t>3</w:t>
      </w:r>
      <w:r w:rsidRPr="00142612">
        <w:rPr>
          <w:i w:val="0"/>
          <w:iCs w:val="0"/>
          <w:sz w:val="28"/>
          <w:szCs w:val="28"/>
        </w:rPr>
        <w:fldChar w:fldCharType="end"/>
      </w:r>
      <w:r w:rsidRPr="00142612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142612">
        <w:rPr>
          <w:i w:val="0"/>
          <w:iCs w:val="0"/>
          <w:sz w:val="28"/>
          <w:szCs w:val="28"/>
          <w:lang w:val="en-US"/>
        </w:rPr>
        <w:t>a = 22, b = 44</w:t>
      </w:r>
    </w:p>
    <w:sectPr w:rsidR="0035613C" w:rsidRPr="00142612">
      <w:footerReference w:type="default" r:id="rId9"/>
      <w:pgSz w:w="11906" w:h="16838"/>
      <w:pgMar w:top="1134" w:right="1134" w:bottom="1134" w:left="1418" w:header="0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5CCD" w14:textId="77777777" w:rsidR="00F060A6" w:rsidRDefault="00F060A6">
      <w:pPr>
        <w:spacing w:after="0" w:line="240" w:lineRule="auto"/>
      </w:pPr>
      <w:r>
        <w:separator/>
      </w:r>
    </w:p>
  </w:endnote>
  <w:endnote w:type="continuationSeparator" w:id="0">
    <w:p w14:paraId="3718F8BF" w14:textId="77777777" w:rsidR="00F060A6" w:rsidRDefault="00F0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139D" w14:textId="77777777" w:rsidR="00C86E9C" w:rsidRDefault="00501FBC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4F1A1692" w14:textId="77777777" w:rsidR="00C86E9C" w:rsidRDefault="00C86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EC67" w14:textId="77777777" w:rsidR="00F060A6" w:rsidRDefault="00F060A6">
      <w:pPr>
        <w:spacing w:after="0" w:line="240" w:lineRule="auto"/>
      </w:pPr>
      <w:r>
        <w:separator/>
      </w:r>
    </w:p>
  </w:footnote>
  <w:footnote w:type="continuationSeparator" w:id="0">
    <w:p w14:paraId="1D43484B" w14:textId="77777777" w:rsidR="00F060A6" w:rsidRDefault="00F06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9C"/>
    <w:rsid w:val="000B5795"/>
    <w:rsid w:val="00142612"/>
    <w:rsid w:val="0029008F"/>
    <w:rsid w:val="0035613C"/>
    <w:rsid w:val="00363EB0"/>
    <w:rsid w:val="004001AA"/>
    <w:rsid w:val="00501FBC"/>
    <w:rsid w:val="00515F21"/>
    <w:rsid w:val="00820A27"/>
    <w:rsid w:val="008A741F"/>
    <w:rsid w:val="00B65DB8"/>
    <w:rsid w:val="00C03541"/>
    <w:rsid w:val="00C16FA0"/>
    <w:rsid w:val="00C86E9C"/>
    <w:rsid w:val="00C964CC"/>
    <w:rsid w:val="00DB2614"/>
    <w:rsid w:val="00DE5B1E"/>
    <w:rsid w:val="00DF1021"/>
    <w:rsid w:val="00F0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8BC6"/>
  <w15:docId w15:val="{8E09F8B4-16FA-4B50-9F11-FEFCB29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A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B65DB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5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13C"/>
    <w:rPr>
      <w:rFonts w:ascii="Courier New" w:hAnsi="Courier New" w:cs="Courier New"/>
      <w:sz w:val="20"/>
      <w:szCs w:val="20"/>
    </w:rPr>
  </w:style>
  <w:style w:type="character" w:customStyle="1" w:styleId="cm-variable">
    <w:name w:val="cm-variable"/>
    <w:basedOn w:val="a0"/>
    <w:rsid w:val="0035613C"/>
  </w:style>
  <w:style w:type="character" w:customStyle="1" w:styleId="cm-keyword">
    <w:name w:val="cm-keyword"/>
    <w:basedOn w:val="a0"/>
    <w:rsid w:val="0035613C"/>
  </w:style>
  <w:style w:type="character" w:customStyle="1" w:styleId="cm-number">
    <w:name w:val="cm-number"/>
    <w:basedOn w:val="a0"/>
    <w:rsid w:val="0035613C"/>
  </w:style>
  <w:style w:type="character" w:customStyle="1" w:styleId="cm-builtin">
    <w:name w:val="cm-builtin"/>
    <w:basedOn w:val="a0"/>
    <w:rsid w:val="0035613C"/>
  </w:style>
  <w:style w:type="character" w:customStyle="1" w:styleId="cm-string">
    <w:name w:val="cm-string"/>
    <w:basedOn w:val="a0"/>
    <w:rsid w:val="0035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Данил Сидорук</cp:lastModifiedBy>
  <cp:revision>94</cp:revision>
  <dcterms:created xsi:type="dcterms:W3CDTF">2021-09-06T07:57:00Z</dcterms:created>
  <dcterms:modified xsi:type="dcterms:W3CDTF">2024-02-07T13:23:00Z</dcterms:modified>
  <dc:language>en-US</dc:language>
</cp:coreProperties>
</file>