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Практическое задание к Л. 8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 xml:space="preserve">Задание: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Необходимо из 22 представленных мотивов выбрать 10, которые являются наиболее важными для менеджера.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Проранжировать выбранные 10 мотивов – определить их приоритетность.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Исследования показали, что менеджера стимулируют к хорошей работе следующие мотивы: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Престиж, удовольствие, удовлетворение.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Власть и влияние.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Присутствие элемента состязательности.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Возможность самореализации как личности.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Высокий жизненный уровень, обеспечиваемый оплатой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Возможности для карьеры.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Самостоятельность.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Условия для реализации своих идей.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Интересная деятельность.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Продолжительный отпуск.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Короткий рабочий день.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Гибкий рабочий график.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Признание.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Здоровый рабочий климат.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15. Надежное рабочее место.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16. Хорошее обеспечение в старости.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17. Хороший стиль управления.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18. Хорошие санитарно-гигиенические условия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19. Степень автоматизации труда.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20. Перспектива на получение жилья.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21. Сплоченный коллектив,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22. Спокойная работа с четко определенным кругом обязанностей.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Методические указания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Используется метод попарных сравнений. Каждому из студентов предлагается выбрать 10 мотивов самостоятельно. Затем в результате голосования выбираются 10 мотивов, набравшие наибольшее число голосов, которые заносятся в таблицу 1. Затем таблицу 1 заполняет каждый участник (или бригада), выполняющий практическое задание, и определяет суммарное значение в баллах по каждому из мотивов. Затем эти данные каждый участник (или бригада)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заносит в таблицу 2, выступая в роли эксперта 1, 2 ... 10. Количество экспертов в таблице 2 может быть увеличено до числа участников, выполняющих задание. Обработка данных таблицы 2 позволит проранжировать выбранные 10 мотивов.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Решение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 – Матрица попарных сравнений мотивов трудовой деятельности, заполненная экспертом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-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2 – Матрица попарных сравнений мотивов трудовой деятельности, заполненная сторонним экспертом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02"/>
        <w:gridCol w:w="1964"/>
        <w:gridCol w:w="988"/>
        <w:gridCol w:w="989"/>
        <w:gridCol w:w="989"/>
        <w:gridCol w:w="990"/>
        <w:gridCol w:w="990"/>
        <w:gridCol w:w="990"/>
        <w:gridCol w:w="990"/>
        <w:gridCol w:w="990"/>
        <w:gridCol w:w="990"/>
        <w:gridCol w:w="782"/>
        <w:gridCol w:w="1805"/>
      </w:tblGrid>
      <w:tr>
        <w:trPr/>
        <w:tc>
          <w:tcPr>
            <w:tcW w:w="1102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96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9688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Суммарное значение, баллы</w:t>
            </w:r>
          </w:p>
        </w:tc>
      </w:tr>
      <w:tr>
        <w:trPr>
          <w:trHeight w:val="206" w:hRule="atLeast"/>
        </w:trPr>
        <w:tc>
          <w:tcPr>
            <w:tcW w:w="1102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96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8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9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7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rFonts w:cs="Times New Roman"/>
                <w:sz w:val="28"/>
                <w:szCs w:val="28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988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89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990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0</w:t>
            </w:r>
          </w:p>
        </w:tc>
        <w:tc>
          <w:tcPr>
            <w:tcW w:w="782" w:type="dxa"/>
            <w:tcBorders/>
          </w:tcPr>
          <w:p>
            <w:pPr>
              <w:pStyle w:val="Normal"/>
              <w:tabs>
                <w:tab w:val="clear" w:pos="708"/>
              </w:tabs>
              <w:suppressAutoHyphens w:val="true"/>
              <w:spacing w:before="0" w:after="160"/>
              <w:jc w:val="left"/>
              <w:rPr>
                <w:sz w:val="22"/>
              </w:rPr>
            </w:pPr>
            <w:r>
              <w:rPr>
                <w:sz w:val="22"/>
              </w:rPr>
              <w:t>–</w:t>
            </w:r>
          </w:p>
        </w:tc>
        <w:tc>
          <w:tcPr>
            <w:tcW w:w="18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color w:val="FF0000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3</w:t>
      </w:r>
      <w:r>
        <w:rPr>
          <w:rFonts w:cs="Times New Roman" w:ascii="Times New Roman" w:hAnsi="Times New Roman"/>
          <w:sz w:val="28"/>
          <w:szCs w:val="28"/>
        </w:rPr>
        <w:t xml:space="preserve"> – Сводная матрица попарных сравнений мотивов трудовой деятельности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29"/>
        <w:gridCol w:w="1833"/>
        <w:gridCol w:w="814"/>
        <w:gridCol w:w="812"/>
        <w:gridCol w:w="814"/>
        <w:gridCol w:w="816"/>
        <w:gridCol w:w="815"/>
        <w:gridCol w:w="814"/>
        <w:gridCol w:w="815"/>
        <w:gridCol w:w="816"/>
        <w:gridCol w:w="841"/>
        <w:gridCol w:w="660"/>
        <w:gridCol w:w="2235"/>
        <w:gridCol w:w="1445"/>
      </w:tblGrid>
      <w:tr>
        <w:trPr/>
        <w:tc>
          <w:tcPr>
            <w:tcW w:w="102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1833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8017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эксперта</w:t>
            </w:r>
          </w:p>
        </w:tc>
        <w:tc>
          <w:tcPr>
            <w:tcW w:w="223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Среднеарифметическое значение, баллы</w:t>
            </w:r>
          </w:p>
        </w:tc>
        <w:tc>
          <w:tcPr>
            <w:tcW w:w="144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…</w:t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..</w:t>
            </w:r>
          </w:p>
        </w:tc>
        <w:tc>
          <w:tcPr>
            <w:tcW w:w="223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833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017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Значения в баллах</w:t>
            </w:r>
          </w:p>
        </w:tc>
        <w:tc>
          <w:tcPr>
            <w:tcW w:w="223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44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=AVERAGE(C4:D4)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7,5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=AVERAGE(C5:D5)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4,5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=AVERAGE(C6:D6)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=AVERAGE(C7:D7)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4,5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=AVERAGE(C8:D8)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7,5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=AVERAGE(C9:D9)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=AVERAGE(C10:D10)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2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=AVERAGE(C11:D11)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1,5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=AVERAGE(C12:D12)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4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</w:tr>
      <w:tr>
        <w:trPr/>
        <w:tc>
          <w:tcPr>
            <w:tcW w:w="10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18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8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0</w:t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8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6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22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fldChar w:fldCharType="begin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instrText xml:space="preserve"> =AVERAGE(C13:D13)</w:instrTex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separate"/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t>0</w:t>
            </w:r>
            <w:r>
              <w:rPr>
                <w:sz w:val="20"/>
                <w:kern w:val="0"/>
                <w:szCs w:val="20"/>
                <w:rFonts w:eastAsia="Calibri" w:cs="Times New Roman" w:ascii="Times New Roman" w:hAnsi="Times New Roman"/>
                <w:lang w:val="ru-RU" w:eastAsia="en-US" w:bidi="ar-SA"/>
              </w:rPr>
              <w:fldChar w:fldCharType="end"/>
            </w:r>
          </w:p>
        </w:tc>
        <w:tc>
          <w:tcPr>
            <w:tcW w:w="14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t>3 — Результат сравнения мотивов трудовой деятельности</w:t>
      </w:r>
    </w:p>
    <w:tbl>
      <w:tblPr>
        <w:tblStyle w:val="a3"/>
        <w:tblW w:w="145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90"/>
        <w:gridCol w:w="5686"/>
        <w:gridCol w:w="5684"/>
      </w:tblGrid>
      <w:tr>
        <w:trPr/>
        <w:tc>
          <w:tcPr>
            <w:tcW w:w="319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Номер мотива</w:t>
            </w:r>
          </w:p>
        </w:tc>
        <w:tc>
          <w:tcPr>
            <w:tcW w:w="5686" w:type="dxa"/>
            <w:vMerge w:val="restart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Наименование мотива</w:t>
            </w:r>
          </w:p>
        </w:tc>
        <w:tc>
          <w:tcPr>
            <w:tcW w:w="5684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Ранг мотива</w:t>
            </w:r>
          </w:p>
        </w:tc>
      </w:tr>
      <w:tr>
        <w:trPr>
          <w:trHeight w:val="206" w:hRule="atLeast"/>
        </w:trPr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6" w:type="dxa"/>
            <w:vMerge w:val="continue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5684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Возможность самореализации как личности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Интересная деятельность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Условия для реализации своих идей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6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Признание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3,5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2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Высокий жизненный уровень, обеспечиваемый оплатой труда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4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Возможности для карьеры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5,5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Престиж, удовольствие, удовлетворение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7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Здоровый рабочий климат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8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Сплоченный коллектив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9</w:t>
            </w:r>
          </w:p>
        </w:tc>
      </w:tr>
      <w:tr>
        <w:trPr/>
        <w:tc>
          <w:tcPr>
            <w:tcW w:w="31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  <w:tc>
          <w:tcPr>
            <w:tcW w:w="5686" w:type="dxa"/>
            <w:tcBorders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Спокойная работа с четко определенным кругом обязанностей</w:t>
            </w:r>
          </w:p>
        </w:tc>
        <w:tc>
          <w:tcPr>
            <w:tcW w:w="56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10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orient="landscape" w:w="16838" w:h="11906"/>
      <w:pgMar w:left="1134" w:right="1134" w:gutter="0" w:header="0" w:top="1135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393aad"/>
    <w:rPr/>
  </w:style>
  <w:style w:type="character" w:styleId="Style15" w:customStyle="1">
    <w:name w:val="Нижний колонтитул Знак"/>
    <w:basedOn w:val="DefaultParagraphFont"/>
    <w:uiPriority w:val="99"/>
    <w:qFormat/>
    <w:rsid w:val="00393aad"/>
    <w:rPr/>
  </w:style>
  <w:style w:type="character" w:styleId="Strong">
    <w:name w:val="Strong"/>
    <w:qFormat/>
    <w:rPr>
      <w:b/>
      <w:b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393aad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01e32"/>
    <w:pPr>
      <w:spacing w:before="0" w:after="160"/>
      <w:ind w:left="720"/>
      <w:contextualSpacing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c3281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Application>LibreOffice/24.2.7.2$Linux_X86_64 LibreOffice_project/420$Build-2</Application>
  <AppVersion>15.0000</AppVersion>
  <Pages>6</Pages>
  <Words>765</Words>
  <Characters>3629</Characters>
  <CharactersWithSpaces>3989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2025-12-01T13:09:00Z</dcterms:created>
  <dc:creator>Пользователь Windows</dc:creator>
  <dc:description/>
  <dc:language>ru-RU</dc:language>
  <cp:lastModifiedBy/>
  <dcterms:modified xsi:type="dcterms:W3CDTF">2026-03-31T10:15:51Z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