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Практическое задание к Л. 8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 xml:space="preserve">Задание: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Необходимо из 22 представленных мотивов выбрать 10, которые являются наиболее важными для менеджера.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Проранжировать выбранные 10 мотивов – определить их приоритетность.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Исследования показали, что менеджера стимулируют к хорошей работе следующие мотивы: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Престиж, удовольствие, удовлетворение.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Власть и влияние.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Присутствие элемента состязательности.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Возможность самореализации как личности.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Высокий жизненный уровень, обеспечиваемый оплатой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Возможности для карьеры.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Самостоятельность.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Условия для реализации своих идей.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Интересная деятельность.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Продолжительный отпуск.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Короткий рабочий день.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Гибкий рабочий график.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Признание.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Здоровый рабочий климат.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15. Надежное рабочее место.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16. Хорошее обеспечение в старости.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17. Хороший стиль управления.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18. Хорошие санитарно-гигиенические условия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19. Степень автоматизации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20. Перспектива на получение жилья.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21. Сплоченный коллектив,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22. Спокойная работа с четко определенным кругом обязанностей.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Методические указания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Используется метод попарных сравнений. Каждому из студентов предлагается выбрать 10 мотивов самостоятельно. Затем в результате голосования выбираются 10 мотивов, набравшие наибольшее число голосов, которые заносятся в таблицу 1. Затем таблицу 1 заполняет каждый участник (или бригада), выполняющий практическое задание, и определяет суммарное значение в баллах по каждому из мотивов. Затем эти данные каждый участник (или бригада)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заносит в таблицу 2, выступая в роли эксперта 1, 2 ... 10. Количество экспертов в таблице 2 может быть увеличено до числа участников, выполняющих задание. Обработка данных таблицы 2 позволит проранжировать выбранные 10 мотивов.</w:t>
      </w:r>
    </w:p>
    <w:p>
      <w:pPr>
        <w:pStyle w:val="Normal"/>
        <w:jc w:val="center"/>
        <w:rPr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Решение</w:t>
      </w:r>
    </w:p>
    <w:p>
      <w:pPr>
        <w:pStyle w:val="Normal"/>
        <w:jc w:val="both"/>
        <w:rPr/>
      </w:pPr>
      <w:r>
        <w:rPr/>
        <w:tab/>
      </w:r>
      <w:r>
        <w:rPr>
          <w:rFonts w:ascii="Times New Roman" w:hAnsi="Times New Roman"/>
          <w:sz w:val="28"/>
          <w:szCs w:val="28"/>
        </w:rPr>
        <w:t xml:space="preserve">Оценку </w:t>
      </w:r>
      <w:r>
        <w:rPr>
          <w:rFonts w:ascii="Times New Roman" w:hAnsi="Times New Roman"/>
          <w:sz w:val="28"/>
          <w:szCs w:val="28"/>
        </w:rPr>
        <w:t>мотивов будем проводить по шкале от 0 до 2.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 – Матрица попарных сравнений мотивов трудовой деятельности, заполненная экспертом №1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-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 – Матрица попарных сравнений мотивов трудовой деятельности, заполненная экспертом №2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sz w:val="22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 – Матрица попарных сравнений мотивов трудовой деятельности, заполненная экспертом №3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4 – Матрица попарных сравнений мотивов трудовой деятельности, заполненная экспертом №4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5 – Матрица попарных сравнений мотивов трудовой деятельности, заполненная экспертом №5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29"/>
        <w:gridCol w:w="1833"/>
        <w:gridCol w:w="814"/>
        <w:gridCol w:w="812"/>
        <w:gridCol w:w="814"/>
        <w:gridCol w:w="816"/>
        <w:gridCol w:w="815"/>
        <w:gridCol w:w="814"/>
        <w:gridCol w:w="815"/>
        <w:gridCol w:w="816"/>
        <w:gridCol w:w="841"/>
        <w:gridCol w:w="660"/>
        <w:gridCol w:w="2235"/>
        <w:gridCol w:w="1445"/>
      </w:tblGrid>
      <w:tr>
        <w:trPr/>
        <w:tc>
          <w:tcPr>
            <w:tcW w:w="102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33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8017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эксперта</w:t>
            </w:r>
          </w:p>
        </w:tc>
        <w:tc>
          <w:tcPr>
            <w:tcW w:w="223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Среднеарифметическое значение, баллы</w:t>
            </w:r>
          </w:p>
        </w:tc>
        <w:tc>
          <w:tcPr>
            <w:tcW w:w="144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…</w:t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223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017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Значения в баллах</w:t>
            </w:r>
          </w:p>
        </w:tc>
        <w:tc>
          <w:tcPr>
            <w:tcW w:w="223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4 — Результат сравнения мотивов трудовой деятельности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90"/>
        <w:gridCol w:w="5684"/>
        <w:gridCol w:w="5686"/>
      </w:tblGrid>
      <w:tr>
        <w:trPr/>
        <w:tc>
          <w:tcPr>
            <w:tcW w:w="319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5684" w:type="dxa"/>
            <w:vMerge w:val="restart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568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568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orient="landscape" w:w="16838" w:h="11906"/>
      <w:pgMar w:left="1134" w:right="1134" w:gutter="0" w:header="0" w:top="1135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393aad"/>
    <w:rPr/>
  </w:style>
  <w:style w:type="character" w:styleId="Style15" w:customStyle="1">
    <w:name w:val="Нижний колонтитул Знак"/>
    <w:basedOn w:val="DefaultParagraphFont"/>
    <w:uiPriority w:val="99"/>
    <w:qFormat/>
    <w:rsid w:val="00393aad"/>
    <w:rPr/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01e32"/>
    <w:pPr>
      <w:spacing w:before="0" w:after="160"/>
      <w:ind w:left="720"/>
      <w:contextualSpacing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328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Application>LibreOffice/24.2.7.2$Linux_X86_64 LibreOffice_project/420$Build-2</Application>
  <AppVersion>15.0000</AppVersion>
  <Pages>8</Pages>
  <Words>750</Words>
  <Characters>4431</Characters>
  <CharactersWithSpaces>4888</CharactersWithSpaces>
  <Paragraphs>353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2025-12-01T13:09:00Z</dcterms:created>
  <dc:creator>Пользователь Windows</dc:creator>
  <dc:description/>
  <dc:language>ru-RU</dc:language>
  <cp:lastModifiedBy/>
  <dcterms:modified xsi:type="dcterms:W3CDTF">2026-03-31T11:43:19Z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