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2064" w14:textId="3374DBC0" w:rsidR="00DD20C1" w:rsidRPr="00DD20C1" w:rsidRDefault="00DD20C1">
      <w:pPr>
        <w:rPr>
          <w:b/>
          <w:bCs/>
          <w:i/>
          <w:iCs/>
          <w:sz w:val="32"/>
          <w:szCs w:val="32"/>
        </w:rPr>
      </w:pPr>
      <w:proofErr w:type="spellStart"/>
      <w:r w:rsidRPr="00DD20C1">
        <w:rPr>
          <w:b/>
          <w:bCs/>
          <w:i/>
          <w:iCs/>
          <w:sz w:val="32"/>
          <w:szCs w:val="32"/>
        </w:rPr>
        <w:t>Eoan</w:t>
      </w:r>
      <w:proofErr w:type="spellEnd"/>
      <w:r w:rsidRPr="00DD20C1">
        <w:rPr>
          <w:b/>
          <w:bCs/>
          <w:i/>
          <w:iCs/>
          <w:sz w:val="32"/>
          <w:szCs w:val="32"/>
        </w:rPr>
        <w:t xml:space="preserve"> O’Dea </w:t>
      </w:r>
    </w:p>
    <w:p w14:paraId="251F1D0F" w14:textId="3FD47919" w:rsidR="00DD20C1" w:rsidRPr="00DD20C1" w:rsidRDefault="00DD20C1">
      <w:pPr>
        <w:rPr>
          <w:b/>
          <w:bCs/>
          <w:i/>
          <w:iCs/>
          <w:sz w:val="32"/>
          <w:szCs w:val="32"/>
        </w:rPr>
      </w:pPr>
      <w:r w:rsidRPr="00DD20C1">
        <w:rPr>
          <w:b/>
          <w:bCs/>
          <w:i/>
          <w:iCs/>
          <w:sz w:val="32"/>
          <w:szCs w:val="32"/>
        </w:rPr>
        <w:t>Dario</w:t>
      </w:r>
      <w:r>
        <w:rPr>
          <w:b/>
          <w:bCs/>
          <w:i/>
          <w:iCs/>
          <w:sz w:val="32"/>
          <w:szCs w:val="32"/>
        </w:rPr>
        <w:t xml:space="preserve"> Di </w:t>
      </w:r>
      <w:proofErr w:type="spellStart"/>
      <w:r>
        <w:rPr>
          <w:b/>
          <w:bCs/>
          <w:i/>
          <w:iCs/>
          <w:sz w:val="32"/>
          <w:szCs w:val="32"/>
        </w:rPr>
        <w:t>Mambro</w:t>
      </w:r>
      <w:proofErr w:type="spellEnd"/>
    </w:p>
    <w:p w14:paraId="71431BFE" w14:textId="74F54FBD" w:rsidR="00DD20C1" w:rsidRPr="00DD20C1" w:rsidRDefault="00DD20C1">
      <w:pPr>
        <w:rPr>
          <w:b/>
          <w:bCs/>
          <w:i/>
          <w:iCs/>
          <w:sz w:val="32"/>
          <w:szCs w:val="32"/>
        </w:rPr>
      </w:pPr>
      <w:r w:rsidRPr="00DD20C1">
        <w:rPr>
          <w:b/>
          <w:bCs/>
          <w:i/>
          <w:iCs/>
          <w:sz w:val="32"/>
          <w:szCs w:val="32"/>
        </w:rPr>
        <w:t>Gonçalo Correia</w:t>
      </w:r>
    </w:p>
    <w:p w14:paraId="71A37F01" w14:textId="77777777" w:rsidR="00DD20C1" w:rsidRDefault="00DD20C1">
      <w:pPr>
        <w:rPr>
          <w:i/>
          <w:iCs/>
          <w:sz w:val="44"/>
          <w:szCs w:val="44"/>
          <w:u w:val="single"/>
        </w:rPr>
      </w:pPr>
    </w:p>
    <w:p w14:paraId="0F958989" w14:textId="77777777" w:rsidR="00DD20C1" w:rsidRDefault="00DD20C1">
      <w:pPr>
        <w:rPr>
          <w:i/>
          <w:iCs/>
          <w:sz w:val="44"/>
          <w:szCs w:val="44"/>
          <w:u w:val="single"/>
        </w:rPr>
      </w:pPr>
    </w:p>
    <w:p w14:paraId="275CB67B" w14:textId="284C3B8E" w:rsidR="00DD20C1" w:rsidRPr="00CF08A1" w:rsidRDefault="00CF08A1">
      <w:pPr>
        <w:rPr>
          <w:i/>
          <w:iCs/>
          <w:sz w:val="44"/>
          <w:szCs w:val="44"/>
          <w:u w:val="single"/>
        </w:rPr>
      </w:pPr>
      <w:r w:rsidRPr="00CF08A1">
        <w:rPr>
          <w:i/>
          <w:iCs/>
          <w:sz w:val="44"/>
          <w:szCs w:val="44"/>
          <w:u w:val="single"/>
        </w:rPr>
        <w:t>Assignment 3 MDE</w:t>
      </w:r>
    </w:p>
    <w:p w14:paraId="2BCB1B38" w14:textId="29DFFE80" w:rsidR="00CF08A1" w:rsidRDefault="00CF08A1">
      <w:pPr>
        <w:rPr>
          <w:sz w:val="44"/>
          <w:szCs w:val="44"/>
        </w:rPr>
      </w:pPr>
    </w:p>
    <w:p w14:paraId="11332F19" w14:textId="56BD391B" w:rsidR="00CF08A1" w:rsidRPr="00CF08A1" w:rsidRDefault="00CF08A1">
      <w:pPr>
        <w:rPr>
          <w:sz w:val="36"/>
          <w:szCs w:val="36"/>
        </w:rPr>
      </w:pPr>
      <w:r>
        <w:rPr>
          <w:sz w:val="36"/>
          <w:szCs w:val="36"/>
        </w:rPr>
        <w:t>Our project is built based on this model:</w:t>
      </w:r>
    </w:p>
    <w:p w14:paraId="610660BD" w14:textId="2895D76F" w:rsidR="00CF08A1" w:rsidRDefault="00CF08A1">
      <w:pPr>
        <w:rPr>
          <w:sz w:val="40"/>
          <w:szCs w:val="40"/>
        </w:rPr>
      </w:pPr>
      <w:r>
        <w:rPr>
          <w:noProof/>
        </w:rPr>
        <w:drawing>
          <wp:anchor distT="0" distB="0" distL="114300" distR="114300" simplePos="0" relativeHeight="251658240" behindDoc="0" locked="0" layoutInCell="1" allowOverlap="1" wp14:anchorId="46582C9A" wp14:editId="331471B1">
            <wp:simplePos x="0" y="0"/>
            <wp:positionH relativeFrom="margin">
              <wp:align>left</wp:align>
            </wp:positionH>
            <wp:positionV relativeFrom="paragraph">
              <wp:posOffset>29210</wp:posOffset>
            </wp:positionV>
            <wp:extent cx="4328160" cy="3144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8160" cy="314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E30AA" w14:textId="66E382D0" w:rsidR="00CF08A1" w:rsidRDefault="00CF08A1">
      <w:pPr>
        <w:rPr>
          <w:sz w:val="40"/>
          <w:szCs w:val="40"/>
        </w:rPr>
      </w:pPr>
    </w:p>
    <w:p w14:paraId="3154CA2E" w14:textId="5022C662" w:rsidR="00CF08A1" w:rsidRDefault="00CF08A1"/>
    <w:p w14:paraId="61216F46" w14:textId="5AB6A9D1" w:rsidR="00CF08A1" w:rsidRDefault="00CF08A1"/>
    <w:p w14:paraId="2C9DAB84" w14:textId="37C9B2B5" w:rsidR="00CF08A1" w:rsidRDefault="00CF08A1"/>
    <w:p w14:paraId="4FD995BB" w14:textId="695207D0" w:rsidR="00CF08A1" w:rsidRDefault="00CF08A1"/>
    <w:p w14:paraId="0B02B173" w14:textId="015E3810" w:rsidR="00CF08A1" w:rsidRDefault="00CF08A1"/>
    <w:p w14:paraId="16996288" w14:textId="1565AF09" w:rsidR="00CF08A1" w:rsidRDefault="00CF08A1"/>
    <w:p w14:paraId="78F8B103" w14:textId="77ABC63F" w:rsidR="00CF08A1" w:rsidRDefault="00CF08A1"/>
    <w:p w14:paraId="0D132220" w14:textId="36FF2297" w:rsidR="00CF08A1" w:rsidRDefault="00CF08A1"/>
    <w:p w14:paraId="74DEBF56" w14:textId="205F4732" w:rsidR="00CF08A1" w:rsidRDefault="00CF08A1"/>
    <w:p w14:paraId="2371162B" w14:textId="309BE5A6" w:rsidR="00CF08A1" w:rsidRDefault="00CF08A1" w:rsidP="00CF08A1">
      <w:pPr>
        <w:rPr>
          <w:sz w:val="40"/>
          <w:szCs w:val="40"/>
        </w:rPr>
      </w:pPr>
      <w:r w:rsidRPr="003D65EF">
        <w:rPr>
          <w:sz w:val="44"/>
          <w:szCs w:val="44"/>
        </w:rPr>
        <w:t>Structure</w:t>
      </w:r>
      <w:r w:rsidRPr="00CF08A1">
        <w:rPr>
          <w:sz w:val="40"/>
          <w:szCs w:val="40"/>
        </w:rPr>
        <w:t>:</w:t>
      </w:r>
    </w:p>
    <w:p w14:paraId="0289C1B9" w14:textId="06EF3D61" w:rsidR="003D65EF" w:rsidRDefault="00F650B2" w:rsidP="00F650B2">
      <w:pPr>
        <w:rPr>
          <w:sz w:val="36"/>
          <w:szCs w:val="36"/>
        </w:rPr>
      </w:pPr>
      <w:r>
        <w:rPr>
          <w:sz w:val="36"/>
          <w:szCs w:val="36"/>
        </w:rPr>
        <w:t>We extended</w:t>
      </w:r>
      <w:r w:rsidRPr="00F650B2">
        <w:rPr>
          <w:sz w:val="36"/>
          <w:szCs w:val="36"/>
        </w:rPr>
        <w:t xml:space="preserve"> the DSL so that it is possible to distinguish between indexes and individual items</w:t>
      </w:r>
      <w:r>
        <w:rPr>
          <w:sz w:val="36"/>
          <w:szCs w:val="36"/>
        </w:rPr>
        <w:t>. We created both individuals and indexes, the latter ones have various individuals as children. They are part of an abstract concept called Dynamic Content, that is itself of another abstract concept called Content.</w:t>
      </w:r>
    </w:p>
    <w:p w14:paraId="36E3D907" w14:textId="77777777" w:rsidR="00F650B2" w:rsidRDefault="00F650B2" w:rsidP="00CF08A1">
      <w:pPr>
        <w:rPr>
          <w:sz w:val="44"/>
          <w:szCs w:val="44"/>
        </w:rPr>
      </w:pPr>
    </w:p>
    <w:p w14:paraId="368BCE98" w14:textId="77777777" w:rsidR="00F650B2" w:rsidRDefault="00F650B2" w:rsidP="00CF08A1">
      <w:pPr>
        <w:rPr>
          <w:sz w:val="44"/>
          <w:szCs w:val="44"/>
        </w:rPr>
      </w:pPr>
    </w:p>
    <w:p w14:paraId="2ACB8182" w14:textId="5E09BC5B" w:rsidR="003D65EF" w:rsidRDefault="003D65EF" w:rsidP="00CF08A1">
      <w:pPr>
        <w:rPr>
          <w:sz w:val="44"/>
          <w:szCs w:val="44"/>
        </w:rPr>
      </w:pPr>
      <w:proofErr w:type="spellStart"/>
      <w:r>
        <w:rPr>
          <w:sz w:val="44"/>
          <w:szCs w:val="44"/>
        </w:rPr>
        <w:lastRenderedPageBreak/>
        <w:t>TextGen</w:t>
      </w:r>
      <w:proofErr w:type="spellEnd"/>
      <w:r>
        <w:rPr>
          <w:sz w:val="44"/>
          <w:szCs w:val="44"/>
        </w:rPr>
        <w:t>:</w:t>
      </w:r>
    </w:p>
    <w:p w14:paraId="0C744E7F" w14:textId="70844203" w:rsidR="003D65EF" w:rsidRPr="003D65EF" w:rsidRDefault="002727F1" w:rsidP="002727F1">
      <w:pPr>
        <w:rPr>
          <w:sz w:val="36"/>
          <w:szCs w:val="36"/>
        </w:rPr>
      </w:pPr>
      <w:r>
        <w:rPr>
          <w:sz w:val="36"/>
          <w:szCs w:val="36"/>
        </w:rPr>
        <w:t>We d</w:t>
      </w:r>
      <w:r w:rsidRPr="002727F1">
        <w:rPr>
          <w:sz w:val="36"/>
          <w:szCs w:val="36"/>
        </w:rPr>
        <w:t>efine</w:t>
      </w:r>
      <w:r>
        <w:rPr>
          <w:sz w:val="36"/>
          <w:szCs w:val="36"/>
        </w:rPr>
        <w:t>d</w:t>
      </w:r>
      <w:r w:rsidRPr="002727F1">
        <w:rPr>
          <w:sz w:val="36"/>
          <w:szCs w:val="36"/>
        </w:rPr>
        <w:t xml:space="preserve"> </w:t>
      </w:r>
      <w:proofErr w:type="spellStart"/>
      <w:r w:rsidRPr="002727F1">
        <w:rPr>
          <w:sz w:val="36"/>
          <w:szCs w:val="36"/>
        </w:rPr>
        <w:t>TextGen</w:t>
      </w:r>
      <w:r w:rsidR="00DD20C1">
        <w:rPr>
          <w:sz w:val="36"/>
          <w:szCs w:val="36"/>
        </w:rPr>
        <w:t>’</w:t>
      </w:r>
      <w:r>
        <w:rPr>
          <w:sz w:val="36"/>
          <w:szCs w:val="36"/>
        </w:rPr>
        <w:t>s</w:t>
      </w:r>
      <w:proofErr w:type="spellEnd"/>
      <w:r w:rsidRPr="002727F1">
        <w:rPr>
          <w:sz w:val="36"/>
          <w:szCs w:val="36"/>
        </w:rPr>
        <w:t xml:space="preserve"> aspect rules </w:t>
      </w:r>
      <w:r>
        <w:rPr>
          <w:sz w:val="36"/>
          <w:szCs w:val="36"/>
        </w:rPr>
        <w:t>to</w:t>
      </w:r>
      <w:r w:rsidRPr="002727F1">
        <w:rPr>
          <w:sz w:val="36"/>
          <w:szCs w:val="36"/>
        </w:rPr>
        <w:t xml:space="preserve"> generat</w:t>
      </w:r>
      <w:r>
        <w:rPr>
          <w:sz w:val="36"/>
          <w:szCs w:val="36"/>
        </w:rPr>
        <w:t>e</w:t>
      </w:r>
      <w:r w:rsidRPr="002727F1">
        <w:rPr>
          <w:sz w:val="36"/>
          <w:szCs w:val="36"/>
        </w:rPr>
        <w:t xml:space="preserve"> SQL queries capable of retrieving the content for indexes and individual items.</w:t>
      </w:r>
      <w:r>
        <w:rPr>
          <w:sz w:val="36"/>
          <w:szCs w:val="36"/>
        </w:rPr>
        <w:t xml:space="preserve"> We used the ID of the individuals to find the specific instances.</w:t>
      </w:r>
    </w:p>
    <w:p w14:paraId="0F8D68C3" w14:textId="3EF8A794" w:rsidR="00CF08A1" w:rsidRDefault="00CF08A1"/>
    <w:p w14:paraId="6441AF15" w14:textId="5A2BF1E6" w:rsidR="00CF08A1" w:rsidRDefault="00CF08A1"/>
    <w:sectPr w:rsidR="00CF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86B68"/>
    <w:multiLevelType w:val="hybridMultilevel"/>
    <w:tmpl w:val="0680CF08"/>
    <w:lvl w:ilvl="0" w:tplc="9B5826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132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A1"/>
    <w:rsid w:val="001B5FAD"/>
    <w:rsid w:val="002727F1"/>
    <w:rsid w:val="003D65EF"/>
    <w:rsid w:val="00CF08A1"/>
    <w:rsid w:val="00DD20C1"/>
    <w:rsid w:val="00F6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FB6D"/>
  <w15:chartTrackingRefBased/>
  <w15:docId w15:val="{2BA83D32-10AC-4A0E-8BFC-77ACFA7D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Correia</dc:creator>
  <cp:keywords/>
  <dc:description/>
  <cp:lastModifiedBy>Gonçalo Correia</cp:lastModifiedBy>
  <cp:revision>1</cp:revision>
  <cp:lastPrinted>2022-11-26T17:20:00Z</cp:lastPrinted>
  <dcterms:created xsi:type="dcterms:W3CDTF">2022-11-26T16:38:00Z</dcterms:created>
  <dcterms:modified xsi:type="dcterms:W3CDTF">2022-11-26T17:23:00Z</dcterms:modified>
</cp:coreProperties>
</file>