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맑은 고딕" w:hAnsi="맑은 고딕" w:eastAsia="맑은 고딕"/>
          <w:b/>
          <w:sz w:val="32"/>
        </w:rPr>
        <w:t>이 사 회 의 사 록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1. 회사명: ㈜데이터블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2. 일  시: 2026년    월    일    시    분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3. 장  소: ㈜데이터블 본점 회의실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4. 이사의 수: [  ]명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2"/>
        </w:rPr>
        <w:t>5. 출석 이사: [  ]명</w:t>
      </w:r>
    </w:p>
    <w:p>
      <w:pPr>
        <w:spacing w:after="320"/>
      </w:pPr>
      <w:r>
        <w:rPr>
          <w:rFonts w:ascii="맑은 고딕" w:hAnsi="맑은 고딕" w:eastAsia="맑은 고딕"/>
          <w:b w:val="0"/>
          <w:sz w:val="22"/>
        </w:rPr>
        <w:t>위와 같이 이사 전원이 출석하여 이사회 성립요건을 갖추었으므로, 의장 [대표이사명]이(가) 개회를 선언하고 아래 안건을 부의하다.</w:t>
      </w:r>
    </w:p>
    <w:p>
      <w:pPr>
        <w:spacing w:after="240"/>
      </w:pPr>
      <w:r>
        <w:rPr>
          <w:rFonts w:ascii="맑은 고딕" w:hAnsi="맑은 고딕" w:eastAsia="맑은 고딕"/>
          <w:b/>
          <w:sz w:val="24"/>
        </w:rPr>
        <w:t>■ 안건: 주식교환 승인의 건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2"/>
        </w:rPr>
        <w:t>의장이 아래와 같이 ㈜데이터블이(가) 보유한 ㈜이오스튜디오(EO Studio, 이하 '한국법인') 주식 전량을 EO Studio Inc.(미국 델라웨어주 설립, 이하 '미국법인')의 주식과 교환하는 건에 대하여 설명하고, 이사회의 승인을 요청하다.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1. 교환 대상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가. 한국법인 주식: 104주 (보통주식 4주, 제1종전환우선주식 100주)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나. 교환비율: 한국법인 주식 1주당 미국법인 주식 약 52.66주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2"/>
        </w:rPr>
        <w:t xml:space="preserve">   다. 취득할 미국법인 주식: 5,470.59주 (지분율 0.84%)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2. 교환 조건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가. 한국법인 주당 평가액: 158원 (2025년 11월 30일 기준, DCF 방식)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나. 미국법인 주당 평가액: 약 3원 (순자산가치 방식)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2"/>
        </w:rPr>
        <w:t xml:space="preserve">   다. 교환일: Closing Day (미국 변호사가 별도 통지)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3. 관련 계약서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가. Amended and Restated Certificate of Incorporation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나. Common Stock Exchange Agreement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다. Preferred Stock Exchange Agreement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라. Investors' Rights Agreement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마. Right of First Refusal and Co-Sale Agreement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2"/>
        </w:rPr>
        <w:t xml:space="preserve">   바. Voting Agreement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4. 위임 사항</w:t>
      </w:r>
    </w:p>
    <w:p>
      <w:pPr>
        <w:spacing w:after="320"/>
      </w:pPr>
      <w:r>
        <w:rPr>
          <w:rFonts w:ascii="맑은 고딕" w:hAnsi="맑은 고딕" w:eastAsia="맑은 고딕"/>
          <w:b w:val="0"/>
          <w:sz w:val="22"/>
        </w:rPr>
        <w:t xml:space="preserve">   [대표이사명]에게 위 주식교환에 관한 일체의 계약 체결, 서류 서명 및 외국환신고 등 부수적 절차를 위임한다.</w:t>
      </w:r>
    </w:p>
    <w:p>
      <w:pPr>
        <w:spacing w:after="160"/>
      </w:pPr>
      <w:r>
        <w:rPr>
          <w:rFonts w:ascii="맑은 고딕" w:hAnsi="맑은 고딕" w:eastAsia="맑은 고딕"/>
          <w:b/>
          <w:sz w:val="24"/>
        </w:rPr>
        <w:t>■ 의결</w:t>
      </w:r>
    </w:p>
    <w:p>
      <w:pPr>
        <w:spacing w:after="400"/>
      </w:pPr>
      <w:r>
        <w:rPr>
          <w:rFonts w:ascii="맑은 고딕" w:hAnsi="맑은 고딕" w:eastAsia="맑은 고딕"/>
          <w:b w:val="0"/>
          <w:sz w:val="22"/>
        </w:rPr>
        <w:t>위 안건에 대하여 출석 이사 전원이 이의 없이 찬성하여 원안대로 가결되었음을 확인하다.</w:t>
      </w:r>
    </w:p>
    <w:p>
      <w:pPr>
        <w:spacing w:after="480"/>
        <w:jc w:val="center"/>
      </w:pPr>
      <w:r>
        <w:rPr>
          <w:rFonts w:ascii="맑은 고딕" w:hAnsi="맑은 고딕" w:eastAsia="맑은 고딕"/>
          <w:b w:val="0"/>
          <w:sz w:val="22"/>
        </w:rPr>
        <w:t>2026년      월      일</w:t>
      </w:r>
    </w:p>
    <w:p>
      <w:pPr>
        <w:spacing w:after="320"/>
        <w:jc w:val="center"/>
      </w:pPr>
      <w:r>
        <w:rPr>
          <w:rFonts w:ascii="맑은 고딕" w:hAnsi="맑은 고딕" w:eastAsia="맑은 고딕"/>
          <w:b/>
          <w:sz w:val="22"/>
        </w:rPr>
        <w:t>㈜데이터블</w:t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sz w:val="22"/>
        </w:rPr>
        <w:t>의  장:  [대표이사명]    (인)</w:t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sz w:val="22"/>
        </w:rPr>
        <w:t>이  사:  [이사명]    (인)</w:t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sz w:val="22"/>
        </w:rPr>
        <w:t>이  사:  [이사명]    (인)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