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A544" w14:textId="77777777" w:rsidR="00F5634C" w:rsidRDefault="00F5634C">
      <w:r>
        <w:t>August 5</w:t>
      </w:r>
      <w:r w:rsidRPr="00F5634C">
        <w:rPr>
          <w:vertAlign w:val="superscript"/>
        </w:rPr>
        <w:t>th</w:t>
      </w:r>
      <w:r>
        <w:t xml:space="preserve"> 2020</w:t>
      </w:r>
    </w:p>
    <w:p w14:paraId="3E4509E5" w14:textId="73C70667" w:rsidR="00D50ACB" w:rsidRDefault="00D50ACB">
      <w:r>
        <w:t>EMEKA OBIANYOR</w:t>
      </w:r>
    </w:p>
    <w:p w14:paraId="2C84E3CC" w14:textId="09C55DDD" w:rsidR="003E2BB7" w:rsidRDefault="00D50ACB">
      <w:r>
        <w:t>REPORT ON KICKSTARTER ANALYSIS</w:t>
      </w:r>
    </w:p>
    <w:p w14:paraId="73AE94B0" w14:textId="35C6810C" w:rsidR="00D50ACB" w:rsidRDefault="00D50ACB" w:rsidP="00D50AC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B518719" w14:textId="77C8E669" w:rsidR="00D50ACB" w:rsidRDefault="00D50ACB" w:rsidP="00D50ACB">
      <w:pPr>
        <w:pStyle w:val="ListParagraph"/>
      </w:pPr>
      <w:r>
        <w:t>Three conclusions we can draw are as follows:</w:t>
      </w:r>
    </w:p>
    <w:p w14:paraId="713C537C" w14:textId="199E7B2D" w:rsidR="00D50ACB" w:rsidRDefault="00D50ACB" w:rsidP="00D50ACB">
      <w:pPr>
        <w:pStyle w:val="ListParagraph"/>
        <w:numPr>
          <w:ilvl w:val="0"/>
          <w:numId w:val="2"/>
        </w:numPr>
      </w:pPr>
      <w:r>
        <w:t>The success rate has an inverse relationship with the goal amount</w:t>
      </w:r>
    </w:p>
    <w:p w14:paraId="6FE82085" w14:textId="056AC48A" w:rsidR="00D50ACB" w:rsidRDefault="00176FF4" w:rsidP="00D50ACB">
      <w:pPr>
        <w:pStyle w:val="ListParagraph"/>
        <w:numPr>
          <w:ilvl w:val="0"/>
          <w:numId w:val="2"/>
        </w:numPr>
      </w:pPr>
      <w:r>
        <w:t xml:space="preserve">The categories; Theater, Music, Technology and Film &amp; Video are the largest categories of Kickstarter projects and of these, </w:t>
      </w:r>
      <w:r>
        <w:t>Music,</w:t>
      </w:r>
      <w:r>
        <w:t xml:space="preserve"> </w:t>
      </w:r>
      <w:r>
        <w:t>Theater</w:t>
      </w:r>
      <w:r>
        <w:t xml:space="preserve"> </w:t>
      </w:r>
      <w:r>
        <w:t>and Film &amp; Video</w:t>
      </w:r>
      <w:r>
        <w:t xml:space="preserve"> have the highest success rate</w:t>
      </w:r>
      <w:r w:rsidR="00E9645F">
        <w:t>s</w:t>
      </w:r>
      <w:r>
        <w:t xml:space="preserve"> (&gt;50%).</w:t>
      </w:r>
    </w:p>
    <w:p w14:paraId="662CE0A9" w14:textId="00172895" w:rsidR="00176FF4" w:rsidRDefault="00176FF4" w:rsidP="00E9645F">
      <w:pPr>
        <w:pStyle w:val="ListParagraph"/>
        <w:numPr>
          <w:ilvl w:val="0"/>
          <w:numId w:val="2"/>
        </w:numPr>
      </w:pPr>
      <w:r>
        <w:t>The largest sub-categories are plays (Theater) and rock (Music)</w:t>
      </w:r>
      <w:r w:rsidR="00E9645F">
        <w:t xml:space="preserve"> and these sub-categories, along with Documentaries (</w:t>
      </w:r>
      <w:r w:rsidR="00E9645F">
        <w:t>Film &amp; Video</w:t>
      </w:r>
      <w:r w:rsidR="00E9645F">
        <w:t xml:space="preserve">), Indie Rock (Music) and Hardware (Technology) </w:t>
      </w:r>
      <w:r w:rsidR="00E9645F">
        <w:t>have the highest success rate</w:t>
      </w:r>
      <w:r w:rsidR="00E9645F">
        <w:t>s.</w:t>
      </w:r>
    </w:p>
    <w:p w14:paraId="1D2B0319" w14:textId="6C029A40" w:rsidR="00D50ACB" w:rsidRDefault="00D50ACB" w:rsidP="00D50AC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AE48B53" w14:textId="235087A3" w:rsidR="00E9645F" w:rsidRDefault="00E9645F" w:rsidP="00E9645F">
      <w:pPr>
        <w:pStyle w:val="ListParagraph"/>
      </w:pPr>
      <w:r>
        <w:t xml:space="preserve">Some background on the project initiator might be useful to study more relationships. It would be interesting. For example, if you had the occupation of the project initiators you could </w:t>
      </w:r>
      <w:r w:rsidRPr="00E9645F">
        <w:t xml:space="preserve">look to see if chefs had a higher success rate in food related projects </w:t>
      </w:r>
      <w:r w:rsidRPr="00E9645F">
        <w:t>etc.</w:t>
      </w:r>
    </w:p>
    <w:p w14:paraId="7BF5A575" w14:textId="63702EC3" w:rsidR="00D50ACB" w:rsidRDefault="00D50ACB" w:rsidP="00D50ACB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1BEDD2C" w14:textId="08F815F5" w:rsidR="00E9645F" w:rsidRDefault="00E9645F" w:rsidP="00E9645F">
      <w:pPr>
        <w:pStyle w:val="ListParagraph"/>
      </w:pPr>
      <w:bookmarkStart w:id="0" w:name="_GoBack"/>
      <w:r>
        <w:t>Other tables and graphs we could create to get more insights include</w:t>
      </w:r>
      <w:r w:rsidR="00F5634C">
        <w:t>:</w:t>
      </w:r>
    </w:p>
    <w:p w14:paraId="306F1E23" w14:textId="7D501EE8" w:rsidR="00F5634C" w:rsidRDefault="00F5634C" w:rsidP="00F5634C">
      <w:pPr>
        <w:pStyle w:val="ListParagraph"/>
        <w:numPr>
          <w:ilvl w:val="0"/>
          <w:numId w:val="2"/>
        </w:numPr>
      </w:pPr>
      <w:r>
        <w:t>Country vs. state (success rate): This could tell us if there is any relationship between the country and the chance for success.</w:t>
      </w:r>
    </w:p>
    <w:p w14:paraId="2B821C7C" w14:textId="5BDA77E8" w:rsidR="00F5634C" w:rsidRDefault="00F5634C" w:rsidP="00F5634C">
      <w:pPr>
        <w:pStyle w:val="ListParagraph"/>
        <w:numPr>
          <w:ilvl w:val="0"/>
          <w:numId w:val="2"/>
        </w:numPr>
      </w:pPr>
      <w:r>
        <w:t xml:space="preserve">State (success rate) vs. Category (or sub-category): This could tell us the success rate for the different categories and could steer future </w:t>
      </w:r>
      <w:proofErr w:type="spellStart"/>
      <w:r>
        <w:t>Kickstarters</w:t>
      </w:r>
      <w:proofErr w:type="spellEnd"/>
      <w:r>
        <w:t xml:space="preserve"> into categories of projects that have high success rates.</w:t>
      </w:r>
    </w:p>
    <w:bookmarkEnd w:id="0"/>
    <w:p w14:paraId="0F6B8912" w14:textId="77777777" w:rsidR="00D50ACB" w:rsidRDefault="00D50ACB"/>
    <w:p w14:paraId="7562EE31" w14:textId="77777777" w:rsidR="00D50ACB" w:rsidRDefault="00D50ACB"/>
    <w:sectPr w:rsidR="00D5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24EC"/>
    <w:multiLevelType w:val="hybridMultilevel"/>
    <w:tmpl w:val="6EF08D30"/>
    <w:lvl w:ilvl="0" w:tplc="0C1608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6836D2"/>
    <w:multiLevelType w:val="hybridMultilevel"/>
    <w:tmpl w:val="D90C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CB"/>
    <w:rsid w:val="00176FF4"/>
    <w:rsid w:val="003E2BB7"/>
    <w:rsid w:val="005D03D6"/>
    <w:rsid w:val="00A12B3C"/>
    <w:rsid w:val="00D50ACB"/>
    <w:rsid w:val="00DF07B2"/>
    <w:rsid w:val="00E03B34"/>
    <w:rsid w:val="00E9645F"/>
    <w:rsid w:val="00F5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A29"/>
  <w15:chartTrackingRefBased/>
  <w15:docId w15:val="{550CF452-7CA0-4B9A-85C7-945404A3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Obianyor</dc:creator>
  <cp:keywords/>
  <dc:description/>
  <cp:lastModifiedBy>Emeka Obianyor</cp:lastModifiedBy>
  <cp:revision>2</cp:revision>
  <dcterms:created xsi:type="dcterms:W3CDTF">2020-08-06T02:32:00Z</dcterms:created>
  <dcterms:modified xsi:type="dcterms:W3CDTF">2020-08-06T02:32:00Z</dcterms:modified>
</cp:coreProperties>
</file>