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A15D7D" w14:textId="3790263D" w:rsidR="006F0F95" w:rsidRDefault="006F0F95" w:rsidP="006F0F95">
      <w:pPr>
        <w:jc w:val="center"/>
      </w:pPr>
      <w:r>
        <w:t>20240706_AMA_</w:t>
      </w:r>
      <w:r>
        <w:t>Zinc</w:t>
      </w:r>
      <w:r>
        <w:t>Stearate_Notes</w:t>
      </w:r>
    </w:p>
    <w:p w14:paraId="128C65D2" w14:textId="77777777" w:rsidR="006F0F95" w:rsidRDefault="006F0F95" w:rsidP="006F0F95"/>
    <w:p w14:paraId="2F2AE1DC" w14:textId="77777777" w:rsidR="006F0F95" w:rsidRDefault="006F0F95" w:rsidP="006F0F95"/>
    <w:p w14:paraId="1B279415" w14:textId="40BA145F" w:rsidR="006F0F95" w:rsidRDefault="006F0F95" w:rsidP="006F0F95">
      <w:r>
        <w:t>CCruns 1-&gt;</w:t>
      </w:r>
      <w:r w:rsidR="009E6510">
        <w:t>5</w:t>
      </w:r>
      <w:r>
        <w:t xml:space="preserve"> with 24% IR power</w:t>
      </w:r>
    </w:p>
    <w:p w14:paraId="5868B754" w14:textId="77777777" w:rsidR="006F0F95" w:rsidRDefault="006F0F95" w:rsidP="006F0F95">
      <w:pPr>
        <w:jc w:val="right"/>
        <w:rPr>
          <w:i/>
          <w:iCs/>
        </w:rPr>
      </w:pPr>
      <w:r>
        <w:rPr>
          <w:i/>
          <w:iCs/>
        </w:rPr>
        <w:t>(Settings w/ Raman range below)</w:t>
      </w:r>
    </w:p>
    <w:p w14:paraId="444DF937" w14:textId="7DC9C5E6" w:rsidR="006F0F95" w:rsidRDefault="006F0F95" w:rsidP="006F0F95">
      <w:r>
        <w:tab/>
        <w:t xml:space="preserve">Particles 1 through </w:t>
      </w:r>
      <w:r w:rsidR="009E6510">
        <w:t>112</w:t>
      </w:r>
    </w:p>
    <w:p w14:paraId="7E5E9BCD" w14:textId="77777777" w:rsidR="006F0F95" w:rsidRDefault="006F0F95" w:rsidP="006F0F95">
      <w:r>
        <w:tab/>
        <w:t>Relatively good signal</w:t>
      </w:r>
    </w:p>
    <w:p w14:paraId="0E8C0C19" w14:textId="77777777" w:rsidR="006F0F95" w:rsidRDefault="006F0F95" w:rsidP="006F0F95">
      <w:r>
        <w:tab/>
        <w:t>Particles not too damaged</w:t>
      </w:r>
    </w:p>
    <w:p w14:paraId="3103A0D1" w14:textId="77777777" w:rsidR="001724F4" w:rsidRDefault="001724F4" w:rsidP="006F0F95"/>
    <w:p w14:paraId="5DAB630A" w14:textId="77777777" w:rsidR="001724F4" w:rsidRDefault="001724F4" w:rsidP="001724F4">
      <w:r>
        <w:t>Substrate prepped same day</w:t>
      </w:r>
    </w:p>
    <w:p w14:paraId="0FCA4450" w14:textId="77777777" w:rsidR="001724F4" w:rsidRDefault="001724F4" w:rsidP="006F0F95"/>
    <w:p w14:paraId="427F1830" w14:textId="77777777" w:rsidR="00582274" w:rsidRDefault="00582274" w:rsidP="006F0F95"/>
    <w:p w14:paraId="5BD6FFBC" w14:textId="2C15BC34" w:rsidR="00582274" w:rsidRDefault="00582274" w:rsidP="006F0F95">
      <w:r w:rsidRPr="00582274">
        <w:lastRenderedPageBreak/>
        <w:drawing>
          <wp:inline distT="0" distB="0" distL="0" distR="0" wp14:anchorId="58E1D3A8" wp14:editId="0DC12120">
            <wp:extent cx="4248743" cy="7440063"/>
            <wp:effectExtent l="0" t="0" r="0" b="8890"/>
            <wp:docPr id="2000185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535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7313" w14:textId="77777777" w:rsidR="00AA3438" w:rsidRDefault="00AA3438"/>
    <w:sectPr w:rsidR="00AA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95"/>
    <w:rsid w:val="001724F4"/>
    <w:rsid w:val="00582274"/>
    <w:rsid w:val="006F0F95"/>
    <w:rsid w:val="009E6510"/>
    <w:rsid w:val="00AA3438"/>
    <w:rsid w:val="00B157F0"/>
    <w:rsid w:val="00B3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61E8E"/>
  <w15:chartTrackingRefBased/>
  <w15:docId w15:val="{E455E37D-014A-414D-8068-A4B1DEE20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F95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0F9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F9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F9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9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F9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F9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F9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F9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F9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F9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F95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F95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3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Shi, Jia</dc:creator>
  <cp:keywords/>
  <dc:description/>
  <cp:lastModifiedBy>Shi, Jia</cp:lastModifiedBy>
  <cp:revision>3</cp:revision>
  <dcterms:created xsi:type="dcterms:W3CDTF">2024-07-06T18:50:00Z</dcterms:created>
  <dcterms:modified xsi:type="dcterms:W3CDTF">2024-07-06T23:30:00Z</dcterms:modified>
</cp:coreProperties>
</file>