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binary" PartName="/gd/metadata"/>
  <Override ContentType="application/binary" PartName="/gd/snapshot"/>
  <Override ContentType="application/binary" PartName="/gd/signature"/>
  <Override ContentType="application/binary" PartName="/gd/debuginfo"/>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Project: CC-OPTIR for MPs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Experiment: Bulk amino formaldehyde (AFR) MPs (aka fluorescent red MPs)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Data sources: mIRage OPTIR+Raman and LabRAM Raman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Sample collection details</w:t>
      </w:r>
    </w:p>
    <w:p w:rsidR="00000000" w:rsidDel="00000000" w:rsidP="00000000" w:rsidRDefault="00000000" w:rsidRPr="00000000" w14:paraId="00000008">
      <w:pPr>
        <w:ind w:firstLine="720"/>
        <w:rPr/>
      </w:pPr>
      <w:r w:rsidDel="00000000" w:rsidR="00000000" w:rsidRPr="00000000">
        <w:rPr>
          <w:rtl w:val="0"/>
        </w:rPr>
        <w:t xml:space="preserve">a. Date of sampling: 20230804</w:t>
      </w:r>
    </w:p>
    <w:p w:rsidR="00000000" w:rsidDel="00000000" w:rsidP="00000000" w:rsidRDefault="00000000" w:rsidRPr="00000000" w14:paraId="00000009">
      <w:pPr>
        <w:ind w:firstLine="720"/>
        <w:rPr/>
      </w:pPr>
      <w:r w:rsidDel="00000000" w:rsidR="00000000" w:rsidRPr="00000000">
        <w:rPr>
          <w:rtl w:val="0"/>
        </w:rPr>
        <w:t xml:space="preserve">b. Name of person(s) who sampled: Rebecca Parham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Data collection</w:t>
      </w:r>
    </w:p>
    <w:p w:rsidR="00000000" w:rsidDel="00000000" w:rsidP="00000000" w:rsidRDefault="00000000" w:rsidRPr="00000000" w14:paraId="0000000C">
      <w:pPr>
        <w:ind w:firstLine="720"/>
        <w:rPr/>
      </w:pPr>
      <w:r w:rsidDel="00000000" w:rsidR="00000000" w:rsidRPr="00000000">
        <w:rPr>
          <w:rtl w:val="0"/>
        </w:rPr>
        <w:t xml:space="preserve">a. Date of collection: 20230804</w:t>
      </w:r>
    </w:p>
    <w:p w:rsidR="00000000" w:rsidDel="00000000" w:rsidP="00000000" w:rsidRDefault="00000000" w:rsidRPr="00000000" w14:paraId="0000000D">
      <w:pPr>
        <w:ind w:firstLine="720"/>
        <w:rPr/>
      </w:pPr>
      <w:r w:rsidDel="00000000" w:rsidR="00000000" w:rsidRPr="00000000">
        <w:rPr>
          <w:rtl w:val="0"/>
        </w:rPr>
        <w:t xml:space="preserve">b. Name of collector: Rebecca Parham</w:t>
      </w:r>
    </w:p>
    <w:p w:rsidR="00000000" w:rsidDel="00000000" w:rsidP="00000000" w:rsidRDefault="00000000" w:rsidRPr="00000000" w14:paraId="0000000E">
      <w:pPr>
        <w:ind w:firstLine="720"/>
        <w:rPr/>
      </w:pPr>
      <w:r w:rsidDel="00000000" w:rsidR="00000000" w:rsidRPr="00000000">
        <w:rPr>
          <w:rtl w:val="0"/>
        </w:rPr>
        <w:t xml:space="preserve">c. Instrument: O-PTIR</w:t>
      </w:r>
    </w:p>
    <w:p w:rsidR="00000000" w:rsidDel="00000000" w:rsidP="00000000" w:rsidRDefault="00000000" w:rsidRPr="00000000" w14:paraId="0000000F">
      <w:pPr>
        <w:ind w:left="720" w:firstLine="720"/>
        <w:rPr/>
      </w:pPr>
      <w:r w:rsidDel="00000000" w:rsidR="00000000" w:rsidRPr="00000000">
        <w:rPr>
          <w:rtl w:val="0"/>
        </w:rPr>
        <w:t xml:space="preserve">i. 'core' file name: 20230804_1to5umAFR_bulk</w:t>
      </w:r>
    </w:p>
    <w:p w:rsidR="00000000" w:rsidDel="00000000" w:rsidP="00000000" w:rsidRDefault="00000000" w:rsidRPr="00000000" w14:paraId="00000010">
      <w:pPr>
        <w:ind w:left="720" w:firstLine="720"/>
        <w:rPr/>
      </w:pPr>
      <w:r w:rsidDel="00000000" w:rsidR="00000000" w:rsidRPr="00000000">
        <w:rPr>
          <w:rtl w:val="0"/>
        </w:rPr>
        <w:t xml:space="preserve">ii. O-PTIR parameters</w:t>
      </w:r>
    </w:p>
    <w:p w:rsidR="00000000" w:rsidDel="00000000" w:rsidP="00000000" w:rsidRDefault="00000000" w:rsidRPr="00000000" w14:paraId="00000011">
      <w:pPr>
        <w:ind w:left="1440" w:firstLine="720"/>
        <w:rPr/>
      </w:pPr>
      <w:r w:rsidDel="00000000" w:rsidR="00000000" w:rsidRPr="00000000">
        <w:rPr>
          <w:rtl w:val="0"/>
        </w:rPr>
        <w:t xml:space="preserve">–Wavenumber: 1450 cm</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12">
      <w:pPr>
        <w:ind w:left="1440" w:firstLine="720"/>
        <w:rPr/>
      </w:pPr>
      <w:r w:rsidDel="00000000" w:rsidR="00000000" w:rsidRPr="00000000">
        <w:rPr>
          <w:rtl w:val="0"/>
        </w:rPr>
        <w:t xml:space="preserve">–IR power: 20%</w:t>
      </w:r>
    </w:p>
    <w:p w:rsidR="00000000" w:rsidDel="00000000" w:rsidP="00000000" w:rsidRDefault="00000000" w:rsidRPr="00000000" w14:paraId="00000013">
      <w:pPr>
        <w:ind w:left="1440" w:firstLine="720"/>
        <w:rPr/>
      </w:pPr>
      <w:r w:rsidDel="00000000" w:rsidR="00000000" w:rsidRPr="00000000">
        <w:rPr>
          <w:rtl w:val="0"/>
        </w:rPr>
        <w:t xml:space="preserve">–Probe power: 5%</w:t>
      </w:r>
    </w:p>
    <w:p w:rsidR="00000000" w:rsidDel="00000000" w:rsidP="00000000" w:rsidRDefault="00000000" w:rsidRPr="00000000" w14:paraId="00000014">
      <w:pPr>
        <w:ind w:left="1440" w:firstLine="720"/>
        <w:rPr/>
      </w:pPr>
      <w:r w:rsidDel="00000000" w:rsidR="00000000" w:rsidRPr="00000000">
        <w:rPr>
          <w:rtl w:val="0"/>
        </w:rPr>
        <w:t xml:space="preserve">–Detector gain: 2x</w:t>
      </w:r>
    </w:p>
    <w:p w:rsidR="00000000" w:rsidDel="00000000" w:rsidP="00000000" w:rsidRDefault="00000000" w:rsidRPr="00000000" w14:paraId="00000015">
      <w:pPr>
        <w:ind w:left="1440" w:firstLine="720"/>
        <w:rPr/>
      </w:pPr>
      <w:r w:rsidDel="00000000" w:rsidR="00000000" w:rsidRPr="00000000">
        <w:rPr>
          <w:rtl w:val="0"/>
        </w:rPr>
        <w:t xml:space="preserve">–Averages: 10</w:t>
      </w:r>
    </w:p>
    <w:p w:rsidR="00000000" w:rsidDel="00000000" w:rsidP="00000000" w:rsidRDefault="00000000" w:rsidRPr="00000000" w14:paraId="00000016">
      <w:pPr>
        <w:ind w:left="720" w:firstLine="720"/>
        <w:rPr/>
      </w:pPr>
      <w:r w:rsidDel="00000000" w:rsidR="00000000" w:rsidRPr="00000000">
        <w:rPr>
          <w:rtl w:val="0"/>
        </w:rPr>
        <w:t xml:space="preserve">iii. Raman parameters</w:t>
      </w:r>
    </w:p>
    <w:p w:rsidR="00000000" w:rsidDel="00000000" w:rsidP="00000000" w:rsidRDefault="00000000" w:rsidRPr="00000000" w14:paraId="00000017">
      <w:pPr>
        <w:ind w:left="1440" w:firstLine="720"/>
        <w:rPr/>
      </w:pPr>
      <w:r w:rsidDel="00000000" w:rsidR="00000000" w:rsidRPr="00000000">
        <w:rPr>
          <w:rtl w:val="0"/>
        </w:rPr>
        <w:t xml:space="preserve">–Resolution: 600 gr/mm</w:t>
      </w:r>
    </w:p>
    <w:p w:rsidR="00000000" w:rsidDel="00000000" w:rsidP="00000000" w:rsidRDefault="00000000" w:rsidRPr="00000000" w14:paraId="00000018">
      <w:pPr>
        <w:ind w:left="1440" w:firstLine="720"/>
        <w:rPr/>
      </w:pPr>
      <w:r w:rsidDel="00000000" w:rsidR="00000000" w:rsidRPr="00000000">
        <w:rPr>
          <w:rtl w:val="0"/>
        </w:rPr>
        <w:t xml:space="preserve">–Integration: 20s</w:t>
      </w:r>
    </w:p>
    <w:p w:rsidR="00000000" w:rsidDel="00000000" w:rsidP="00000000" w:rsidRDefault="00000000" w:rsidRPr="00000000" w14:paraId="00000019">
      <w:pPr>
        <w:ind w:left="1440" w:firstLine="720"/>
        <w:rPr/>
      </w:pPr>
      <w:r w:rsidDel="00000000" w:rsidR="00000000" w:rsidRPr="00000000">
        <w:rPr>
          <w:rtl w:val="0"/>
        </w:rPr>
        <w:t xml:space="preserve">–Averages: 6</w:t>
      </w:r>
    </w:p>
    <w:p w:rsidR="00000000" w:rsidDel="00000000" w:rsidP="00000000" w:rsidRDefault="00000000" w:rsidRPr="00000000" w14:paraId="0000001A">
      <w:pPr>
        <w:ind w:left="1440" w:firstLine="0"/>
        <w:rPr/>
      </w:pPr>
      <w:r w:rsidDel="00000000" w:rsidR="00000000" w:rsidRPr="00000000">
        <w:rPr>
          <w:rtl w:val="0"/>
        </w:rPr>
        <w:t xml:space="preserve">iv. Comments</w:t>
      </w:r>
    </w:p>
    <w:p w:rsidR="00000000" w:rsidDel="00000000" w:rsidP="00000000" w:rsidRDefault="00000000" w:rsidRPr="00000000" w14:paraId="0000001B">
      <w:pPr>
        <w:ind w:left="2160" w:firstLine="0"/>
        <w:rPr/>
      </w:pPr>
      <w:r w:rsidDel="00000000" w:rsidR="00000000" w:rsidRPr="00000000">
        <w:rPr>
          <w:rtl w:val="0"/>
        </w:rPr>
        <w:t xml:space="preserve">–Background spectra of aluminum-coated silicon was odd–the Raman spectra all had signs of fluorescence. There were no particles in the image where the spectra were taken, but the particles could have caused this issue. O-PTIR background spectra were fine.</w:t>
      </w:r>
    </w:p>
    <w:p w:rsidR="00000000" w:rsidDel="00000000" w:rsidP="00000000" w:rsidRDefault="00000000" w:rsidRPr="00000000" w14:paraId="0000001C">
      <w:pPr>
        <w:ind w:left="2160" w:firstLine="0"/>
        <w:rPr/>
      </w:pPr>
      <w:r w:rsidDel="00000000" w:rsidR="00000000" w:rsidRPr="00000000">
        <w:rPr>
          <w:rtl w:val="0"/>
        </w:rPr>
        <w:t xml:space="preserve">–Two 8x8 mosaic images were taken with the 20x objective (one image "zoomed in" and the other "zoomed out").</w:t>
      </w:r>
    </w:p>
    <w:p w:rsidR="00000000" w:rsidDel="00000000" w:rsidP="00000000" w:rsidRDefault="00000000" w:rsidRPr="00000000" w14:paraId="0000001D">
      <w:pPr>
        <w:ind w:left="2160" w:firstLine="0"/>
        <w:rPr/>
      </w:pPr>
      <w:r w:rsidDel="00000000" w:rsidR="00000000" w:rsidRPr="00000000">
        <w:rPr>
          <w:rtl w:val="0"/>
        </w:rPr>
        <w:t xml:space="preserve">–Largest peak in O-PTIR spectra of the particles was at ~1550 cm</w:t>
      </w:r>
      <w:r w:rsidDel="00000000" w:rsidR="00000000" w:rsidRPr="00000000">
        <w:rPr>
          <w:vertAlign w:val="superscript"/>
          <w:rtl w:val="0"/>
        </w:rPr>
        <w:t xml:space="preserve">-1</w:t>
      </w:r>
      <w:r w:rsidDel="00000000" w:rsidR="00000000" w:rsidRPr="00000000">
        <w:rPr>
          <w:rtl w:val="0"/>
        </w:rPr>
        <w:t xml:space="preserve">, and there were other small peaks in the range of 1320-1448 cm</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1E">
      <w:pPr>
        <w:ind w:left="2160" w:firstLine="0"/>
        <w:rPr/>
      </w:pPr>
      <w:r w:rsidDel="00000000" w:rsidR="00000000" w:rsidRPr="00000000">
        <w:rPr>
          <w:rtl w:val="0"/>
        </w:rPr>
        <w:t xml:space="preserve">–Raman spectra of particles only exhibited fluorescence.</w:t>
      </w:r>
    </w:p>
    <w:p w:rsidR="00000000" w:rsidDel="00000000" w:rsidP="00000000" w:rsidRDefault="00000000" w:rsidRPr="00000000" w14:paraId="0000001F">
      <w:pPr>
        <w:rPr/>
      </w:pPr>
      <w:r w:rsidDel="00000000" w:rsidR="00000000" w:rsidRPr="00000000">
        <w:rPr>
          <w:rtl w:val="0"/>
        </w:rPr>
        <w:tab/>
        <w:t xml:space="preserve">c. Instrument: HORIBA Raman</w:t>
      </w:r>
    </w:p>
    <w:p w:rsidR="00000000" w:rsidDel="00000000" w:rsidP="00000000" w:rsidRDefault="00000000" w:rsidRPr="00000000" w14:paraId="00000020">
      <w:pPr>
        <w:ind w:left="720" w:firstLine="720"/>
        <w:rPr/>
      </w:pPr>
      <w:r w:rsidDel="00000000" w:rsidR="00000000" w:rsidRPr="00000000">
        <w:rPr>
          <w:rtl w:val="0"/>
        </w:rPr>
        <w:t xml:space="preserve">i. 'core' file name:</w:t>
      </w:r>
    </w:p>
    <w:p w:rsidR="00000000" w:rsidDel="00000000" w:rsidP="00000000" w:rsidRDefault="00000000" w:rsidRPr="00000000" w14:paraId="00000021">
      <w:pPr>
        <w:ind w:left="720" w:firstLine="720"/>
        <w:rPr/>
      </w:pPr>
      <w:r w:rsidDel="00000000" w:rsidR="00000000" w:rsidRPr="00000000">
        <w:rPr>
          <w:rtl w:val="0"/>
        </w:rPr>
        <w:t xml:space="preserve">ii. Parameters</w:t>
      </w:r>
    </w:p>
    <w:p w:rsidR="00000000" w:rsidDel="00000000" w:rsidP="00000000" w:rsidRDefault="00000000" w:rsidRPr="00000000" w14:paraId="00000022">
      <w:pPr>
        <w:ind w:left="720" w:firstLine="720"/>
        <w:rPr/>
      </w:pPr>
      <w:r w:rsidDel="00000000" w:rsidR="00000000" w:rsidRPr="00000000">
        <w:rPr>
          <w:rtl w:val="0"/>
        </w:rPr>
        <w:tab/>
        <w:t xml:space="preserve">–Acquisition time: </w:t>
      </w:r>
    </w:p>
    <w:p w:rsidR="00000000" w:rsidDel="00000000" w:rsidP="00000000" w:rsidRDefault="00000000" w:rsidRPr="00000000" w14:paraId="00000023">
      <w:pPr>
        <w:ind w:left="720" w:firstLine="720"/>
        <w:rPr/>
      </w:pPr>
      <w:r w:rsidDel="00000000" w:rsidR="00000000" w:rsidRPr="00000000">
        <w:rPr>
          <w:rtl w:val="0"/>
        </w:rPr>
        <w:tab/>
        <w:t xml:space="preserve">–Accumulations: </w:t>
      </w:r>
    </w:p>
    <w:p w:rsidR="00000000" w:rsidDel="00000000" w:rsidP="00000000" w:rsidRDefault="00000000" w:rsidRPr="00000000" w14:paraId="00000024">
      <w:pPr>
        <w:ind w:left="720" w:firstLine="720"/>
        <w:rPr/>
      </w:pPr>
      <w:r w:rsidDel="00000000" w:rsidR="00000000" w:rsidRPr="00000000">
        <w:rPr>
          <w:rtl w:val="0"/>
        </w:rPr>
        <w:tab/>
        <w:t xml:space="preserve">–Delay time: </w:t>
      </w:r>
    </w:p>
    <w:p w:rsidR="00000000" w:rsidDel="00000000" w:rsidP="00000000" w:rsidRDefault="00000000" w:rsidRPr="00000000" w14:paraId="00000025">
      <w:pPr>
        <w:ind w:left="720" w:firstLine="720"/>
        <w:rPr/>
      </w:pPr>
      <w:r w:rsidDel="00000000" w:rsidR="00000000" w:rsidRPr="00000000">
        <w:rPr>
          <w:rtl w:val="0"/>
        </w:rPr>
        <w:tab/>
        <w:t xml:space="preserve">–Resolution: </w:t>
      </w:r>
    </w:p>
    <w:p w:rsidR="00000000" w:rsidDel="00000000" w:rsidP="00000000" w:rsidRDefault="00000000" w:rsidRPr="00000000" w14:paraId="00000026">
      <w:pPr>
        <w:ind w:left="720" w:firstLine="720"/>
        <w:rPr/>
      </w:pPr>
      <w:r w:rsidDel="00000000" w:rsidR="00000000" w:rsidRPr="00000000">
        <w:rPr>
          <w:rtl w:val="0"/>
        </w:rPr>
        <w:tab/>
        <w:t xml:space="preserve">–ND filter: </w:t>
      </w:r>
    </w:p>
    <w:p w:rsidR="00000000" w:rsidDel="00000000" w:rsidP="00000000" w:rsidRDefault="00000000" w:rsidRPr="00000000" w14:paraId="00000027">
      <w:pPr>
        <w:ind w:left="720" w:firstLine="0"/>
        <w:rPr/>
      </w:pPr>
      <w:r w:rsidDel="00000000" w:rsidR="00000000" w:rsidRPr="00000000">
        <w:rPr>
          <w:rtl w:val="0"/>
        </w:rPr>
        <w:t xml:space="preserve">c. Instrument: HIROX</w:t>
      </w:r>
    </w:p>
    <w:p w:rsidR="00000000" w:rsidDel="00000000" w:rsidP="00000000" w:rsidRDefault="00000000" w:rsidRPr="00000000" w14:paraId="00000028">
      <w:pPr>
        <w:ind w:left="1440" w:firstLine="0"/>
        <w:rPr/>
      </w:pPr>
      <w:r w:rsidDel="00000000" w:rsidR="00000000" w:rsidRPr="00000000">
        <w:rPr>
          <w:rtl w:val="0"/>
        </w:rPr>
        <w:t xml:space="preserve">i. 'core' file name:</w:t>
      </w:r>
    </w:p>
    <w:p w:rsidR="00000000" w:rsidDel="00000000" w:rsidP="00000000" w:rsidRDefault="00000000" w:rsidRPr="00000000" w14:paraId="00000029">
      <w:pPr>
        <w:ind w:left="1440" w:firstLine="0"/>
        <w:rPr/>
      </w:pPr>
      <w:r w:rsidDel="00000000" w:rsidR="00000000" w:rsidRPr="00000000">
        <w:rPr>
          <w:rtl w:val="0"/>
        </w:rPr>
        <w:t xml:space="preserve">ii. Objective: </w:t>
      </w:r>
    </w:p>
    <w:p w:rsidR="00000000" w:rsidDel="00000000" w:rsidP="00000000" w:rsidRDefault="00000000" w:rsidRPr="00000000" w14:paraId="0000002A">
      <w:pPr>
        <w:ind w:left="1440" w:firstLine="0"/>
        <w:rPr/>
      </w:pPr>
      <w:r w:rsidDel="00000000" w:rsidR="00000000" w:rsidRPr="00000000">
        <w:rPr>
          <w:rtl w:val="0"/>
        </w:rPr>
        <w:t xml:space="preserve">iii. Zoom: </w:t>
      </w:r>
    </w:p>
    <w:p w:rsidR="00000000" w:rsidDel="00000000" w:rsidP="00000000" w:rsidRDefault="00000000" w:rsidRPr="00000000" w14:paraId="0000002B">
      <w:pPr>
        <w:rPr/>
      </w:pPr>
      <w:r w:rsidDel="00000000" w:rsidR="00000000" w:rsidRPr="00000000">
        <w:rPr>
          <w:rtl w:val="0"/>
        </w:rPr>
        <w:tab/>
        <w:t xml:space="preserve">d. Comments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Data analysis:</w:t>
      </w:r>
    </w:p>
    <w:p w:rsidR="00000000" w:rsidDel="00000000" w:rsidP="00000000" w:rsidRDefault="00000000" w:rsidRPr="00000000" w14:paraId="0000002F">
      <w:pPr>
        <w:rPr/>
      </w:pPr>
      <w:r w:rsidDel="00000000" w:rsidR="00000000" w:rsidRPr="00000000">
        <w:rPr>
          <w:rtl w:val="0"/>
        </w:rPr>
        <w:t xml:space="preserve">Include name, date, and any important details on analysis type, software used, and file names.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