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Azure - Azure Document Intelligence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Azure Document Intelligence solution for [Client Name]. This engagement will deliver automated document processing capabilities through Azure AI services including Azure Document Intelligence, Azure Cognitive Services Text Analytics, and automated workflows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Azure AI services (Document Intelligence, Text Analytics)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Azure infrastructure provisioning and configuration</w:t>
      </w:r>
    </w:p>
    <w:p>
      <w:pPr>
        <w:spacing w:after="80"/>
        <w:ind w:left="360"/>
      </w:pPr>
      <w:r>
        <w:rPr>
          <w:rFonts w:ascii="Calibri" w:hAnsi="Calibri"/>
          <w:sz w:val="24"/>
        </w:rPr>
        <w:t xml:space="preserve">• </w:t>
      </w:r>
      <w:r>
        <w:rPr>
          <w:rFonts w:ascii="Calibri" w:hAnsi="Calibri"/>
          <w:sz w:val="24"/>
        </w:rPr>
        <w:t>AI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document types (invoices receipts forms)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Document Intelligence pre-built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 (CRM ERP)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Blob Storage and SharePoint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Azure region (East 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(Functions Blob Doc Intel)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RBAC encryption at rest/transit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Azure environment assessment and AI services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(Document Intelligence, Text Analytics, Functions, Cosmos 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Azure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Azure infrastructure provisioning (Blob Storage, Functions, API Management)</w:t>
      </w:r>
    </w:p>
    <w:p>
      <w:pPr>
        <w:spacing w:after="80"/>
        <w:ind w:left="360"/>
      </w:pPr>
      <w:r>
        <w:rPr>
          <w:rFonts w:ascii="Calibri" w:hAnsi="Calibri"/>
          <w:sz w:val="24"/>
        </w:rPr>
        <w:t xml:space="preserve">• </w:t>
      </w:r>
      <w:r>
        <w:rPr>
          <w:rFonts w:ascii="Calibri" w:hAnsi="Calibri"/>
          <w:sz w:val="24"/>
        </w:rPr>
        <w:t>AI services configuration (Document Intelligence, Text Analytics, automated review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managed identities, Key Vault, private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Azure Monitor and Application Insights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Azure AI Document Intelligence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AI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Azure service management training (Document Intelligence, Text Analytics, Functions, Cosmos DB)</w:t>
      </w:r>
    </w:p>
    <w:p>
      <w:pPr>
        <w:spacing w:after="80"/>
        <w:ind w:left="360"/>
      </w:pPr>
      <w:r>
        <w:rPr>
          <w:rFonts w:ascii="Calibri" w:hAnsi="Calibri"/>
          <w:sz w:val="24"/>
        </w:rPr>
        <w:t xml:space="preserve">• </w:t>
      </w:r>
      <w:r>
        <w:rPr>
          <w:rFonts w:ascii="Calibri" w:hAnsi="Calibri"/>
          <w:sz w:val="24"/>
        </w:rPr>
        <w:t>AI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pPr>
        <w:pStyle w:val="Heading2"/>
        <w:spacing w:before="240" w:after="120"/>
        <w:ind w:left="0"/>
      </w:pPr>
      <w:r>
        <w:t>3.4 Exclusions</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Azure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Azure service costs (billed directly by Azure to client)</w:t>
      </w:r>
    </w:p>
    <w:p>
      <w:pPr>
        <w:pStyle w:val="Heading1"/>
        <w:spacing w:before="160" w:after="120"/>
        <w:ind w:left="0"/>
      </w:pPr>
      <w:r>
        <w:t>4 Deliverables &amp; Timeline</w:t>
      </w:r>
    </w:p>
    <w:p>
      <w:pPr>
        <w:pStyle w:val="Heading2"/>
        <w:spacing w:before="240" w:after="120"/>
        <w:ind w:left="0"/>
      </w:pPr>
      <w:r>
        <w:t>4.1 Deliverables</w:t>
      </w:r>
    </w:p>
    <w:p>
      <w:r>
        <w:rPr>
          <w:rFonts w:ascii="Calibri" w:hAnsi="Calibri"/>
          <w:sz w:val="24"/>
        </w:rPr>
        <w:t>The following deliverables will be provided throughout the engagement, with specified delivery dates and acceptance criteria:</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Intelligence Solution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Document Intelligence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AI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implementation will be delivered in five phases over 16 weeks, with clear milestones and deliverables at each stage: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Architect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AI Engineer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Dev</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 (RACI Matrix)</w:t>
      </w:r>
    </w:p>
    <w:p>
      <w:r>
        <w:rPr>
          <w:rFonts w:ascii="Calibri" w:hAnsi="Calibri"/>
          <w:sz w:val="24"/>
        </w:rPr>
        <w:t>Legend:</w:t>
      </w:r>
    </w:p>
    <w:p>
      <w:r>
        <w:rPr>
          <w:rFonts w:ascii="Calibri" w:hAnsi="Calibri"/>
          <w:b/>
          <w:sz w:val="24"/>
        </w:rPr>
        <w:t>R</w:t>
      </w:r>
      <w:r>
        <w:rPr>
          <w:rFonts w:ascii="Calibri" w:hAnsi="Calibri"/>
          <w:sz w:val="24"/>
        </w:rPr>
        <w:t xml:space="preserve"> = Responsible | </w:t>
      </w:r>
      <w:r>
        <w:rPr>
          <w:rFonts w:ascii="Calibri" w:hAnsi="Calibri"/>
          <w:b/>
          <w:sz w:val="24"/>
        </w:rPr>
        <w:t>A</w:t>
      </w:r>
      <w:r>
        <w:rPr>
          <w:rFonts w:ascii="Calibri" w:hAnsi="Calibri"/>
          <w:sz w:val="24"/>
        </w:rPr>
        <w:t xml:space="preserve"> = Accountable | </w:t>
      </w:r>
      <w:r>
        <w:rPr>
          <w:rFonts w:ascii="Calibri" w:hAnsi="Calibri"/>
          <w:b/>
          <w:sz w:val="24"/>
        </w:rPr>
        <w:t>C</w:t>
      </w:r>
      <w:r>
        <w:rPr>
          <w:rFonts w:ascii="Calibri" w:hAnsi="Calibri"/>
          <w:sz w:val="24"/>
        </w:rPr>
        <w:t xml:space="preserve"> = Consulted | </w:t>
      </w:r>
      <w:r>
        <w:rPr>
          <w:rFonts w:ascii="Calibri" w:hAnsi="Calibri"/>
          <w:b/>
          <w:sz w:val="24"/>
        </w:rPr>
        <w:t>I</w:t>
      </w:r>
      <w:r>
        <w:rPr>
          <w:rFonts w:ascii="Calibri" w:hAnsi="Calibri"/>
          <w:sz w:val="24"/>
        </w:rPr>
        <w:t xml:space="preserve"> = Informed</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Azure AI Document Intelligence solution is designed as a </w:t>
      </w:r>
      <w:r>
        <w:rPr>
          <w:rFonts w:ascii="Calibri" w:hAnsi="Calibri"/>
          <w:b/>
          <w:sz w:val="24"/>
        </w:rPr>
        <w:t>serverless, event-driven architecture</w:t>
      </w:r>
      <w:r>
        <w:rPr>
          <w:rFonts w:ascii="Calibri" w:hAnsi="Calibri"/>
          <w:sz w:val="24"/>
        </w:rPr>
        <w:t xml:space="preserve"> leveraging Azure cognitive services and platform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Azure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(East US)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2873924"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Azure AI Document Intelligence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Azure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(Blob Storage, API Management)</w:t>
      </w:r>
    </w:p>
    <w:p>
      <w:pPr>
        <w:spacing w:after="80"/>
        <w:ind w:left="360"/>
      </w:pPr>
      <w:r>
        <w:rPr>
          <w:rFonts w:ascii="Calibri" w:hAnsi="Calibri"/>
          <w:sz w:val="24"/>
        </w:rPr>
        <w:t xml:space="preserve">• </w:t>
      </w:r>
      <w:r>
        <w:rPr>
          <w:rFonts w:ascii="Calibri" w:hAnsi="Calibri"/>
          <w:sz w:val="24"/>
        </w:rPr>
        <w:t>AI Processing Layer (Azure AI Document Intelligence, Azure Cognitive Services Text Analytics)</w:t>
      </w:r>
    </w:p>
    <w:p>
      <w:pPr>
        <w:spacing w:after="80"/>
        <w:ind w:left="360"/>
      </w:pPr>
      <w:r>
        <w:rPr>
          <w:rFonts w:ascii="Calibri" w:hAnsi="Calibri"/>
          <w:sz w:val="24"/>
        </w:rPr>
        <w:t xml:space="preserve">• </w:t>
      </w:r>
      <w:r>
        <w:rPr>
          <w:rFonts w:ascii="Calibri" w:hAnsi="Calibri"/>
          <w:sz w:val="24"/>
        </w:rPr>
        <w:t>Orchestration Layer (Azure Functions, Azure Logic Apps)</w:t>
      </w:r>
    </w:p>
    <w:p>
      <w:pPr>
        <w:spacing w:after="80"/>
        <w:ind w:left="360"/>
      </w:pPr>
      <w:r>
        <w:rPr>
          <w:rFonts w:ascii="Calibri" w:hAnsi="Calibri"/>
          <w:sz w:val="24"/>
        </w:rPr>
        <w:t xml:space="preserve">• </w:t>
      </w:r>
      <w:r>
        <w:rPr>
          <w:rFonts w:ascii="Calibri" w:hAnsi="Calibri"/>
          <w:sz w:val="24"/>
        </w:rPr>
        <w:t>Data Storage Layer (Azure Blob Storage, Azure Cosmos DB)</w:t>
      </w:r>
    </w:p>
    <w:p>
      <w:pPr>
        <w:spacing w:after="80"/>
        <w:ind w:left="360"/>
      </w:pPr>
      <w:r>
        <w:rPr>
          <w:rFonts w:ascii="Calibri" w:hAnsi="Calibri"/>
          <w:sz w:val="24"/>
        </w:rPr>
        <w:t xml:space="preserve">• </w:t>
      </w:r>
      <w:r>
        <w:rPr>
          <w:rFonts w:ascii="Calibri" w:hAnsi="Calibri"/>
          <w:sz w:val="24"/>
        </w:rPr>
        <w:t>Integration Layer (Azure API Management, Azure Service Bus, Azure Event Grid)</w:t>
      </w:r>
    </w:p>
    <w:p>
      <w:pPr>
        <w:pStyle w:val="Heading2"/>
        <w:spacing w:before="240" w:after="120"/>
        <w:ind w:left="0"/>
      </w:pPr>
      <w:r>
        <w:t>6.3 Small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Azure Functions Premium: EP1 instance (1 instance base, auto-scale to 10)</w:t>
      </w:r>
    </w:p>
    <w:p>
      <w:pPr>
        <w:spacing w:after="80"/>
        <w:ind w:left="360"/>
      </w:pPr>
      <w:r>
        <w:rPr>
          <w:rFonts w:ascii="Calibri" w:hAnsi="Calibri"/>
          <w:sz w:val="24"/>
        </w:rPr>
        <w:t xml:space="preserve">• </w:t>
      </w:r>
      <w:r>
        <w:rPr>
          <w:rFonts w:ascii="Calibri" w:hAnsi="Calibri"/>
          <w:sz w:val="24"/>
        </w:rPr>
        <w:t>Azure Logic Apps: 100K workflow runs/month</w:t>
      </w:r>
    </w:p>
    <w:p>
      <w:pPr>
        <w:spacing w:after="80"/>
        <w:ind w:left="360"/>
      </w:pPr>
      <w:r>
        <w:rPr>
          <w:rFonts w:ascii="Calibri" w:hAnsi="Calibri"/>
          <w:sz w:val="24"/>
        </w:rPr>
        <w:t xml:space="preserve">• </w:t>
      </w:r>
      <w:r>
        <w:rPr>
          <w:rFonts w:ascii="Calibri" w:hAnsi="Calibri"/>
          <w:sz w:val="24"/>
        </w:rPr>
        <w:t>Single Azure region deployment (East US recommended)</w:t>
      </w:r>
    </w:p>
    <w:p>
      <w:r>
        <w:rPr>
          <w:rFonts w:ascii="Calibri" w:hAnsi="Calibri"/>
          <w:b/>
          <w:sz w:val="24"/>
        </w:rPr>
        <w:t>AI Services:</w:t>
      </w:r>
    </w:p>
    <w:p>
      <w:pPr>
        <w:spacing w:after="80"/>
        <w:ind w:left="360"/>
      </w:pPr>
      <w:r>
        <w:rPr>
          <w:rFonts w:ascii="Calibri" w:hAnsi="Calibri"/>
          <w:sz w:val="24"/>
        </w:rPr>
        <w:t xml:space="preserve">• </w:t>
      </w:r>
      <w:r>
        <w:rPr>
          <w:rFonts w:ascii="Calibri" w:hAnsi="Calibri"/>
          <w:sz w:val="24"/>
        </w:rPr>
        <w:t>Azure AI Document Intelligence Layout API: 50K pages/month document analysis</w:t>
      </w:r>
    </w:p>
    <w:p>
      <w:pPr>
        <w:spacing w:after="80"/>
        <w:ind w:left="360"/>
      </w:pPr>
      <w:r>
        <w:rPr>
          <w:rFonts w:ascii="Calibri" w:hAnsi="Calibri"/>
          <w:sz w:val="24"/>
        </w:rPr>
        <w:t xml:space="preserve">• </w:t>
      </w:r>
      <w:r>
        <w:rPr>
          <w:rFonts w:ascii="Calibri" w:hAnsi="Calibri"/>
          <w:sz w:val="24"/>
        </w:rPr>
        <w:t>Azure AI Document Intelligence Prebuilt Models: 25K pages/month forms/tables</w:t>
      </w:r>
    </w:p>
    <w:p>
      <w:pPr>
        <w:spacing w:after="80"/>
        <w:ind w:left="360"/>
      </w:pPr>
      <w:r>
        <w:rPr>
          <w:rFonts w:ascii="Calibri" w:hAnsi="Calibri"/>
          <w:sz w:val="24"/>
        </w:rPr>
        <w:t xml:space="preserve">• </w:t>
      </w:r>
      <w:r>
        <w:rPr>
          <w:rFonts w:ascii="Calibri" w:hAnsi="Calibri"/>
          <w:sz w:val="24"/>
        </w:rPr>
        <w:t>Azure Cognitive Services Text Analytics: 25K units/month entity recognition</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Azure Blob Storage: 1TB storage (Hot tier for active documents, Cool tier for archives)</w:t>
      </w:r>
    </w:p>
    <w:p>
      <w:pPr>
        <w:spacing w:after="80"/>
        <w:ind w:left="360"/>
      </w:pPr>
      <w:r>
        <w:rPr>
          <w:rFonts w:ascii="Calibri" w:hAnsi="Calibri"/>
          <w:sz w:val="24"/>
        </w:rPr>
        <w:t xml:space="preserve">• </w:t>
      </w:r>
      <w:r>
        <w:rPr>
          <w:rFonts w:ascii="Calibri" w:hAnsi="Calibri"/>
          <w:sz w:val="24"/>
        </w:rPr>
        <w:t>Azure Cosmos DB: Serverless mode with 10GB storage, 50K RU/s capacity</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Azure API Management: Consumption tier with 5M API requests/month</w:t>
      </w:r>
    </w:p>
    <w:p>
      <w:pPr>
        <w:spacing w:after="80"/>
        <w:ind w:left="360"/>
      </w:pPr>
      <w:r>
        <w:rPr>
          <w:rFonts w:ascii="Calibri" w:hAnsi="Calibri"/>
          <w:sz w:val="24"/>
        </w:rPr>
        <w:t xml:space="preserve">• </w:t>
      </w:r>
      <w:r>
        <w:rPr>
          <w:rFonts w:ascii="Calibri" w:hAnsi="Calibri"/>
          <w:sz w:val="24"/>
        </w:rPr>
        <w:t>Azure Service Bus: Standard tier with 10M messages/month</w:t>
      </w:r>
    </w:p>
    <w:p>
      <w:pPr>
        <w:spacing w:after="80"/>
        <w:ind w:left="360"/>
      </w:pPr>
      <w:r>
        <w:rPr>
          <w:rFonts w:ascii="Calibri" w:hAnsi="Calibri"/>
          <w:sz w:val="24"/>
        </w:rPr>
        <w:t xml:space="preserve">• </w:t>
      </w:r>
      <w:r>
        <w:rPr>
          <w:rFonts w:ascii="Calibri" w:hAnsi="Calibri"/>
          <w:sz w:val="24"/>
        </w:rPr>
        <w:t>Azure Event Grid: 2M events/month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Azure Monitor + Log Analytics: 50GB logs/month</w:t>
      </w:r>
    </w:p>
    <w:p>
      <w:pPr>
        <w:spacing w:after="80"/>
        <w:ind w:left="360"/>
      </w:pPr>
      <w:r>
        <w:rPr>
          <w:rFonts w:ascii="Calibri" w:hAnsi="Calibri"/>
          <w:sz w:val="24"/>
        </w:rPr>
        <w:t xml:space="preserve">• </w:t>
      </w:r>
      <w:r>
        <w:rPr>
          <w:rFonts w:ascii="Calibri" w:hAnsi="Calibri"/>
          <w:sz w:val="24"/>
        </w:rPr>
        <w:t>Azure Cache for Redis: Basic C1 (1GB)</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Azure service limit increases</w:t>
      </w:r>
    </w:p>
    <w:p>
      <w:pPr>
        <w:pStyle w:val="Heading2"/>
        <w:spacing w:before="240" w:after="120"/>
        <w:ind w:left="0"/>
      </w:pPr>
      <w:r>
        <w:t>6.4 Application Hosting</w:t>
      </w:r>
    </w:p>
    <w:p>
      <w:r>
        <w:rPr>
          <w:rFonts w:ascii="Calibri" w:hAnsi="Calibri"/>
          <w:sz w:val="24"/>
        </w:rPr>
        <w:t>All application logic will be hosted using Azure serverless services:</w:t>
      </w:r>
    </w:p>
    <w:p>
      <w:pPr>
        <w:spacing w:after="80"/>
        <w:ind w:left="360"/>
      </w:pPr>
      <w:r>
        <w:rPr>
          <w:rFonts w:ascii="Calibri" w:hAnsi="Calibri"/>
          <w:sz w:val="24"/>
        </w:rPr>
        <w:t xml:space="preserve">• </w:t>
      </w:r>
      <w:r>
        <w:rPr>
          <w:rFonts w:ascii="Calibri" w:hAnsi="Calibri"/>
          <w:sz w:val="24"/>
        </w:rPr>
        <w:t>Azure Functions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Azure API Management for REST API endpoints</w:t>
      </w:r>
    </w:p>
    <w:p>
      <w:pPr>
        <w:spacing w:after="80"/>
        <w:ind w:left="360"/>
      </w:pPr>
      <w:r>
        <w:rPr>
          <w:rFonts w:ascii="Calibri" w:hAnsi="Calibri"/>
          <w:sz w:val="24"/>
        </w:rPr>
        <w:t xml:space="preserve">• </w:t>
      </w:r>
      <w:r>
        <w:rPr>
          <w:rFonts w:ascii="Calibri" w:hAnsi="Calibri"/>
          <w:sz w:val="24"/>
        </w:rPr>
        <w:t>Azure Logic Apps for complex workflow orchestration</w:t>
      </w:r>
    </w:p>
    <w:p>
      <w:pPr>
        <w:spacing w:after="80"/>
        <w:ind w:left="360"/>
      </w:pPr>
      <w:r>
        <w:rPr>
          <w:rFonts w:ascii="Calibri" w:hAnsi="Calibri"/>
          <w:sz w:val="24"/>
        </w:rPr>
        <w:t xml:space="preserve">• </w:t>
      </w:r>
      <w:r>
        <w:rPr>
          <w:rFonts w:ascii="Calibri" w:hAnsi="Calibri"/>
          <w:sz w:val="24"/>
        </w:rPr>
        <w:t>Static web hosting for user interfaces (Blob Storage + Azure CDN)</w:t>
      </w:r>
    </w:p>
    <w:p>
      <w:r>
        <w:rPr>
          <w:rFonts w:ascii="Calibri" w:hAnsi="Calibri"/>
          <w:sz w:val="24"/>
        </w:rPr>
        <w:t>All services are deployed using infrastructure-as-code (Bicep/Terraform).</w:t>
      </w:r>
    </w:p>
    <w:p>
      <w:pPr>
        <w:pStyle w:val="Heading2"/>
        <w:spacing w:before="240" w:after="120"/>
        <w:ind w:left="0"/>
      </w:pPr>
      <w:r>
        <w:t>6.5 Networking</w:t>
      </w:r>
    </w:p>
    <w:p>
      <w:r>
        <w:rPr>
          <w:rFonts w:ascii="Calibri" w:hAnsi="Calibri"/>
          <w:sz w:val="24"/>
        </w:rPr>
        <w:t>The networking architecture follows Azure best practices for AI workloads:</w:t>
      </w:r>
    </w:p>
    <w:p>
      <w:pPr>
        <w:spacing w:after="80"/>
        <w:ind w:left="360"/>
      </w:pPr>
      <w:r>
        <w:rPr>
          <w:rFonts w:ascii="Calibri" w:hAnsi="Calibri"/>
          <w:sz w:val="24"/>
        </w:rPr>
        <w:t xml:space="preserve">• </w:t>
      </w:r>
      <w:r>
        <w:rPr>
          <w:rFonts w:ascii="Calibri" w:hAnsi="Calibri"/>
          <w:sz w:val="24"/>
        </w:rPr>
        <w:t>Private endpoints for private connectivity to Azure services (Document Intelligence, Blob Storage, Cosmos DB)</w:t>
      </w:r>
    </w:p>
    <w:p>
      <w:pPr>
        <w:spacing w:after="80"/>
        <w:ind w:left="360"/>
      </w:pPr>
      <w:r>
        <w:rPr>
          <w:rFonts w:ascii="Calibri" w:hAnsi="Calibri"/>
          <w:sz w:val="24"/>
        </w:rPr>
        <w:t xml:space="preserve">• </w:t>
      </w:r>
      <w:r>
        <w:rPr>
          <w:rFonts w:ascii="Calibri" w:hAnsi="Calibri"/>
          <w:sz w:val="24"/>
        </w:rPr>
        <w:t>VNet integration for Azure Functions Premium</w:t>
      </w:r>
    </w:p>
    <w:p>
      <w:pPr>
        <w:spacing w:after="80"/>
        <w:ind w:left="360"/>
      </w:pPr>
      <w:r>
        <w:rPr>
          <w:rFonts w:ascii="Calibri" w:hAnsi="Calibri"/>
          <w:sz w:val="24"/>
        </w:rPr>
        <w:t xml:space="preserve">• </w:t>
      </w:r>
      <w:r>
        <w:rPr>
          <w:rFonts w:ascii="Calibri" w:hAnsi="Calibri"/>
          <w:sz w:val="24"/>
        </w:rPr>
        <w:t>API Management with virtual network integration or access policies for access control</w:t>
      </w:r>
    </w:p>
    <w:p>
      <w:pPr>
        <w:spacing w:after="80"/>
        <w:ind w:left="360"/>
      </w:pPr>
      <w:r>
        <w:rPr>
          <w:rFonts w:ascii="Calibri" w:hAnsi="Calibri"/>
          <w:sz w:val="24"/>
        </w:rPr>
        <w:t xml:space="preserve">• </w:t>
      </w:r>
      <w:r>
        <w:rPr>
          <w:rFonts w:ascii="Calibri" w:hAnsi="Calibri"/>
          <w:sz w:val="24"/>
        </w:rPr>
        <w:t>Azure Front Door for secure content delivery of web interfaces</w:t>
      </w:r>
    </w:p>
    <w:p>
      <w:pPr>
        <w:spacing w:after="80"/>
        <w:ind w:left="360"/>
      </w:pPr>
      <w:r>
        <w:rPr>
          <w:rFonts w:ascii="Calibri" w:hAnsi="Calibri"/>
          <w:sz w:val="24"/>
        </w:rPr>
        <w:t xml:space="preserve">• </w:t>
      </w:r>
      <w:r>
        <w:rPr>
          <w:rFonts w:ascii="Calibri" w:hAnsi="Calibri"/>
          <w:sz w:val="24"/>
        </w:rPr>
        <w:t>Network security groups (NSGs) for subnet-level security</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Azure Monitor for centralized logging from all Azure Functions</w:t>
      </w:r>
    </w:p>
    <w:p>
      <w:pPr>
        <w:spacing w:after="80"/>
        <w:ind w:left="360"/>
      </w:pPr>
      <w:r>
        <w:rPr>
          <w:rFonts w:ascii="Calibri" w:hAnsi="Calibri"/>
          <w:sz w:val="24"/>
        </w:rPr>
        <w:t xml:space="preserve">• </w:t>
      </w:r>
      <w:r>
        <w:rPr>
          <w:rFonts w:ascii="Calibri" w:hAnsi="Calibri"/>
          <w:sz w:val="24"/>
        </w:rPr>
        <w:t>Application Insights for application performance monitoring and distributed tracing</w:t>
      </w:r>
    </w:p>
    <w:p>
      <w:pPr>
        <w:spacing w:after="80"/>
        <w:ind w:left="360"/>
      </w:pPr>
      <w:r>
        <w:rPr>
          <w:rFonts w:ascii="Calibri" w:hAnsi="Calibri"/>
          <w:sz w:val="24"/>
        </w:rPr>
        <w:t xml:space="preserve">• </w:t>
      </w:r>
      <w:r>
        <w:rPr>
          <w:rFonts w:ascii="Calibri" w:hAnsi="Calibri"/>
          <w:sz w:val="24"/>
        </w:rPr>
        <w:t>Custom metrics for processing volumes, accuracy rates, and latency</w:t>
      </w:r>
    </w:p>
    <w:p>
      <w:pPr>
        <w:spacing w:after="80"/>
        <w:ind w:left="360"/>
      </w:pPr>
      <w:r>
        <w:rPr>
          <w:rFonts w:ascii="Calibri" w:hAnsi="Calibri"/>
          <w:sz w:val="24"/>
        </w:rPr>
        <w:t xml:space="preserve">• </w:t>
      </w:r>
      <w:r>
        <w:rPr>
          <w:rFonts w:ascii="Calibri" w:hAnsi="Calibri"/>
          <w:sz w:val="24"/>
        </w:rPr>
        <w:t>Azure Monitor Alerts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Blob Storage with versioning enabled for document storage</w:t>
      </w:r>
    </w:p>
    <w:p>
      <w:pPr>
        <w:spacing w:after="80"/>
        <w:ind w:left="360"/>
      </w:pPr>
      <w:r>
        <w:rPr>
          <w:rFonts w:ascii="Calibri" w:hAnsi="Calibri"/>
          <w:sz w:val="24"/>
        </w:rPr>
        <w:t xml:space="preserve">• </w:t>
      </w:r>
      <w:r>
        <w:rPr>
          <w:rFonts w:ascii="Calibri" w:hAnsi="Calibri"/>
          <w:sz w:val="24"/>
        </w:rPr>
        <w:t>Cosmos DB continuous backup enabled</w:t>
      </w:r>
    </w:p>
    <w:p>
      <w:pPr>
        <w:spacing w:after="80"/>
        <w:ind w:left="360"/>
      </w:pPr>
      <w:r>
        <w:rPr>
          <w:rFonts w:ascii="Calibri" w:hAnsi="Calibri"/>
          <w:sz w:val="24"/>
        </w:rPr>
        <w:t xml:space="preserve">• </w:t>
      </w:r>
      <w:r>
        <w:rPr>
          <w:rFonts w:ascii="Calibri" w:hAnsi="Calibri"/>
          <w:sz w:val="24"/>
        </w:rPr>
        <w:t>Automated daily backups of Cosmos DB data</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Azure AI best practices and proven methodologies for document processing solutions.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Document Intelligence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AI models based on production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Bicep, 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Intelligence, Text Analytics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classification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Functions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Blob Storage, Cosmos 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Monitor, App Insights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DevOps, 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Key Vault, Azure AD, Front Door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2"/>
        <w:spacing w:before="240" w:after="120"/>
        <w:ind w:left="0"/>
      </w:pPr>
      <w:r>
        <w:t>6.12 Data Strategy</w:t>
      </w:r>
    </w:p>
    <w:p>
      <w:pPr>
        <w:spacing w:after="80"/>
        <w:ind w:left="360"/>
      </w:pPr>
      <w:r>
        <w:rPr>
          <w:rFonts w:ascii="Calibri" w:hAnsi="Calibri"/>
          <w:sz w:val="24"/>
        </w:rPr>
        <w:t xml:space="preserve">• </w:t>
      </w:r>
      <w:r>
        <w:rPr>
          <w:rFonts w:ascii="Calibri" w:hAnsi="Calibri"/>
          <w:sz w:val="24"/>
        </w:rPr>
        <w:t>Document ingestion via multiple channels (Blob Storage upload, API, batch processing)</w:t>
      </w:r>
    </w:p>
    <w:p>
      <w:pPr>
        <w:spacing w:after="80"/>
        <w:ind w:left="360"/>
      </w:pPr>
      <w:r>
        <w:rPr>
          <w:rFonts w:ascii="Calibri" w:hAnsi="Calibri"/>
          <w:sz w:val="24"/>
        </w:rPr>
        <w:t xml:space="preserve">• </w:t>
      </w:r>
      <w:r>
        <w:rPr>
          <w:rFonts w:ascii="Calibri" w:hAnsi="Calibri"/>
          <w:sz w:val="24"/>
        </w:rPr>
        <w:t>Automated classification and extraction using Azure AI services</w:t>
      </w:r>
    </w:p>
    <w:p>
      <w:pPr>
        <w:spacing w:after="80"/>
        <w:ind w:left="360"/>
      </w:pPr>
      <w:r>
        <w:rPr>
          <w:rFonts w:ascii="Calibri" w:hAnsi="Calibri"/>
          <w:sz w:val="24"/>
        </w:rPr>
        <w:t xml:space="preserve">• </w:t>
      </w:r>
      <w:r>
        <w:rPr>
          <w:rFonts w:ascii="Calibri" w:hAnsi="Calibri"/>
          <w:sz w:val="24"/>
        </w:rPr>
        <w:t>Metadata storage in Cosmos 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2"/>
        <w:spacing w:before="240" w:after="120"/>
        <w:ind w:left="0"/>
      </w:pPr>
      <w:r>
        <w:t>6.13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Azure Cognitive Services Text Analytics</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Azure Monitor</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Azure AD-based authentication with managed identities for service-to-service authentication</w:t>
      </w:r>
    </w:p>
    <w:p>
      <w:pPr>
        <w:spacing w:after="80"/>
        <w:ind w:left="360"/>
      </w:pPr>
      <w:r>
        <w:rPr>
          <w:rFonts w:ascii="Calibri" w:hAnsi="Calibri"/>
          <w:sz w:val="24"/>
        </w:rPr>
        <w:t xml:space="preserve">• </w:t>
      </w:r>
      <w:r>
        <w:rPr>
          <w:rFonts w:ascii="Calibri" w:hAnsi="Calibri"/>
          <w:sz w:val="24"/>
        </w:rPr>
        <w:t>Multi-factor authentication (MFA) required for Azure portal access</w:t>
      </w:r>
    </w:p>
    <w:p>
      <w:pPr>
        <w:spacing w:after="80"/>
        <w:ind w:left="360"/>
      </w:pPr>
      <w:r>
        <w:rPr>
          <w:rFonts w:ascii="Calibri" w:hAnsi="Calibri"/>
          <w:sz w:val="24"/>
        </w:rPr>
        <w:t xml:space="preserve">• </w:t>
      </w:r>
      <w:r>
        <w:rPr>
          <w:rFonts w:ascii="Calibri" w:hAnsi="Calibri"/>
          <w:sz w:val="24"/>
        </w:rPr>
        <w:t>Role-based access control (RBAC) with least-privilege access for all Azure services</w:t>
      </w:r>
    </w:p>
    <w:p>
      <w:pPr>
        <w:spacing w:after="80"/>
        <w:ind w:left="360"/>
      </w:pPr>
      <w:r>
        <w:rPr>
          <w:rFonts w:ascii="Calibri" w:hAnsi="Calibri"/>
          <w:sz w:val="24"/>
        </w:rPr>
        <w:t xml:space="preserve">• </w:t>
      </w:r>
      <w:r>
        <w:rPr>
          <w:rFonts w:ascii="Calibri" w:hAnsi="Calibri"/>
          <w:sz w:val="24"/>
        </w:rPr>
        <w:t>Private endpoints for private connectivity to AI services</w:t>
      </w:r>
    </w:p>
    <w:p>
      <w:pPr>
        <w:spacing w:after="80"/>
        <w:ind w:left="360"/>
      </w:pPr>
      <w:r>
        <w:rPr>
          <w:rFonts w:ascii="Calibri" w:hAnsi="Calibri"/>
          <w:sz w:val="24"/>
        </w:rPr>
        <w:t xml:space="preserve">• </w:t>
      </w:r>
      <w:r>
        <w:rPr>
          <w:rFonts w:ascii="Calibri" w:hAnsi="Calibri"/>
          <w:sz w:val="24"/>
        </w:rPr>
        <w:t>API authentication using Azure AD or managed identities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Azure Monitor logging enabled for all API calls and document access</w:t>
      </w:r>
    </w:p>
    <w:p>
      <w:pPr>
        <w:spacing w:after="80"/>
        <w:ind w:left="360"/>
      </w:pPr>
      <w:r>
        <w:rPr>
          <w:rFonts w:ascii="Calibri" w:hAnsi="Calibri"/>
          <w:sz w:val="24"/>
        </w:rPr>
        <w:t xml:space="preserve">• </w:t>
      </w:r>
      <w:r>
        <w:rPr>
          <w:rFonts w:ascii="Calibri" w:hAnsi="Calibri"/>
          <w:sz w:val="24"/>
        </w:rPr>
        <w:t>Application Insights for system health and performance metrics</w:t>
      </w:r>
    </w:p>
    <w:p>
      <w:pPr>
        <w:spacing w:after="80"/>
        <w:ind w:left="360"/>
      </w:pPr>
      <w:r>
        <w:rPr>
          <w:rFonts w:ascii="Calibri" w:hAnsi="Calibri"/>
          <w:sz w:val="24"/>
        </w:rPr>
        <w:t xml:space="preserve">• </w:t>
      </w:r>
      <w:r>
        <w:rPr>
          <w:rFonts w:ascii="Calibri" w:hAnsi="Calibri"/>
          <w:sz w:val="24"/>
        </w:rPr>
        <w:t>Distributed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Microsoft Defender for Cloud for centralized security findings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Azure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Microsoft,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Azure Policy</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documents encrypted at rest using Azure Storage Service Encryption with Azure Key Vault</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Blob Storage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Azure Key Vault with audit logging</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AI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Azure RBAC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2"/>
        <w:spacing w:before="240" w:after="120"/>
        <w:ind w:left="0"/>
      </w:pPr>
      <w:r>
        <w:t>7.7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training, pipeline 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2"/>
        <w:spacing w:before="240" w:after="120"/>
        <w:ind w:left="0"/>
      </w:pPr>
      <w:r>
        <w:t>7.8 Access Policies</w:t>
      </w:r>
    </w:p>
    <w:p>
      <w:pPr>
        <w:spacing w:after="80"/>
        <w:ind w:left="360"/>
      </w:pPr>
      <w:r>
        <w:rPr>
          <w:rFonts w:ascii="Calibri" w:hAnsi="Calibri"/>
          <w:sz w:val="24"/>
        </w:rPr>
        <w:t xml:space="preserve">• </w:t>
      </w:r>
      <w:r>
        <w:rPr>
          <w:rFonts w:ascii="Calibri" w:hAnsi="Calibri"/>
          <w:sz w:val="24"/>
        </w:rPr>
        <w:t>Multi-factor authentication (MFA) required for all Azure portal access</w:t>
      </w:r>
    </w:p>
    <w:p>
      <w:pPr>
        <w:spacing w:after="80"/>
        <w:ind w:left="360"/>
      </w:pPr>
      <w:r>
        <w:rPr>
          <w:rFonts w:ascii="Calibri" w:hAnsi="Calibri"/>
          <w:sz w:val="24"/>
        </w:rPr>
        <w:t xml:space="preserve">• </w:t>
      </w:r>
      <w:r>
        <w:rPr>
          <w:rFonts w:ascii="Calibri" w:hAnsi="Calibri"/>
          <w:sz w:val="24"/>
        </w:rPr>
        <w:t>API access via Azure AD authentication tokens or managed identities</w:t>
      </w:r>
    </w:p>
    <w:p>
      <w:pPr>
        <w:spacing w:after="80"/>
        <w:ind w:left="360"/>
      </w:pPr>
      <w:r>
        <w:rPr>
          <w:rFonts w:ascii="Calibri" w:hAnsi="Calibri"/>
          <w:sz w:val="24"/>
        </w:rPr>
        <w:t xml:space="preserve">• </w:t>
      </w:r>
      <w:r>
        <w:rPr>
          <w:rFonts w:ascii="Calibri" w:hAnsi="Calibri"/>
          <w:sz w:val="24"/>
        </w:rPr>
        <w:t>Administrator Access: Full Azure portal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Functions, Blob Storage, API Management for development team</w:t>
      </w:r>
    </w:p>
    <w:p>
      <w:pPr>
        <w:spacing w:after="80"/>
        <w:ind w:left="360"/>
      </w:pPr>
      <w:r>
        <w:rPr>
          <w:rFonts w:ascii="Calibri" w:hAnsi="Calibri"/>
          <w:sz w:val="24"/>
        </w:rPr>
        <w:t xml:space="preserve">• </w:t>
      </w:r>
      <w:r>
        <w:rPr>
          <w:rFonts w:ascii="Calibri" w:hAnsi="Calibri"/>
          <w:sz w:val="24"/>
        </w:rPr>
        <w:t>Operator Access: Read-only access to Azure Monitor,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 review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(Azure RBAC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Document Intelligence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Document Intelligence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Azure service configurations</w:t>
      </w:r>
    </w:p>
    <w:p>
      <w:pPr>
        <w:spacing w:after="80"/>
        <w:ind w:left="360"/>
      </w:pPr>
      <w:r>
        <w:rPr>
          <w:rFonts w:ascii="Calibri" w:hAnsi="Calibri"/>
          <w:sz w:val="24"/>
        </w:rPr>
        <w:t xml:space="preserve">• </w:t>
      </w:r>
      <w:r>
        <w:rPr>
          <w:rFonts w:ascii="Calibri" w:hAnsi="Calibri"/>
          <w:sz w:val="24"/>
        </w:rPr>
        <w:t>AI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Azure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Azure service management training (Document Intelligence, Text Analytics, Functions, Cosmos DB)</w:t>
      </w:r>
    </w:p>
    <w:p>
      <w:pPr>
        <w:spacing w:after="80"/>
        <w:ind w:left="360"/>
      </w:pPr>
      <w:r>
        <w:rPr>
          <w:rFonts w:ascii="Calibri" w:hAnsi="Calibri"/>
          <w:sz w:val="24"/>
        </w:rPr>
        <w:t xml:space="preserve">• </w:t>
      </w:r>
      <w:r>
        <w:rPr>
          <w:rFonts w:ascii="Calibri" w:hAnsi="Calibri"/>
          <w:sz w:val="24"/>
        </w:rPr>
        <w:t>AI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Assumptions</w:t>
      </w:r>
    </w:p>
    <w:p>
      <w:pPr>
        <w:pStyle w:val="Heading2"/>
        <w:spacing w:before="240" w:after="120"/>
        <w:ind w:left="0"/>
      </w:pPr>
      <w:r>
        <w:t>9.4 General Assumptions</w:t>
      </w:r>
    </w:p>
    <w:p>
      <w:pPr>
        <w:spacing w:after="80"/>
        <w:ind w:left="360"/>
      </w:pPr>
      <w:r>
        <w:rPr>
          <w:rFonts w:ascii="Calibri" w:hAnsi="Calibri"/>
          <w:sz w:val="24"/>
        </w:rPr>
        <w:t xml:space="preserve">• </w:t>
      </w:r>
      <w:r>
        <w:rPr>
          <w:rFonts w:ascii="Calibri" w:hAnsi="Calibri"/>
          <w:sz w:val="24"/>
        </w:rPr>
        <w:t>Client will provide representative document samples for AI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Azure infrastructure meets minimum requirements for AI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Azure subscription access and appropriate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Azure service costs directly with Microsoft (estimated $1,500-$2,000/month)</w:t>
      </w:r>
    </w:p>
    <w:p>
      <w:pPr>
        <w:pStyle w:val="Heading2"/>
        <w:spacing w:before="240" w:after="120"/>
        <w:ind w:left="0"/>
      </w:pPr>
      <w:r>
        <w:t>9.5 Dependencies</w:t>
      </w:r>
    </w:p>
    <w:p>
      <w:pPr>
        <w:pStyle w:val="Heading2"/>
        <w:spacing w:before="240" w:after="120"/>
        <w:ind w:left="0"/>
      </w:pPr>
      <w:r>
        <w:t>9.6 Project Dependencies</w:t>
      </w:r>
    </w:p>
    <w:p>
      <w:pPr>
        <w:spacing w:after="80"/>
        <w:ind w:left="360"/>
      </w:pPr>
      <w:r>
        <w:rPr>
          <w:rFonts w:ascii="Calibri" w:hAnsi="Calibri"/>
          <w:sz w:val="24"/>
        </w:rPr>
        <w:t xml:space="preserve">• </w:t>
      </w:r>
      <w:r>
        <w:rPr>
          <w:rFonts w:ascii="Calibri" w:hAnsi="Calibri"/>
          <w:sz w:val="24"/>
        </w:rPr>
        <w:t>Azure Subscription Access: Client provides Azure subscription access with appropriate permissions (Document Intelligence, Cognitive Services, Functions, Blob Storage, Cosmos DB, API Management, Monitor)</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AI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Azure environment meets service limits and VNet/networking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($3,690)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$14,838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$51,894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$8,712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$8,028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$24,108</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($3,690)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$20,418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$24,108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$24,108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$68,634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Azure Partner Credits</w:t>
      </w:r>
    </w:p>
    <w:p>
      <w:r>
        <w:rPr>
          <w:rFonts w:ascii="Calibri" w:hAnsi="Calibri"/>
          <w:b/>
          <w:sz w:val="24"/>
        </w:rPr>
        <w:t>Year 1 Credits Applied:</w:t>
      </w:r>
      <w:r>
        <w:rPr>
          <w:rFonts w:ascii="Calibri" w:hAnsi="Calibri"/>
          <w:sz w:val="24"/>
        </w:rPr>
        <w:t xml:space="preserve"> $13,690 (13% reduction)</w:t>
      </w:r>
    </w:p>
    <w:p>
      <w:pPr>
        <w:spacing w:after="80"/>
        <w:ind w:left="360"/>
      </w:pPr>
      <w:r>
        <w:rPr>
          <w:rFonts w:ascii="Calibri" w:hAnsi="Calibri"/>
          <w:sz w:val="24"/>
        </w:rPr>
        <w:t xml:space="preserve">• </w:t>
      </w:r>
      <w:r>
        <w:rPr>
          <w:rFonts w:ascii="Calibri" w:hAnsi="Calibri"/>
          <w:b/>
          <w:sz w:val="24"/>
        </w:rPr>
        <w:t>Microsoft Partner Services Credit:</w:t>
      </w:r>
      <w:r>
        <w:rPr>
          <w:rFonts w:ascii="Calibri" w:hAnsi="Calibri"/>
          <w:sz w:val="24"/>
        </w:rPr>
        <w:t xml:space="preserve"> $10,000 applied to solution architecture and AI model configuration</w:t>
      </w:r>
    </w:p>
    <w:p>
      <w:pPr>
        <w:spacing w:after="80"/>
        <w:ind w:left="360"/>
      </w:pPr>
      <w:r>
        <w:rPr>
          <w:rFonts w:ascii="Calibri" w:hAnsi="Calibri"/>
          <w:sz w:val="24"/>
        </w:rPr>
        <w:t xml:space="preserve">• </w:t>
      </w:r>
      <w:r>
        <w:rPr>
          <w:rFonts w:ascii="Calibri" w:hAnsi="Calibri"/>
          <w:b/>
          <w:sz w:val="24"/>
        </w:rPr>
        <w:t>Azure AI Services Consumption Credit:</w:t>
      </w:r>
      <w:r>
        <w:rPr>
          <w:rFonts w:ascii="Calibri" w:hAnsi="Calibri"/>
          <w:sz w:val="24"/>
        </w:rPr>
        <w:t xml:space="preserve"> $3,690 applied to Year 1 Document Intelligence and Text Analytics usage (30% discount)</w:t>
      </w:r>
    </w:p>
    <w:p>
      <w:pPr>
        <w:spacing w:after="80"/>
        <w:ind w:left="360"/>
      </w:pPr>
      <w:r>
        <w:rPr>
          <w:rFonts w:ascii="Calibri" w:hAnsi="Calibri"/>
          <w:sz w:val="24"/>
        </w:rPr>
        <w:t xml:space="preserve">• </w:t>
      </w:r>
      <w:r>
        <w:rPr>
          <w:rFonts w:ascii="Calibri" w:hAnsi="Calibri"/>
          <w:sz w:val="24"/>
        </w:rPr>
        <w:t>Credits are real Azure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Azure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$92,662 (after credits) vs. $106,352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$140,866</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Azure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($18,068/year): Azure AI services sized for small scope (50K pages/month):</w:t>
      </w:r>
    </w:p>
    <w:p>
      <w:pPr>
        <w:spacing w:after="80"/>
        <w:ind w:left="360"/>
      </w:pPr>
      <w:r>
        <w:rPr>
          <w:rFonts w:ascii="Calibri" w:hAnsi="Calibri"/>
          <w:sz w:val="24"/>
        </w:rPr>
        <w:t xml:space="preserve">• </w:t>
      </w:r>
      <w:r>
        <w:rPr>
          <w:rFonts w:ascii="Calibri" w:hAnsi="Calibri"/>
          <w:sz w:val="24"/>
        </w:rPr>
        <w:t>Azure AI Document Intelligence (Layout + Prebuilt Models): $12,000/year</w:t>
      </w:r>
    </w:p>
    <w:p>
      <w:pPr>
        <w:spacing w:after="80"/>
        <w:ind w:left="360"/>
      </w:pPr>
      <w:r>
        <w:rPr>
          <w:rFonts w:ascii="Calibri" w:hAnsi="Calibri"/>
          <w:sz w:val="24"/>
        </w:rPr>
        <w:t xml:space="preserve">• </w:t>
      </w:r>
      <w:r>
        <w:rPr>
          <w:rFonts w:ascii="Calibri" w:hAnsi="Calibri"/>
          <w:sz w:val="24"/>
        </w:rPr>
        <w:t>Azure compute/storage (Functions, Blob Storage, Cosmos DB, API Management): $6,068/year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($2,904/year): Operational tooling for small scope:</w:t>
      </w:r>
    </w:p>
    <w:p>
      <w:pPr>
        <w:spacing w:after="80"/>
        <w:ind w:left="360"/>
      </w:pPr>
      <w:r>
        <w:rPr>
          <w:rFonts w:ascii="Calibri" w:hAnsi="Calibri"/>
          <w:sz w:val="24"/>
        </w:rPr>
        <w:t xml:space="preserve">• </w:t>
      </w:r>
      <w:r>
        <w:rPr>
          <w:rFonts w:ascii="Calibri" w:hAnsi="Calibri"/>
          <w:sz w:val="24"/>
        </w:rPr>
        <w:t>Azure AI Custom Vision for document classification: $600/year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($2,710/year):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Azure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Azure service costs are included in Cloud Infrastructure pricing ($18,068/year = ~$1,506/month)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11.1 Scope Changes</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11.2 Intellectual Property</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 methodologies and frameworks</w:t>
      </w:r>
    </w:p>
    <w:p>
      <w:pPr>
        <w:spacing w:after="80"/>
        <w:ind w:left="360"/>
      </w:pPr>
      <w:r>
        <w:rPr>
          <w:rFonts w:ascii="Calibri" w:hAnsi="Calibri"/>
          <w:sz w:val="24"/>
        </w:rPr>
        <w:t xml:space="preserve">• </w:t>
      </w:r>
      <w:r>
        <w:rPr>
          <w:rFonts w:ascii="Calibri" w:hAnsi="Calibri"/>
          <w:sz w:val="24"/>
        </w:rPr>
        <w:t>Custom AI models and configurations become Client property upon final payment</w:t>
      </w:r>
    </w:p>
    <w:p>
      <w:pPr>
        <w:spacing w:after="80"/>
        <w:ind w:left="360"/>
      </w:pPr>
      <w:r>
        <w:rPr>
          <w:rFonts w:ascii="Calibri" w:hAnsi="Calibri"/>
          <w:sz w:val="24"/>
        </w:rPr>
        <w:t xml:space="preserve">• </w:t>
      </w:r>
      <w:r>
        <w:rPr>
          <w:rFonts w:ascii="Calibri" w:hAnsi="Calibri"/>
          <w:sz w:val="24"/>
        </w:rPr>
        <w:t>Azure service configurations and infrastructure code transfer to Client</w:t>
      </w:r>
    </w:p>
    <w:p>
      <w:pPr>
        <w:pStyle w:val="Heading2"/>
        <w:spacing w:before="240" w:after="120"/>
        <w:ind w:left="0"/>
      </w:pPr>
      <w:r>
        <w:t>11.3 Service Levels</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11.4 Liability</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11.5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11.6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11.7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Azure - Azure Document Intelligence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