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IBM Red Hat - Ansible Automation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Red Hat Ansible Automation Platform for [Client Name]. This engagement will deliver IT automation capabilities managing 500 servers and 100 network devices, enabling standardized configuration management, automated provisioning, and event-driven remediation to eliminate manual operations and reduce costs.</w:t>
      </w:r>
    </w:p>
    <w:p>
      <w:r>
        <w:rPr>
          <w:rFonts w:ascii="Calibri" w:hAnsi="Calibri"/>
          <w:b/>
          <w:sz w:val="24"/>
        </w:rPr>
        <w:t>Project Duration:</w:t>
      </w:r>
      <w:r>
        <w:rPr>
          <w:rFonts w:ascii="Calibri" w:hAnsi="Calibri"/>
          <w:sz w:val="24"/>
        </w:rPr>
        <w:t xml:space="preserve"> 6 months (24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relies on manual server configuration and network device management processes that consume significant IT resources. A single server configuration takes 4-8 hours of manual effort, and network changes require 2-day maintenance windows. Key challenges include:</w:t>
      </w:r>
    </w:p>
    <w:p>
      <w:pPr>
        <w:spacing w:after="80"/>
        <w:ind w:left="360"/>
      </w:pPr>
      <w:r>
        <w:rPr>
          <w:rFonts w:ascii="Calibri" w:hAnsi="Calibri"/>
          <w:sz w:val="24"/>
        </w:rPr>
        <w:t xml:space="preserve">• </w:t>
      </w:r>
      <w:r>
        <w:rPr>
          <w:rFonts w:ascii="Calibri" w:hAnsi="Calibri"/>
          <w:b/>
          <w:sz w:val="24"/>
        </w:rPr>
        <w:t>Manual Configuration Overhead:</w:t>
      </w:r>
      <w:r>
        <w:rPr>
          <w:rFonts w:ascii="Calibri" w:hAnsi="Calibri"/>
          <w:sz w:val="24"/>
        </w:rPr>
        <w:t xml:space="preserve"> 4-8 hours per server configuration with 500 servers requiring ongoing management</w:t>
      </w:r>
    </w:p>
    <w:p>
      <w:pPr>
        <w:spacing w:after="80"/>
        <w:ind w:left="360"/>
      </w:pPr>
      <w:r>
        <w:rPr>
          <w:rFonts w:ascii="Calibri" w:hAnsi="Calibri"/>
          <w:sz w:val="24"/>
        </w:rPr>
        <w:t xml:space="preserve">• </w:t>
      </w:r>
      <w:r>
        <w:rPr>
          <w:rFonts w:ascii="Calibri" w:hAnsi="Calibri"/>
          <w:b/>
          <w:sz w:val="24"/>
        </w:rPr>
        <w:t>Configuration Drift:</w:t>
      </w:r>
      <w:r>
        <w:rPr>
          <w:rFonts w:ascii="Calibri" w:hAnsi="Calibri"/>
          <w:sz w:val="24"/>
        </w:rPr>
        <w:t xml:space="preserve"> 30% of support tickets caused by configuration inconsistencies across infrastructure</w:t>
      </w:r>
    </w:p>
    <w:p>
      <w:pPr>
        <w:spacing w:after="80"/>
        <w:ind w:left="360"/>
      </w:pPr>
      <w:r>
        <w:rPr>
          <w:rFonts w:ascii="Calibri" w:hAnsi="Calibri"/>
          <w:sz w:val="24"/>
        </w:rPr>
        <w:t xml:space="preserve">• </w:t>
      </w:r>
      <w:r>
        <w:rPr>
          <w:rFonts w:ascii="Calibri" w:hAnsi="Calibri"/>
          <w:b/>
          <w:sz w:val="24"/>
        </w:rPr>
        <w:t>Slow Network Changes:</w:t>
      </w:r>
      <w:r>
        <w:rPr>
          <w:rFonts w:ascii="Calibri" w:hAnsi="Calibri"/>
          <w:sz w:val="24"/>
        </w:rPr>
        <w:t xml:space="preserve"> Network device updates requiring 2-day maintenance windows blocking deployments</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efficiently manage infrastructure growth due to manual processes</w:t>
      </w:r>
    </w:p>
    <w:p>
      <w:pPr>
        <w:spacing w:after="80"/>
        <w:ind w:left="360"/>
      </w:pPr>
      <w:r>
        <w:rPr>
          <w:rFonts w:ascii="Calibri" w:hAnsi="Calibri"/>
          <w:sz w:val="24"/>
        </w:rPr>
        <w:t xml:space="preserve">• </w:t>
      </w:r>
      <w:r>
        <w:rPr>
          <w:rFonts w:ascii="Calibri" w:hAnsi="Calibri"/>
          <w:b/>
          <w:sz w:val="24"/>
        </w:rPr>
        <w:t>Knowledge Silos:</w:t>
      </w:r>
      <w:r>
        <w:rPr>
          <w:rFonts w:ascii="Calibri" w:hAnsi="Calibri"/>
          <w:sz w:val="24"/>
        </w:rPr>
        <w:t xml:space="preserve"> Critical infrastructure knowledge concentrated in few individuals creating operational risk</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Manual audit processes and inconsistent security configurations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IT Operations:</w:t>
      </w:r>
      <w:r>
        <w:rPr>
          <w:rFonts w:ascii="Calibri" w:hAnsi="Calibri"/>
          <w:sz w:val="24"/>
        </w:rPr>
        <w:t xml:space="preserve"> Implement Ansible Automation Platform for 500 servers and 100 network devices with 100 custom playbooks eliminating manual configuration tasks</w:t>
      </w:r>
    </w:p>
    <w:p>
      <w:pPr>
        <w:spacing w:after="80"/>
        <w:ind w:left="360"/>
      </w:pPr>
      <w:r>
        <w:rPr>
          <w:rFonts w:ascii="Calibri" w:hAnsi="Calibri"/>
          <w:sz w:val="24"/>
        </w:rPr>
        <w:t xml:space="preserve">• </w:t>
      </w:r>
      <w:r>
        <w:rPr>
          <w:rFonts w:ascii="Calibri" w:hAnsi="Calibri"/>
          <w:b/>
          <w:sz w:val="24"/>
        </w:rPr>
        <w:t>Eliminate Configuration Drift:</w:t>
      </w:r>
      <w:r>
        <w:rPr>
          <w:rFonts w:ascii="Calibri" w:hAnsi="Calibri"/>
          <w:sz w:val="24"/>
        </w:rPr>
        <w:t xml:space="preserve"> Achieve zero configuration drift violations through standardized automation and continuous compliance</w:t>
      </w:r>
    </w:p>
    <w:p>
      <w:pPr>
        <w:spacing w:after="80"/>
        <w:ind w:left="360"/>
      </w:pPr>
      <w:r>
        <w:rPr>
          <w:rFonts w:ascii="Calibri" w:hAnsi="Calibri"/>
          <w:sz w:val="24"/>
        </w:rPr>
        <w:t xml:space="preserve">• </w:t>
      </w:r>
      <w:r>
        <w:rPr>
          <w:rFonts w:ascii="Calibri" w:hAnsi="Calibri"/>
          <w:b/>
          <w:sz w:val="24"/>
        </w:rPr>
        <w:t>Accelerate Network Operations:</w:t>
      </w:r>
      <w:r>
        <w:rPr>
          <w:rFonts w:ascii="Calibri" w:hAnsi="Calibri"/>
          <w:sz w:val="24"/>
        </w:rPr>
        <w:t xml:space="preserve"> Reduce network configuration time from 2 days to 30 minutes through automated device management</w:t>
      </w:r>
    </w:p>
    <w:p>
      <w:pPr>
        <w:spacing w:after="80"/>
        <w:ind w:left="360"/>
      </w:pPr>
      <w:r>
        <w:rPr>
          <w:rFonts w:ascii="Calibri" w:hAnsi="Calibri"/>
          <w:sz w:val="24"/>
        </w:rPr>
        <w:t xml:space="preserve">• </w:t>
      </w:r>
      <w:r>
        <w:rPr>
          <w:rFonts w:ascii="Calibri" w:hAnsi="Calibri"/>
          <w:b/>
          <w:sz w:val="24"/>
        </w:rPr>
        <w:t>Reduce Labor Costs:</w:t>
      </w:r>
      <w:r>
        <w:rPr>
          <w:rFonts w:ascii="Calibri" w:hAnsi="Calibri"/>
          <w:sz w:val="24"/>
        </w:rPr>
        <w:t xml:space="preserve"> Achieve 90% reduction in manual effort and $400K annual labor cost avoidance</w:t>
      </w:r>
    </w:p>
    <w:p>
      <w:pPr>
        <w:spacing w:after="80"/>
        <w:ind w:left="360"/>
      </w:pPr>
      <w:r>
        <w:rPr>
          <w:rFonts w:ascii="Calibri" w:hAnsi="Calibri"/>
          <w:sz w:val="24"/>
        </w:rPr>
        <w:t xml:space="preserve">• </w:t>
      </w:r>
      <w:r>
        <w:rPr>
          <w:rFonts w:ascii="Calibri" w:hAnsi="Calibri"/>
          <w:b/>
          <w:sz w:val="24"/>
        </w:rPr>
        <w:t>Enable Self-Service:</w:t>
      </w:r>
      <w:r>
        <w:rPr>
          <w:rFonts w:ascii="Calibri" w:hAnsi="Calibri"/>
          <w:sz w:val="24"/>
        </w:rPr>
        <w:t xml:space="preserve"> Provide infrastructure self-service capabilities for development and operations teams</w:t>
      </w:r>
    </w:p>
    <w:p>
      <w:pPr>
        <w:spacing w:after="80"/>
        <w:ind w:left="360"/>
      </w:pPr>
      <w:r>
        <w:rPr>
          <w:rFonts w:ascii="Calibri" w:hAnsi="Calibri"/>
          <w:sz w:val="24"/>
        </w:rPr>
        <w:t xml:space="preserve">• </w:t>
      </w:r>
      <w:r>
        <w:rPr>
          <w:rFonts w:ascii="Calibri" w:hAnsi="Calibri"/>
          <w:b/>
          <w:sz w:val="24"/>
        </w:rPr>
        <w:t>Improve Compliance:</w:t>
      </w:r>
      <w:r>
        <w:rPr>
          <w:rFonts w:ascii="Calibri" w:hAnsi="Calibri"/>
          <w:sz w:val="24"/>
        </w:rPr>
        <w:t xml:space="preserve"> Automate compliance validation and remediation for security and regulatory requirements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90% reduction in manual configuration effort measured by task time</w:t>
      </w:r>
    </w:p>
    <w:p>
      <w:pPr>
        <w:spacing w:after="80"/>
        <w:ind w:left="360"/>
      </w:pPr>
      <w:r>
        <w:rPr>
          <w:rFonts w:ascii="Calibri" w:hAnsi="Calibri"/>
          <w:sz w:val="24"/>
        </w:rPr>
        <w:t xml:space="preserve">• </w:t>
      </w:r>
      <w:r>
        <w:rPr>
          <w:rFonts w:ascii="Calibri" w:hAnsi="Calibri"/>
          <w:sz w:val="24"/>
        </w:rPr>
        <w:t>Zero configuration drift violations across managed infrastructure</w:t>
      </w:r>
    </w:p>
    <w:p>
      <w:pPr>
        <w:spacing w:after="80"/>
        <w:ind w:left="360"/>
      </w:pPr>
      <w:r>
        <w:rPr>
          <w:rFonts w:ascii="Calibri" w:hAnsi="Calibri"/>
          <w:sz w:val="24"/>
        </w:rPr>
        <w:t xml:space="preserve">• </w:t>
      </w:r>
      <w:r>
        <w:rPr>
          <w:rFonts w:ascii="Calibri" w:hAnsi="Calibri"/>
          <w:sz w:val="24"/>
        </w:rPr>
        <w:t>95% reduction in network change implementation time (2 days to 30 minutes)</w:t>
      </w:r>
    </w:p>
    <w:p>
      <w:pPr>
        <w:spacing w:after="80"/>
        <w:ind w:left="360"/>
      </w:pPr>
      <w:r>
        <w:rPr>
          <w:rFonts w:ascii="Calibri" w:hAnsi="Calibri"/>
          <w:sz w:val="24"/>
        </w:rPr>
        <w:t xml:space="preserve">• </w:t>
      </w:r>
      <w:r>
        <w:rPr>
          <w:rFonts w:ascii="Calibri" w:hAnsi="Calibri"/>
          <w:sz w:val="24"/>
        </w:rPr>
        <w:t>$400K annual labor cost savings from eliminated manual tasks</w:t>
      </w:r>
    </w:p>
    <w:p>
      <w:pPr>
        <w:spacing w:after="80"/>
        <w:ind w:left="360"/>
      </w:pPr>
      <w:r>
        <w:rPr>
          <w:rFonts w:ascii="Calibri" w:hAnsi="Calibri"/>
          <w:sz w:val="24"/>
        </w:rPr>
        <w:t xml:space="preserve">• </w:t>
      </w:r>
      <w:r>
        <w:rPr>
          <w:rFonts w:ascii="Calibri" w:hAnsi="Calibri"/>
          <w:sz w:val="24"/>
        </w:rPr>
        <w:t>100 production-ready automation playbooks covering server, network, and cloud operations</w:t>
      </w:r>
    </w:p>
    <w:p>
      <w:pPr>
        <w:spacing w:after="80"/>
        <w:ind w:left="360"/>
      </w:pPr>
      <w:r>
        <w:rPr>
          <w:rFonts w:ascii="Calibri" w:hAnsi="Calibri"/>
          <w:sz w:val="24"/>
        </w:rPr>
        <w:t xml:space="preserve">• </w:t>
      </w:r>
      <w:r>
        <w:rPr>
          <w:rFonts w:ascii="Calibri" w:hAnsi="Calibri"/>
          <w:sz w:val="24"/>
        </w:rPr>
        <w:t>99.5% automation execution success rate for scheduled jobs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Infrastructure automation assessment and Ansible platform design</w:t>
      </w:r>
    </w:p>
    <w:p>
      <w:pPr>
        <w:spacing w:after="80"/>
        <w:ind w:left="360"/>
      </w:pPr>
      <w:r>
        <w:rPr>
          <w:rFonts w:ascii="Calibri" w:hAnsi="Calibri"/>
          <w:sz w:val="24"/>
        </w:rPr>
        <w:t xml:space="preserve">• </w:t>
      </w:r>
      <w:r>
        <w:rPr>
          <w:rFonts w:ascii="Calibri" w:hAnsi="Calibri"/>
          <w:sz w:val="24"/>
        </w:rPr>
        <w:t>Ansible Automation Platform deployment and configuration (HA controller cluster)</w:t>
      </w:r>
    </w:p>
    <w:p>
      <w:pPr>
        <w:spacing w:after="80"/>
        <w:ind w:left="360"/>
      </w:pPr>
      <w:r>
        <w:rPr>
          <w:rFonts w:ascii="Calibri" w:hAnsi="Calibri"/>
          <w:sz w:val="24"/>
        </w:rPr>
        <w:t xml:space="preserve">• </w:t>
      </w:r>
      <w:r>
        <w:rPr>
          <w:rFonts w:ascii="Calibri" w:hAnsi="Calibri"/>
          <w:sz w:val="24"/>
        </w:rPr>
        <w:t>Automation content development (100 custom playbooks for servers and network devices)</w:t>
      </w:r>
    </w:p>
    <w:p>
      <w:pPr>
        <w:spacing w:after="80"/>
        <w:ind w:left="360"/>
      </w:pPr>
      <w:r>
        <w:rPr>
          <w:rFonts w:ascii="Calibri" w:hAnsi="Calibri"/>
          <w:sz w:val="24"/>
        </w:rPr>
        <w:t xml:space="preserve">• </w:t>
      </w:r>
      <w:r>
        <w:rPr>
          <w:rFonts w:ascii="Calibri" w:hAnsi="Calibri"/>
          <w:sz w:val="24"/>
        </w:rPr>
        <w:t>ServiceNow integration for ticket-driven automation workflows</w:t>
      </w:r>
    </w:p>
    <w:p>
      <w:pPr>
        <w:spacing w:after="80"/>
        <w:ind w:left="360"/>
      </w:pPr>
      <w:r>
        <w:rPr>
          <w:rFonts w:ascii="Calibri" w:hAnsi="Calibri"/>
          <w:sz w:val="24"/>
        </w:rPr>
        <w:t xml:space="preserve">• </w:t>
      </w:r>
      <w:r>
        <w:rPr>
          <w:rFonts w:ascii="Calibri" w:hAnsi="Calibri"/>
          <w:sz w:val="24"/>
        </w:rPr>
        <w:t>Event-driven automation configuration with monitoring integration</w:t>
      </w:r>
    </w:p>
    <w:p>
      <w:pPr>
        <w:spacing w:after="80"/>
        <w:ind w:left="360"/>
      </w:pPr>
      <w:r>
        <w:rPr>
          <w:rFonts w:ascii="Calibri" w:hAnsi="Calibri"/>
          <w:sz w:val="24"/>
        </w:rPr>
        <w:t xml:space="preserve">• </w:t>
      </w:r>
      <w:r>
        <w:rPr>
          <w:rFonts w:ascii="Calibri" w:hAnsi="Calibri"/>
          <w:sz w:val="24"/>
        </w:rPr>
        <w:t>Self-service automation portal for operations teams</w:t>
      </w:r>
    </w:p>
    <w:p>
      <w:pPr>
        <w:spacing w:after="80"/>
        <w:ind w:left="360"/>
      </w:pPr>
      <w:r>
        <w:rPr>
          <w:rFonts w:ascii="Calibri" w:hAnsi="Calibri"/>
          <w:sz w:val="24"/>
        </w:rPr>
        <w:t xml:space="preserve">• </w:t>
      </w:r>
      <w:r>
        <w:rPr>
          <w:rFonts w:ascii="Calibri" w:hAnsi="Calibri"/>
          <w:sz w:val="24"/>
        </w:rPr>
        <w:t>Testing, validation, and production rollout</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servers (Linux/Windows)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Device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network devices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custom automation playbooks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ITSM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ticket-driven workflows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systems + credential vault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operations staff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roles (operator admin developer approver auditor)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Executions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 job runs per 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Inventory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600 managed nodes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AWS/Azure cloud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 controller cluster (99.5% uptime)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Controller HA + distributed execution nodes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RBAC + credential vault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 ISO 27001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Execution Capacity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concurrent job executions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Orchestration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 automation + scheduled jobs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(dev/staging +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IT operations and automation opportunities. This includes analyzing manual processes, identifying high-value automation use cases, determining platform requirements, and designing the optimal Ansible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IT operations workflow analysis and automation opportunity assessment</w:t>
      </w:r>
    </w:p>
    <w:p>
      <w:pPr>
        <w:spacing w:after="80"/>
        <w:ind w:left="360"/>
      </w:pPr>
      <w:r>
        <w:rPr>
          <w:rFonts w:ascii="Calibri" w:hAnsi="Calibri"/>
          <w:sz w:val="24"/>
        </w:rPr>
        <w:t xml:space="preserve">• </w:t>
      </w:r>
      <w:r>
        <w:rPr>
          <w:rFonts w:ascii="Calibri" w:hAnsi="Calibri"/>
          <w:sz w:val="24"/>
        </w:rPr>
        <w:t>Server and network device inventory and standardization evaluation</w:t>
      </w:r>
    </w:p>
    <w:p>
      <w:pPr>
        <w:spacing w:after="80"/>
        <w:ind w:left="360"/>
      </w:pPr>
      <w:r>
        <w:rPr>
          <w:rFonts w:ascii="Calibri" w:hAnsi="Calibri"/>
          <w:sz w:val="24"/>
        </w:rPr>
        <w:t xml:space="preserve">• </w:t>
      </w:r>
      <w:r>
        <w:rPr>
          <w:rFonts w:ascii="Calibri" w:hAnsi="Calibri"/>
          <w:sz w:val="24"/>
        </w:rPr>
        <w:t>Ansible platform requirements gathering (controller sizing, execution capacity)</w:t>
      </w:r>
    </w:p>
    <w:p>
      <w:pPr>
        <w:spacing w:after="80"/>
        <w:ind w:left="360"/>
      </w:pPr>
      <w:r>
        <w:rPr>
          <w:rFonts w:ascii="Calibri" w:hAnsi="Calibri"/>
          <w:sz w:val="24"/>
        </w:rPr>
        <w:t xml:space="preserve">• </w:t>
      </w:r>
      <w:r>
        <w:rPr>
          <w:rFonts w:ascii="Calibri" w:hAnsi="Calibri"/>
          <w:sz w:val="24"/>
        </w:rPr>
        <w:t>Automation use case prioritization (provisioning, configuration, compliance, remediation)</w:t>
      </w:r>
    </w:p>
    <w:p>
      <w:pPr>
        <w:spacing w:after="80"/>
        <w:ind w:left="360"/>
      </w:pPr>
      <w:r>
        <w:rPr>
          <w:rFonts w:ascii="Calibri" w:hAnsi="Calibri"/>
          <w:sz w:val="24"/>
        </w:rPr>
        <w:t xml:space="preserve">• </w:t>
      </w:r>
      <w:r>
        <w:rPr>
          <w:rFonts w:ascii="Calibri" w:hAnsi="Calibri"/>
          <w:sz w:val="24"/>
        </w:rPr>
        <w:t>Security and compliance requirements analysis (RBAC, credential management, audit trails)</w:t>
      </w:r>
    </w:p>
    <w:p>
      <w:pPr>
        <w:spacing w:after="80"/>
        <w:ind w:left="360"/>
      </w:pPr>
      <w:r>
        <w:rPr>
          <w:rFonts w:ascii="Calibri" w:hAnsi="Calibri"/>
          <w:sz w:val="24"/>
        </w:rPr>
        <w:t xml:space="preserve">• </w:t>
      </w:r>
      <w:r>
        <w:rPr>
          <w:rFonts w:ascii="Calibri" w:hAnsi="Calibri"/>
          <w:sz w:val="24"/>
        </w:rPr>
        <w:t>Integration requirements with existing systems (ServiceNow, monitoring, credential vaults)</w:t>
      </w:r>
    </w:p>
    <w:p>
      <w:pPr>
        <w:spacing w:after="80"/>
        <w:ind w:left="360"/>
      </w:pPr>
      <w:r>
        <w:rPr>
          <w:rFonts w:ascii="Calibri" w:hAnsi="Calibri"/>
          <w:sz w:val="24"/>
        </w:rPr>
        <w:t xml:space="preserve">• </w:t>
      </w:r>
      <w:r>
        <w:rPr>
          <w:rFonts w:ascii="Calibri" w:hAnsi="Calibri"/>
          <w:sz w:val="24"/>
        </w:rPr>
        <w:t>Solution architecture design (HA controller cluster, execution nodes, automation hub)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Ansible architecture, automation playbook roadmap,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Ansible Automation Platform infrastructure is provisioned and configured based on Red Hat best practices. This includes controller deployment, execution node configuration, security baseline, and integration framework setup.</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provisioning (AWS/Azure VMs for automation controller and execution nodes)</w:t>
      </w:r>
    </w:p>
    <w:p>
      <w:pPr>
        <w:spacing w:after="80"/>
        <w:ind w:left="360"/>
      </w:pPr>
      <w:r>
        <w:rPr>
          <w:rFonts w:ascii="Calibri" w:hAnsi="Calibri"/>
          <w:sz w:val="24"/>
        </w:rPr>
        <w:t xml:space="preserve">• </w:t>
      </w:r>
      <w:r>
        <w:rPr>
          <w:rFonts w:ascii="Calibri" w:hAnsi="Calibri"/>
          <w:sz w:val="24"/>
        </w:rPr>
        <w:t>Ansible Automation Controller deployment (HA cluster with 2+ controller nodes)</w:t>
      </w:r>
    </w:p>
    <w:p>
      <w:pPr>
        <w:spacing w:after="80"/>
        <w:ind w:left="360"/>
      </w:pPr>
      <w:r>
        <w:rPr>
          <w:rFonts w:ascii="Calibri" w:hAnsi="Calibri"/>
          <w:sz w:val="24"/>
        </w:rPr>
        <w:t xml:space="preserve">• </w:t>
      </w:r>
      <w:r>
        <w:rPr>
          <w:rFonts w:ascii="Calibri" w:hAnsi="Calibri"/>
          <w:sz w:val="24"/>
        </w:rPr>
        <w:t>Private Automation Hub configuration for organization content management</w:t>
      </w:r>
    </w:p>
    <w:p>
      <w:pPr>
        <w:spacing w:after="80"/>
        <w:ind w:left="360"/>
      </w:pPr>
      <w:r>
        <w:rPr>
          <w:rFonts w:ascii="Calibri" w:hAnsi="Calibri"/>
          <w:sz w:val="24"/>
        </w:rPr>
        <w:t xml:space="preserve">• </w:t>
      </w:r>
      <w:r>
        <w:rPr>
          <w:rFonts w:ascii="Calibri" w:hAnsi="Calibri"/>
          <w:sz w:val="24"/>
        </w:rPr>
        <w:t>Execution node deployment for scalable job processing (4+ execution nodes)</w:t>
      </w:r>
    </w:p>
    <w:p>
      <w:pPr>
        <w:spacing w:after="80"/>
        <w:ind w:left="360"/>
      </w:pPr>
      <w:r>
        <w:rPr>
          <w:rFonts w:ascii="Calibri" w:hAnsi="Calibri"/>
          <w:sz w:val="24"/>
        </w:rPr>
        <w:t xml:space="preserve">• </w:t>
      </w:r>
      <w:r>
        <w:rPr>
          <w:rFonts w:ascii="Calibri" w:hAnsi="Calibri"/>
          <w:sz w:val="24"/>
        </w:rPr>
        <w:t>Security baseline configuration (RBAC, Teams, Organizations, Credentials)</w:t>
      </w:r>
    </w:p>
    <w:p>
      <w:pPr>
        <w:spacing w:after="80"/>
        <w:ind w:left="360"/>
      </w:pPr>
      <w:r>
        <w:rPr>
          <w:rFonts w:ascii="Calibri" w:hAnsi="Calibri"/>
          <w:sz w:val="24"/>
        </w:rPr>
        <w:t xml:space="preserve">• </w:t>
      </w:r>
      <w:r>
        <w:rPr>
          <w:rFonts w:ascii="Calibri" w:hAnsi="Calibri"/>
          <w:sz w:val="24"/>
        </w:rPr>
        <w:t>LDAP/AD integration for SSO and team-based access control</w:t>
      </w:r>
    </w:p>
    <w:p>
      <w:pPr>
        <w:spacing w:after="80"/>
        <w:ind w:left="360"/>
      </w:pPr>
      <w:r>
        <w:rPr>
          <w:rFonts w:ascii="Calibri" w:hAnsi="Calibri"/>
          <w:sz w:val="24"/>
        </w:rPr>
        <w:t xml:space="preserve">• </w:t>
      </w:r>
      <w:r>
        <w:rPr>
          <w:rFonts w:ascii="Calibri" w:hAnsi="Calibri"/>
          <w:sz w:val="24"/>
        </w:rPr>
        <w:t>Credential vault integration (HashiCorp Vault or CyberArk for secret management)</w:t>
      </w:r>
    </w:p>
    <w:p>
      <w:pPr>
        <w:spacing w:after="80"/>
        <w:ind w:left="360"/>
      </w:pPr>
      <w:r>
        <w:rPr>
          <w:rFonts w:ascii="Calibri" w:hAnsi="Calibri"/>
          <w:sz w:val="24"/>
        </w:rPr>
        <w:t xml:space="preserve">• </w:t>
      </w:r>
      <w:r>
        <w:rPr>
          <w:rFonts w:ascii="Calibri" w:hAnsi="Calibri"/>
          <w:sz w:val="24"/>
        </w:rPr>
        <w:t>ServiceNow integration framework for ticket-driven automation</w:t>
      </w:r>
    </w:p>
    <w:p>
      <w:pPr>
        <w:spacing w:after="80"/>
        <w:ind w:left="360"/>
      </w:pPr>
      <w:r>
        <w:rPr>
          <w:rFonts w:ascii="Calibri" w:hAnsi="Calibri"/>
          <w:sz w:val="24"/>
        </w:rPr>
        <w:t xml:space="preserve">• </w:t>
      </w:r>
      <w:r>
        <w:rPr>
          <w:rFonts w:ascii="Calibri" w:hAnsi="Calibri"/>
          <w:sz w:val="24"/>
        </w:rPr>
        <w:t>Monitoring and logging setup for automation platform observability</w:t>
      </w:r>
    </w:p>
    <w:p>
      <w:r>
        <w:rPr>
          <w:rFonts w:ascii="Calibri" w:hAnsi="Calibri"/>
          <w:sz w:val="24"/>
        </w:rPr>
        <w:t>By the end of this phase, the Client will have a secure, production-ready Ansible Automation Platform environment.</w:t>
      </w:r>
    </w:p>
    <w:p>
      <w:pPr>
        <w:pStyle w:val="Heading3"/>
        <w:spacing w:before="160" w:after="120"/>
        <w:ind w:left="0"/>
      </w:pPr>
      <w:r>
        <w:t>3.2.3 Phase 3 – Implementation &amp; Execution</w:t>
      </w:r>
    </w:p>
    <w:p>
      <w:r>
        <w:rPr>
          <w:rFonts w:ascii="Calibri" w:hAnsi="Calibri"/>
          <w:sz w:val="24"/>
        </w:rPr>
        <w:t>Implementation will occur in well-defined phases based on automation complexity and business impact. The focus is on developing 100 custom playbooks covering server provisioning, network configuration, compliance validation, and automated remediation.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Automation playbook development (50 server playbooks + 30 network playbooks + 20 cloud/compliance playbooks)</w:t>
      </w:r>
    </w:p>
    <w:p>
      <w:pPr>
        <w:spacing w:after="80"/>
        <w:ind w:left="360"/>
      </w:pPr>
      <w:r>
        <w:rPr>
          <w:rFonts w:ascii="Calibri" w:hAnsi="Calibri"/>
          <w:sz w:val="24"/>
        </w:rPr>
        <w:t xml:space="preserve">• </w:t>
      </w:r>
      <w:r>
        <w:rPr>
          <w:rFonts w:ascii="Calibri" w:hAnsi="Calibri"/>
          <w:sz w:val="24"/>
        </w:rPr>
        <w:t>Server provisioning automation (OS installation, patching, configuration, application deployment)</w:t>
      </w:r>
    </w:p>
    <w:p>
      <w:pPr>
        <w:spacing w:after="80"/>
        <w:ind w:left="360"/>
      </w:pPr>
      <w:r>
        <w:rPr>
          <w:rFonts w:ascii="Calibri" w:hAnsi="Calibri"/>
          <w:sz w:val="24"/>
        </w:rPr>
        <w:t xml:space="preserve">• </w:t>
      </w:r>
      <w:r>
        <w:rPr>
          <w:rFonts w:ascii="Calibri" w:hAnsi="Calibri"/>
          <w:sz w:val="24"/>
        </w:rPr>
        <w:t>Network device automation (configuration templates, change management, compliance validation)</w:t>
      </w:r>
    </w:p>
    <w:p>
      <w:pPr>
        <w:spacing w:after="80"/>
        <w:ind w:left="360"/>
      </w:pPr>
      <w:r>
        <w:rPr>
          <w:rFonts w:ascii="Calibri" w:hAnsi="Calibri"/>
          <w:sz w:val="24"/>
        </w:rPr>
        <w:t xml:space="preserve">• </w:t>
      </w:r>
      <w:r>
        <w:rPr>
          <w:rFonts w:ascii="Calibri" w:hAnsi="Calibri"/>
          <w:sz w:val="24"/>
        </w:rPr>
        <w:t>Compliance automation (security hardening, vulnerability remediation, audit reporting)</w:t>
      </w:r>
    </w:p>
    <w:p>
      <w:pPr>
        <w:spacing w:after="80"/>
        <w:ind w:left="360"/>
      </w:pPr>
      <w:r>
        <w:rPr>
          <w:rFonts w:ascii="Calibri" w:hAnsi="Calibri"/>
          <w:sz w:val="24"/>
        </w:rPr>
        <w:t xml:space="preserve">• </w:t>
      </w:r>
      <w:r>
        <w:rPr>
          <w:rFonts w:ascii="Calibri" w:hAnsi="Calibri"/>
          <w:sz w:val="24"/>
        </w:rPr>
        <w:t>ServiceNow integration workflows (ticket-driven job execution and status updates)</w:t>
      </w:r>
    </w:p>
    <w:p>
      <w:pPr>
        <w:spacing w:after="80"/>
        <w:ind w:left="360"/>
      </w:pPr>
      <w:r>
        <w:rPr>
          <w:rFonts w:ascii="Calibri" w:hAnsi="Calibri"/>
          <w:sz w:val="24"/>
        </w:rPr>
        <w:t xml:space="preserve">• </w:t>
      </w:r>
      <w:r>
        <w:rPr>
          <w:rFonts w:ascii="Calibri" w:hAnsi="Calibri"/>
          <w:sz w:val="24"/>
        </w:rPr>
        <w:t>Event-driven automation (monitoring system webhooks triggering auto-remediation)</w:t>
      </w:r>
    </w:p>
    <w:p>
      <w:pPr>
        <w:spacing w:after="80"/>
        <w:ind w:left="360"/>
      </w:pPr>
      <w:r>
        <w:rPr>
          <w:rFonts w:ascii="Calibri" w:hAnsi="Calibri"/>
          <w:sz w:val="24"/>
        </w:rPr>
        <w:t xml:space="preserve">• </w:t>
      </w:r>
      <w:r>
        <w:rPr>
          <w:rFonts w:ascii="Calibri" w:hAnsi="Calibri"/>
          <w:sz w:val="24"/>
        </w:rPr>
        <w:t>Self-service automation catalog for operations teams</w:t>
      </w:r>
    </w:p>
    <w:p>
      <w:pPr>
        <w:spacing w:after="80"/>
        <w:ind w:left="360"/>
      </w:pPr>
      <w:r>
        <w:rPr>
          <w:rFonts w:ascii="Calibri" w:hAnsi="Calibri"/>
          <w:sz w:val="24"/>
        </w:rPr>
        <w:t xml:space="preserve">• </w:t>
      </w:r>
      <w:r>
        <w:rPr>
          <w:rFonts w:ascii="Calibri" w:hAnsi="Calibri"/>
          <w:sz w:val="24"/>
        </w:rPr>
        <w:t>Git integration for playbook version control and collaboration</w:t>
      </w:r>
    </w:p>
    <w:p>
      <w:pPr>
        <w:spacing w:after="80"/>
        <w:ind w:left="360"/>
      </w:pPr>
      <w:r>
        <w:rPr>
          <w:rFonts w:ascii="Calibri" w:hAnsi="Calibri"/>
          <w:sz w:val="24"/>
        </w:rPr>
        <w:t xml:space="preserve">• </w:t>
      </w:r>
      <w:r>
        <w:rPr>
          <w:rFonts w:ascii="Calibri" w:hAnsi="Calibri"/>
          <w:sz w:val="24"/>
        </w:rPr>
        <w:t>Incremental testing and validation with pilot systems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Ansible platform and automation playbooks undergo thorough functional, performance, and security validation to ensure they meet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individual automation playbooks with test inventory</w:t>
      </w:r>
    </w:p>
    <w:p>
      <w:pPr>
        <w:spacing w:after="80"/>
        <w:ind w:left="360"/>
      </w:pPr>
      <w:r>
        <w:rPr>
          <w:rFonts w:ascii="Calibri" w:hAnsi="Calibri"/>
          <w:sz w:val="24"/>
        </w:rPr>
        <w:t xml:space="preserve">• </w:t>
      </w:r>
      <w:r>
        <w:rPr>
          <w:rFonts w:ascii="Calibri" w:hAnsi="Calibri"/>
          <w:sz w:val="24"/>
        </w:rPr>
        <w:t>Integration testing with ServiceNow, monitoring systems, and credential vaults</w:t>
      </w:r>
    </w:p>
    <w:p>
      <w:pPr>
        <w:spacing w:after="80"/>
        <w:ind w:left="360"/>
      </w:pPr>
      <w:r>
        <w:rPr>
          <w:rFonts w:ascii="Calibri" w:hAnsi="Calibri"/>
          <w:sz w:val="24"/>
        </w:rPr>
        <w:t xml:space="preserve">• </w:t>
      </w:r>
      <w:r>
        <w:rPr>
          <w:rFonts w:ascii="Calibri" w:hAnsi="Calibri"/>
          <w:sz w:val="24"/>
        </w:rPr>
        <w:t>Performance benchmarking (concurrent job execution, scaling validation)</w:t>
      </w:r>
    </w:p>
    <w:p>
      <w:pPr>
        <w:spacing w:after="80"/>
        <w:ind w:left="360"/>
      </w:pPr>
      <w:r>
        <w:rPr>
          <w:rFonts w:ascii="Calibri" w:hAnsi="Calibri"/>
          <w:sz w:val="24"/>
        </w:rPr>
        <w:t xml:space="preserve">• </w:t>
      </w:r>
      <w:r>
        <w:rPr>
          <w:rFonts w:ascii="Calibri" w:hAnsi="Calibri"/>
          <w:sz w:val="24"/>
        </w:rPr>
        <w:t>Security validation (RBAC policies, credential handling, audit logging)</w:t>
      </w:r>
    </w:p>
    <w:p>
      <w:pPr>
        <w:spacing w:after="80"/>
        <w:ind w:left="360"/>
      </w:pPr>
      <w:r>
        <w:rPr>
          <w:rFonts w:ascii="Calibri" w:hAnsi="Calibri"/>
          <w:sz w:val="24"/>
        </w:rPr>
        <w:t xml:space="preserve">• </w:t>
      </w:r>
      <w:r>
        <w:rPr>
          <w:rFonts w:ascii="Calibri" w:hAnsi="Calibri"/>
          <w:sz w:val="24"/>
        </w:rPr>
        <w:t>Idempotency testing (playbook re-execution safety and convergence)</w:t>
      </w:r>
    </w:p>
    <w:p>
      <w:pPr>
        <w:spacing w:after="80"/>
        <w:ind w:left="360"/>
      </w:pPr>
      <w:r>
        <w:rPr>
          <w:rFonts w:ascii="Calibri" w:hAnsi="Calibri"/>
          <w:sz w:val="24"/>
        </w:rPr>
        <w:t xml:space="preserve">• </w:t>
      </w:r>
      <w:r>
        <w:rPr>
          <w:rFonts w:ascii="Calibri" w:hAnsi="Calibri"/>
          <w:sz w:val="24"/>
        </w:rPr>
        <w:t>Rollback and error handling validation for production readiness</w:t>
      </w:r>
    </w:p>
    <w:p>
      <w:pPr>
        <w:spacing w:after="80"/>
        <w:ind w:left="360"/>
      </w:pPr>
      <w:r>
        <w:rPr>
          <w:rFonts w:ascii="Calibri" w:hAnsi="Calibri"/>
          <w:sz w:val="24"/>
        </w:rPr>
        <w:t xml:space="preserve">• </w:t>
      </w:r>
      <w:r>
        <w:rPr>
          <w:rFonts w:ascii="Calibri" w:hAnsi="Calibri"/>
          <w:sz w:val="24"/>
        </w:rPr>
        <w:t>User Acceptance Testing (UAT) coordination with operations teams</w:t>
      </w:r>
    </w:p>
    <w:p>
      <w:pPr>
        <w:spacing w:after="80"/>
        <w:ind w:left="360"/>
      </w:pPr>
      <w:r>
        <w:rPr>
          <w:rFonts w:ascii="Calibri" w:hAnsi="Calibri"/>
          <w:sz w:val="24"/>
        </w:rPr>
        <w:t xml:space="preserve">• </w:t>
      </w:r>
      <w:r>
        <w:rPr>
          <w:rFonts w:ascii="Calibri" w:hAnsi="Calibri"/>
          <w:sz w:val="24"/>
        </w:rPr>
        <w:t>Go-live readiness review and production rollout planning</w:t>
      </w:r>
    </w:p>
    <w:p>
      <w:r>
        <w:rPr>
          <w:rFonts w:ascii="Calibri" w:hAnsi="Calibri"/>
          <w:sz w:val="24"/>
        </w:rPr>
        <w:t>Production rollout will be coordinated with all relevant stakeholders and executed with phased automation enablement,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production rollout, the focus shifts to ensuring operational continuity and knowledge transfer. The Vendor will provide a period of hypercare support and equip the Client's team with the documentation, tools, and processes needed for ongoing automation platform management.</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playbook catalog, runbooks)</w:t>
      </w:r>
    </w:p>
    <w:p>
      <w:pPr>
        <w:spacing w:after="80"/>
        <w:ind w:left="360"/>
      </w:pPr>
      <w:r>
        <w:rPr>
          <w:rFonts w:ascii="Calibri" w:hAnsi="Calibri"/>
          <w:sz w:val="24"/>
        </w:rPr>
        <w:t xml:space="preserve">• </w:t>
      </w:r>
      <w:r>
        <w:rPr>
          <w:rFonts w:ascii="Calibri" w:hAnsi="Calibri"/>
          <w:sz w:val="24"/>
        </w:rPr>
        <w:t>Operations runbook and SOPs for day-to-day automation platform management</w:t>
      </w:r>
    </w:p>
    <w:p>
      <w:pPr>
        <w:spacing w:after="80"/>
        <w:ind w:left="360"/>
      </w:pPr>
      <w:r>
        <w:rPr>
          <w:rFonts w:ascii="Calibri" w:hAnsi="Calibri"/>
          <w:sz w:val="24"/>
        </w:rPr>
        <w:t xml:space="preserve">• </w:t>
      </w:r>
      <w:r>
        <w:rPr>
          <w:rFonts w:ascii="Calibri" w:hAnsi="Calibri"/>
          <w:sz w:val="24"/>
        </w:rPr>
        <w:t>Ansible platform administration training (controller management, playbook development, troubleshooting)</w:t>
      </w:r>
    </w:p>
    <w:p>
      <w:pPr>
        <w:spacing w:after="80"/>
        <w:ind w:left="360"/>
      </w:pPr>
      <w:r>
        <w:rPr>
          <w:rFonts w:ascii="Calibri" w:hAnsi="Calibri"/>
          <w:sz w:val="24"/>
        </w:rPr>
        <w:t xml:space="preserve">• </w:t>
      </w:r>
      <w:r>
        <w:rPr>
          <w:rFonts w:ascii="Calibri" w:hAnsi="Calibri"/>
          <w:sz w:val="24"/>
        </w:rPr>
        <w:t>Automation developer training (playbook authoring, testing, Git workflows, best practices)</w:t>
      </w:r>
    </w:p>
    <w:p>
      <w:pPr>
        <w:spacing w:after="80"/>
        <w:ind w:left="360"/>
      </w:pPr>
      <w:r>
        <w:rPr>
          <w:rFonts w:ascii="Calibri" w:hAnsi="Calibri"/>
          <w:sz w:val="24"/>
        </w:rPr>
        <w:t xml:space="preserve">• </w:t>
      </w:r>
      <w:r>
        <w:rPr>
          <w:rFonts w:ascii="Calibri" w:hAnsi="Calibri"/>
          <w:sz w:val="24"/>
        </w:rPr>
        <w:t>Live or recorded knowledge transfer sessions for administrators and automation developers</w:t>
      </w:r>
    </w:p>
    <w:p>
      <w:pPr>
        <w:spacing w:after="80"/>
        <w:ind w:left="360"/>
      </w:pPr>
      <w:r>
        <w:rPr>
          <w:rFonts w:ascii="Calibri" w:hAnsi="Calibri"/>
          <w:sz w:val="24"/>
        </w:rPr>
        <w:t xml:space="preserve">• </w:t>
      </w:r>
      <w:r>
        <w:rPr>
          <w:rFonts w:ascii="Calibri" w:hAnsi="Calibri"/>
          <w:sz w:val="24"/>
        </w:rPr>
        <w:t>Performance optimization recommendations and capacity planning guidance</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automation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 beyond specified platform sizing</w:t>
      </w:r>
    </w:p>
    <w:p>
      <w:pPr>
        <w:spacing w:after="80"/>
        <w:ind w:left="360"/>
      </w:pPr>
      <w:r>
        <w:rPr>
          <w:rFonts w:ascii="Calibri" w:hAnsi="Calibri"/>
          <w:sz w:val="24"/>
        </w:rPr>
        <w:t xml:space="preserve">• </w:t>
      </w:r>
      <w:r>
        <w:rPr>
          <w:rFonts w:ascii="Calibri" w:hAnsi="Calibri"/>
          <w:sz w:val="24"/>
        </w:rPr>
        <w:t>Third-party software licensing beyond Ansible Automation Platform subscriptions</w:t>
      </w:r>
    </w:p>
    <w:p>
      <w:pPr>
        <w:spacing w:after="80"/>
        <w:ind w:left="360"/>
      </w:pPr>
      <w:r>
        <w:rPr>
          <w:rFonts w:ascii="Calibri" w:hAnsi="Calibri"/>
          <w:sz w:val="24"/>
        </w:rPr>
        <w:t xml:space="preserve">• </w:t>
      </w:r>
      <w:r>
        <w:rPr>
          <w:rFonts w:ascii="Calibri" w:hAnsi="Calibri"/>
          <w:sz w:val="24"/>
        </w:rPr>
        <w:t>Server or network device decommissioning or infrastructure remediation</w:t>
      </w:r>
    </w:p>
    <w:p>
      <w:pPr>
        <w:spacing w:after="80"/>
        <w:ind w:left="360"/>
      </w:pPr>
      <w:r>
        <w:rPr>
          <w:rFonts w:ascii="Calibri" w:hAnsi="Calibri"/>
          <w:sz w:val="24"/>
        </w:rPr>
        <w:t xml:space="preserve">• </w:t>
      </w:r>
      <w:r>
        <w:rPr>
          <w:rFonts w:ascii="Calibri" w:hAnsi="Calibri"/>
          <w:sz w:val="24"/>
        </w:rPr>
        <w:t>Application-level automation or database management automation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beyond specified 100 automation playbooks</w:t>
      </w:r>
    </w:p>
    <w:p>
      <w:pPr>
        <w:spacing w:after="80"/>
        <w:ind w:left="360"/>
      </w:pPr>
      <w:r>
        <w:rPr>
          <w:rFonts w:ascii="Calibri" w:hAnsi="Calibri"/>
          <w:sz w:val="24"/>
        </w:rPr>
        <w:t xml:space="preserve">• </w:t>
      </w:r>
      <w:r>
        <w:rPr>
          <w:rFonts w:ascii="Calibri" w:hAnsi="Calibri"/>
          <w:sz w:val="24"/>
        </w:rPr>
        <w:t>Network infrastructure modifications or bandwidth upgrades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Red Hat Ansible Automation Platform subscription costs (billed directly by Red Hat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 Platform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 Platform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Playbooks (100)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Integration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Self-Service Automation Portal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 Automation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21-24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Playbooks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Playbooks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Rollout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Ansible platform deployment and playbook development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Operations Lead: Automation requirements and workflow coordination</w:t>
      </w:r>
    </w:p>
    <w:p>
      <w:pPr>
        <w:spacing w:after="80"/>
        <w:ind w:left="360"/>
      </w:pPr>
      <w:r>
        <w:rPr>
          <w:rFonts w:ascii="Calibri" w:hAnsi="Calibri"/>
          <w:sz w:val="24"/>
        </w:rPr>
        <w:t xml:space="preserve">• </w:t>
      </w:r>
      <w:r>
        <w:rPr>
          <w:rFonts w:ascii="Calibri" w:hAnsi="Calibri"/>
          <w:sz w:val="24"/>
        </w:rPr>
        <w:t>Automation Administrator: Platform operations and knowledge transfer recipient</w:t>
      </w:r>
    </w:p>
    <w:p>
      <w:pPr>
        <w:spacing w:after="80"/>
        <w:ind w:left="360"/>
      </w:pPr>
      <w:r>
        <w:rPr>
          <w:rFonts w:ascii="Calibri" w:hAnsi="Calibri"/>
          <w:sz w:val="24"/>
        </w:rPr>
        <w:t xml:space="preserve">• </w:t>
      </w:r>
      <w:r>
        <w:rPr>
          <w:rFonts w:ascii="Calibri" w:hAnsi="Calibri"/>
          <w:sz w:val="24"/>
        </w:rPr>
        <w:t>Operations Teams: Playbook validation and UAT participation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Red Hat Ansible Automation Platform solution is designed as an </w:t>
      </w:r>
      <w:r>
        <w:rPr>
          <w:rFonts w:ascii="Calibri" w:hAnsi="Calibri"/>
          <w:b/>
          <w:sz w:val="24"/>
        </w:rPr>
        <w:t>enterprise IT automation platform</w:t>
      </w:r>
      <w:r>
        <w:rPr>
          <w:rFonts w:ascii="Calibri" w:hAnsi="Calibri"/>
          <w:sz w:val="24"/>
        </w:rPr>
        <w:t xml:space="preserve"> with centralized control, distributed execution, and event-driven capabilities. The architecture provides high availability, scalability, and enterprise-grade security for automated infrastructure management.</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 operations staff automating 500 servers and 100 network devices with 100 custom playbooks. The design prioritizes:</w:t>
      </w:r>
    </w:p>
    <w:p>
      <w:pPr>
        <w:spacing w:after="80"/>
        <w:ind w:left="360"/>
      </w:pPr>
      <w:r>
        <w:rPr>
          <w:rFonts w:ascii="Calibri" w:hAnsi="Calibri"/>
          <w:sz w:val="24"/>
        </w:rPr>
        <w:t xml:space="preserve">• </w:t>
      </w:r>
      <w:r>
        <w:rPr>
          <w:rFonts w:ascii="Calibri" w:hAnsi="Calibri"/>
          <w:b/>
          <w:sz w:val="24"/>
        </w:rPr>
        <w:t>High Availability:</w:t>
      </w:r>
      <w:r>
        <w:rPr>
          <w:rFonts w:ascii="Calibri" w:hAnsi="Calibri"/>
          <w:sz w:val="24"/>
        </w:rPr>
        <w:t xml:space="preserve"> HA controller cluster with load balancing for platform resilience</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Distributed execution nodes for parallel job processing</w:t>
      </w:r>
    </w:p>
    <w:p>
      <w:pPr>
        <w:spacing w:after="80"/>
        <w:ind w:left="360"/>
      </w:pPr>
      <w:r>
        <w:rPr>
          <w:rFonts w:ascii="Calibri" w:hAnsi="Calibri"/>
          <w:sz w:val="24"/>
        </w:rPr>
        <w:t xml:space="preserve">• </w:t>
      </w:r>
      <w:r>
        <w:rPr>
          <w:rFonts w:ascii="Calibri" w:hAnsi="Calibri"/>
          <w:b/>
          <w:sz w:val="24"/>
        </w:rPr>
        <w:t>Integration:</w:t>
      </w:r>
      <w:r>
        <w:rPr>
          <w:rFonts w:ascii="Calibri" w:hAnsi="Calibri"/>
          <w:sz w:val="24"/>
        </w:rPr>
        <w:t xml:space="preserve"> ServiceNow and event-driven automation for operational workflows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33528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Ansible Automation Platform architecture</w:t>
      </w:r>
    </w:p>
    <w:p>
      <w:pPr>
        <w:pStyle w:val="Heading2"/>
        <w:spacing w:before="240" w:after="120"/>
        <w:ind w:left="0"/>
      </w:pPr>
      <w:r>
        <w:t>6.2 Architecture Type</w:t>
      </w:r>
    </w:p>
    <w:p>
      <w:r>
        <w:rPr>
          <w:rFonts w:ascii="Calibri" w:hAnsi="Calibri"/>
          <w:sz w:val="24"/>
        </w:rPr>
        <w:t>The deployment follows a centralized automation platform architecture with distributed execution. This approach enables:</w:t>
      </w:r>
    </w:p>
    <w:p>
      <w:pPr>
        <w:spacing w:after="80"/>
        <w:ind w:left="360"/>
      </w:pPr>
      <w:r>
        <w:rPr>
          <w:rFonts w:ascii="Calibri" w:hAnsi="Calibri"/>
          <w:sz w:val="24"/>
        </w:rPr>
        <w:t xml:space="preserve">• </w:t>
      </w:r>
      <w:r>
        <w:rPr>
          <w:rFonts w:ascii="Calibri" w:hAnsi="Calibri"/>
          <w:sz w:val="24"/>
        </w:rPr>
        <w:t>Centralized automation control with web UI, API, and CLI interfaces</w:t>
      </w:r>
    </w:p>
    <w:p>
      <w:pPr>
        <w:spacing w:after="80"/>
        <w:ind w:left="360"/>
      </w:pPr>
      <w:r>
        <w:rPr>
          <w:rFonts w:ascii="Calibri" w:hAnsi="Calibri"/>
          <w:sz w:val="24"/>
        </w:rPr>
        <w:t xml:space="preserve">• </w:t>
      </w:r>
      <w:r>
        <w:rPr>
          <w:rFonts w:ascii="Calibri" w:hAnsi="Calibri"/>
          <w:sz w:val="24"/>
        </w:rPr>
        <w:t>Distributed job execution across multiple execution nodes for scalability</w:t>
      </w:r>
    </w:p>
    <w:p>
      <w:pPr>
        <w:spacing w:after="80"/>
        <w:ind w:left="360"/>
      </w:pPr>
      <w:r>
        <w:rPr>
          <w:rFonts w:ascii="Calibri" w:hAnsi="Calibri"/>
          <w:sz w:val="24"/>
        </w:rPr>
        <w:t xml:space="preserve">• </w:t>
      </w:r>
      <w:r>
        <w:rPr>
          <w:rFonts w:ascii="Calibri" w:hAnsi="Calibri"/>
          <w:sz w:val="24"/>
        </w:rPr>
        <w:t>Event-driven automation triggered by monitoring systems and service tickets</w:t>
      </w:r>
    </w:p>
    <w:p>
      <w:pPr>
        <w:spacing w:after="80"/>
        <w:ind w:left="360"/>
      </w:pPr>
      <w:r>
        <w:rPr>
          <w:rFonts w:ascii="Calibri" w:hAnsi="Calibri"/>
          <w:sz w:val="24"/>
        </w:rPr>
        <w:t xml:space="preserve">• </w:t>
      </w:r>
      <w:r>
        <w:rPr>
          <w:rFonts w:ascii="Calibri" w:hAnsi="Calibri"/>
          <w:sz w:val="24"/>
        </w:rPr>
        <w:t>Credential management with external vault integration for security</w:t>
      </w:r>
    </w:p>
    <w:p>
      <w:pPr>
        <w:spacing w:after="80"/>
        <w:ind w:left="360"/>
      </w:pPr>
      <w:r>
        <w:rPr>
          <w:rFonts w:ascii="Calibri" w:hAnsi="Calibri"/>
          <w:sz w:val="24"/>
        </w:rPr>
        <w:t xml:space="preserve">• </w:t>
      </w:r>
      <w:r>
        <w:rPr>
          <w:rFonts w:ascii="Calibri" w:hAnsi="Calibri"/>
          <w:sz w:val="24"/>
        </w:rPr>
        <w:t>RBAC-based access control for team-based automation governance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Automation Controller Layer (2+ controller nodes in HA cluster with PostgreSQL database)</w:t>
      </w:r>
    </w:p>
    <w:p>
      <w:pPr>
        <w:spacing w:after="80"/>
        <w:ind w:left="360"/>
      </w:pPr>
      <w:r>
        <w:rPr>
          <w:rFonts w:ascii="Calibri" w:hAnsi="Calibri"/>
          <w:sz w:val="24"/>
        </w:rPr>
        <w:t xml:space="preserve">• </w:t>
      </w:r>
      <w:r>
        <w:rPr>
          <w:rFonts w:ascii="Calibri" w:hAnsi="Calibri"/>
          <w:sz w:val="24"/>
        </w:rPr>
        <w:t>Execution Infrastructure Layer (4+ execution nodes for distributed job processing)</w:t>
      </w:r>
    </w:p>
    <w:p>
      <w:pPr>
        <w:spacing w:after="80"/>
        <w:ind w:left="360"/>
      </w:pPr>
      <w:r>
        <w:rPr>
          <w:rFonts w:ascii="Calibri" w:hAnsi="Calibri"/>
          <w:sz w:val="24"/>
        </w:rPr>
        <w:t xml:space="preserve">• </w:t>
      </w:r>
      <w:r>
        <w:rPr>
          <w:rFonts w:ascii="Calibri" w:hAnsi="Calibri"/>
          <w:sz w:val="24"/>
        </w:rPr>
        <w:t>Automation Content Layer (Private Automation Hub for playbooks, roles, collections)</w:t>
      </w:r>
    </w:p>
    <w:p>
      <w:pPr>
        <w:spacing w:after="80"/>
        <w:ind w:left="360"/>
      </w:pPr>
      <w:r>
        <w:rPr>
          <w:rFonts w:ascii="Calibri" w:hAnsi="Calibri"/>
          <w:sz w:val="24"/>
        </w:rPr>
        <w:t xml:space="preserve">• </w:t>
      </w:r>
      <w:r>
        <w:rPr>
          <w:rFonts w:ascii="Calibri" w:hAnsi="Calibri"/>
          <w:sz w:val="24"/>
        </w:rPr>
        <w:t>Integration Layer (ServiceNow connector, monitoring webhooks, credential vault)</w:t>
      </w:r>
    </w:p>
    <w:p>
      <w:pPr>
        <w:spacing w:after="80"/>
        <w:ind w:left="360"/>
      </w:pPr>
      <w:r>
        <w:rPr>
          <w:rFonts w:ascii="Calibri" w:hAnsi="Calibri"/>
          <w:sz w:val="24"/>
        </w:rPr>
        <w:t xml:space="preserve">• </w:t>
      </w:r>
      <w:r>
        <w:rPr>
          <w:rFonts w:ascii="Calibri" w:hAnsi="Calibri"/>
          <w:sz w:val="24"/>
        </w:rPr>
        <w:t>Observability Layer (Job logging, metrics collection, audit trail)</w:t>
      </w:r>
    </w:p>
    <w:p>
      <w:pPr>
        <w:pStyle w:val="Heading2"/>
        <w:spacing w:before="240" w:after="120"/>
        <w:ind w:left="0"/>
      </w:pPr>
      <w:r>
        <w:t>6.3 Scope Specifications</w:t>
      </w:r>
    </w:p>
    <w:p>
      <w:r>
        <w:rPr>
          <w:rFonts w:ascii="Calibri" w:hAnsi="Calibri"/>
          <w:b/>
          <w:sz w:val="24"/>
        </w:rPr>
        <w:t>Automation Controller:</w:t>
      </w:r>
    </w:p>
    <w:p>
      <w:pPr>
        <w:spacing w:after="80"/>
        <w:ind w:left="360"/>
      </w:pPr>
      <w:r>
        <w:rPr>
          <w:rFonts w:ascii="Calibri" w:hAnsi="Calibri"/>
          <w:sz w:val="24"/>
        </w:rPr>
        <w:t xml:space="preserve">• </w:t>
      </w:r>
      <w:r>
        <w:rPr>
          <w:rFonts w:ascii="Calibri" w:hAnsi="Calibri"/>
          <w:sz w:val="24"/>
        </w:rPr>
        <w:t>Controller Nodes: 2 nodes (8 vCPU, 16GB RAM each) in HA cluster</w:t>
      </w:r>
    </w:p>
    <w:p>
      <w:pPr>
        <w:spacing w:after="80"/>
        <w:ind w:left="360"/>
      </w:pPr>
      <w:r>
        <w:rPr>
          <w:rFonts w:ascii="Calibri" w:hAnsi="Calibri"/>
          <w:sz w:val="24"/>
        </w:rPr>
        <w:t xml:space="preserve">• </w:t>
      </w:r>
      <w:r>
        <w:rPr>
          <w:rFonts w:ascii="Calibri" w:hAnsi="Calibri"/>
          <w:sz w:val="24"/>
        </w:rPr>
        <w:t>PostgreSQL Database: Managed database service or dedicated DB node (HA configuration)</w:t>
      </w:r>
    </w:p>
    <w:p>
      <w:pPr>
        <w:spacing w:after="80"/>
        <w:ind w:left="360"/>
      </w:pPr>
      <w:r>
        <w:rPr>
          <w:rFonts w:ascii="Calibri" w:hAnsi="Calibri"/>
          <w:sz w:val="24"/>
        </w:rPr>
        <w:t xml:space="preserve">• </w:t>
      </w:r>
      <w:r>
        <w:rPr>
          <w:rFonts w:ascii="Calibri" w:hAnsi="Calibri"/>
          <w:sz w:val="24"/>
        </w:rPr>
        <w:t>Web UI + API + CLI interfaces for automation management</w:t>
      </w:r>
    </w:p>
    <w:p>
      <w:pPr>
        <w:spacing w:after="80"/>
        <w:ind w:left="360"/>
      </w:pPr>
      <w:r>
        <w:rPr>
          <w:rFonts w:ascii="Calibri" w:hAnsi="Calibri"/>
          <w:sz w:val="24"/>
        </w:rPr>
        <w:t xml:space="preserve">• </w:t>
      </w:r>
      <w:r>
        <w:rPr>
          <w:rFonts w:ascii="Calibri" w:hAnsi="Calibri"/>
          <w:sz w:val="24"/>
        </w:rPr>
        <w:t>Deployment platform: AWS/Azure cloud infrastructure</w:t>
      </w:r>
    </w:p>
    <w:p>
      <w:r>
        <w:rPr>
          <w:rFonts w:ascii="Calibri" w:hAnsi="Calibri"/>
          <w:b/>
          <w:sz w:val="24"/>
        </w:rPr>
        <w:t>Execution Infrastructure:</w:t>
      </w:r>
    </w:p>
    <w:p>
      <w:pPr>
        <w:spacing w:after="80"/>
        <w:ind w:left="360"/>
      </w:pPr>
      <w:r>
        <w:rPr>
          <w:rFonts w:ascii="Calibri" w:hAnsi="Calibri"/>
          <w:sz w:val="24"/>
        </w:rPr>
        <w:t xml:space="preserve">• </w:t>
      </w:r>
      <w:r>
        <w:rPr>
          <w:rFonts w:ascii="Calibri" w:hAnsi="Calibri"/>
          <w:sz w:val="24"/>
        </w:rPr>
        <w:t>Execution Nodes: 4 nodes (8 vCPU, 16GB RAM each) for job processing</w:t>
      </w:r>
    </w:p>
    <w:p>
      <w:pPr>
        <w:spacing w:after="80"/>
        <w:ind w:left="360"/>
      </w:pPr>
      <w:r>
        <w:rPr>
          <w:rFonts w:ascii="Calibri" w:hAnsi="Calibri"/>
          <w:sz w:val="24"/>
        </w:rPr>
        <w:t xml:space="preserve">• </w:t>
      </w:r>
      <w:r>
        <w:rPr>
          <w:rFonts w:ascii="Calibri" w:hAnsi="Calibri"/>
          <w:sz w:val="24"/>
        </w:rPr>
        <w:t>Concurrent job capacity: 100 concurrent executions</w:t>
      </w:r>
    </w:p>
    <w:p>
      <w:pPr>
        <w:spacing w:after="80"/>
        <w:ind w:left="360"/>
      </w:pPr>
      <w:r>
        <w:rPr>
          <w:rFonts w:ascii="Calibri" w:hAnsi="Calibri"/>
          <w:sz w:val="24"/>
        </w:rPr>
        <w:t xml:space="preserve">• </w:t>
      </w:r>
      <w:r>
        <w:rPr>
          <w:rFonts w:ascii="Calibri" w:hAnsi="Calibri"/>
          <w:sz w:val="24"/>
        </w:rPr>
        <w:t>Auto-scaling support for burst workload handling</w:t>
      </w:r>
    </w:p>
    <w:p>
      <w:pPr>
        <w:spacing w:after="80"/>
        <w:ind w:left="360"/>
      </w:pPr>
      <w:r>
        <w:rPr>
          <w:rFonts w:ascii="Calibri" w:hAnsi="Calibri"/>
          <w:sz w:val="24"/>
        </w:rPr>
        <w:t xml:space="preserve">• </w:t>
      </w:r>
      <w:r>
        <w:rPr>
          <w:rFonts w:ascii="Calibri" w:hAnsi="Calibri"/>
          <w:sz w:val="24"/>
        </w:rPr>
        <w:t>Geographic distribution for latency optimization (optional)</w:t>
      </w:r>
    </w:p>
    <w:p>
      <w:r>
        <w:rPr>
          <w:rFonts w:ascii="Calibri" w:hAnsi="Calibri"/>
          <w:b/>
          <w:sz w:val="24"/>
        </w:rPr>
        <w:t>Automation Content:</w:t>
      </w:r>
    </w:p>
    <w:p>
      <w:pPr>
        <w:spacing w:after="80"/>
        <w:ind w:left="360"/>
      </w:pPr>
      <w:r>
        <w:rPr>
          <w:rFonts w:ascii="Calibri" w:hAnsi="Calibri"/>
          <w:sz w:val="24"/>
        </w:rPr>
        <w:t xml:space="preserve">• </w:t>
      </w:r>
      <w:r>
        <w:rPr>
          <w:rFonts w:ascii="Calibri" w:hAnsi="Calibri"/>
          <w:sz w:val="24"/>
        </w:rPr>
        <w:t>Private Automation Hub for organization content management</w:t>
      </w:r>
    </w:p>
    <w:p>
      <w:pPr>
        <w:spacing w:after="80"/>
        <w:ind w:left="360"/>
      </w:pPr>
      <w:r>
        <w:rPr>
          <w:rFonts w:ascii="Calibri" w:hAnsi="Calibri"/>
          <w:sz w:val="24"/>
        </w:rPr>
        <w:t xml:space="preserve">• </w:t>
      </w:r>
      <w:r>
        <w:rPr>
          <w:rFonts w:ascii="Calibri" w:hAnsi="Calibri"/>
          <w:sz w:val="24"/>
        </w:rPr>
        <w:t>100 custom playbooks (50 server + 30 network + 20 cloud/compliance)</w:t>
      </w:r>
    </w:p>
    <w:p>
      <w:pPr>
        <w:spacing w:after="80"/>
        <w:ind w:left="360"/>
      </w:pPr>
      <w:r>
        <w:rPr>
          <w:rFonts w:ascii="Calibri" w:hAnsi="Calibri"/>
          <w:sz w:val="24"/>
        </w:rPr>
        <w:t xml:space="preserve">• </w:t>
      </w:r>
      <w:r>
        <w:rPr>
          <w:rFonts w:ascii="Calibri" w:hAnsi="Calibri"/>
          <w:sz w:val="24"/>
        </w:rPr>
        <w:t>2000+ certified Ansible collections from Red Hat and partners</w:t>
      </w:r>
    </w:p>
    <w:p>
      <w:pPr>
        <w:spacing w:after="80"/>
        <w:ind w:left="360"/>
      </w:pPr>
      <w:r>
        <w:rPr>
          <w:rFonts w:ascii="Calibri" w:hAnsi="Calibri"/>
          <w:sz w:val="24"/>
        </w:rPr>
        <w:t xml:space="preserve">• </w:t>
      </w:r>
      <w:r>
        <w:rPr>
          <w:rFonts w:ascii="Calibri" w:hAnsi="Calibri"/>
          <w:sz w:val="24"/>
        </w:rPr>
        <w:t>Git integration for playbook version control and CI/CD</w:t>
      </w:r>
    </w:p>
    <w:p>
      <w:r>
        <w:rPr>
          <w:rFonts w:ascii="Calibri" w:hAnsi="Calibri"/>
          <w:b/>
          <w:sz w:val="24"/>
        </w:rPr>
        <w:t>Integration:</w:t>
      </w:r>
    </w:p>
    <w:p>
      <w:pPr>
        <w:spacing w:after="80"/>
        <w:ind w:left="360"/>
      </w:pPr>
      <w:r>
        <w:rPr>
          <w:rFonts w:ascii="Calibri" w:hAnsi="Calibri"/>
          <w:sz w:val="24"/>
        </w:rPr>
        <w:t xml:space="preserve">• </w:t>
      </w:r>
      <w:r>
        <w:rPr>
          <w:rFonts w:ascii="Calibri" w:hAnsi="Calibri"/>
          <w:sz w:val="24"/>
        </w:rPr>
        <w:t>ServiceNow integration for ticket-driven automation workflows</w:t>
      </w:r>
    </w:p>
    <w:p>
      <w:pPr>
        <w:spacing w:after="80"/>
        <w:ind w:left="360"/>
      </w:pPr>
      <w:r>
        <w:rPr>
          <w:rFonts w:ascii="Calibri" w:hAnsi="Calibri"/>
          <w:sz w:val="24"/>
        </w:rPr>
        <w:t xml:space="preserve">• </w:t>
      </w:r>
      <w:r>
        <w:rPr>
          <w:rFonts w:ascii="Calibri" w:hAnsi="Calibri"/>
          <w:sz w:val="24"/>
        </w:rPr>
        <w:t>Monitoring system webhooks for event-driven auto-remediation</w:t>
      </w:r>
    </w:p>
    <w:p>
      <w:pPr>
        <w:spacing w:after="80"/>
        <w:ind w:left="360"/>
      </w:pPr>
      <w:r>
        <w:rPr>
          <w:rFonts w:ascii="Calibri" w:hAnsi="Calibri"/>
          <w:sz w:val="24"/>
        </w:rPr>
        <w:t xml:space="preserve">• </w:t>
      </w:r>
      <w:r>
        <w:rPr>
          <w:rFonts w:ascii="Calibri" w:hAnsi="Calibri"/>
          <w:sz w:val="24"/>
        </w:rPr>
        <w:t>Credential vault integration (HashiCorp Vault or CyberArk)</w:t>
      </w:r>
    </w:p>
    <w:p>
      <w:pPr>
        <w:spacing w:after="80"/>
        <w:ind w:left="360"/>
      </w:pPr>
      <w:r>
        <w:rPr>
          <w:rFonts w:ascii="Calibri" w:hAnsi="Calibri"/>
          <w:sz w:val="24"/>
        </w:rPr>
        <w:t xml:space="preserve">• </w:t>
      </w:r>
      <w:r>
        <w:rPr>
          <w:rFonts w:ascii="Calibri" w:hAnsi="Calibri"/>
          <w:sz w:val="24"/>
        </w:rPr>
        <w:t>LDAP/AD integration for SSO and team-based access control</w:t>
      </w:r>
    </w:p>
    <w:p>
      <w:r>
        <w:rPr>
          <w:rFonts w:ascii="Calibri" w:hAnsi="Calibri"/>
          <w:b/>
          <w:sz w:val="24"/>
        </w:rPr>
        <w:t>Managed Infrastructure:</w:t>
      </w:r>
    </w:p>
    <w:p>
      <w:pPr>
        <w:spacing w:after="80"/>
        <w:ind w:left="360"/>
      </w:pPr>
      <w:r>
        <w:rPr>
          <w:rFonts w:ascii="Calibri" w:hAnsi="Calibri"/>
          <w:sz w:val="24"/>
        </w:rPr>
        <w:t xml:space="preserve">• </w:t>
      </w:r>
      <w:r>
        <w:rPr>
          <w:rFonts w:ascii="Calibri" w:hAnsi="Calibri"/>
          <w:sz w:val="24"/>
        </w:rPr>
        <w:t>500 servers (Linux RHEL/Ubuntu + Windows Server)</w:t>
      </w:r>
    </w:p>
    <w:p>
      <w:pPr>
        <w:spacing w:after="80"/>
        <w:ind w:left="360"/>
      </w:pPr>
      <w:r>
        <w:rPr>
          <w:rFonts w:ascii="Calibri" w:hAnsi="Calibri"/>
          <w:sz w:val="24"/>
        </w:rPr>
        <w:t xml:space="preserve">• </w:t>
      </w:r>
      <w:r>
        <w:rPr>
          <w:rFonts w:ascii="Calibri" w:hAnsi="Calibri"/>
          <w:sz w:val="24"/>
        </w:rPr>
        <w:t>100 network devices (Cisco, Juniper, Arista routers/switches/firewalls)</w:t>
      </w:r>
    </w:p>
    <w:p>
      <w:pPr>
        <w:spacing w:after="80"/>
        <w:ind w:left="360"/>
      </w:pPr>
      <w:r>
        <w:rPr>
          <w:rFonts w:ascii="Calibri" w:hAnsi="Calibri"/>
          <w:sz w:val="24"/>
        </w:rPr>
        <w:t xml:space="preserve">• </w:t>
      </w:r>
      <w:r>
        <w:rPr>
          <w:rFonts w:ascii="Calibri" w:hAnsi="Calibri"/>
          <w:sz w:val="24"/>
        </w:rPr>
        <w:t>Cloud resources (AWS, Azure provisioning and configuration)</w:t>
      </w:r>
    </w:p>
    <w:p>
      <w:pPr>
        <w:spacing w:after="80"/>
        <w:ind w:left="360"/>
      </w:pPr>
      <w:r>
        <w:rPr>
          <w:rFonts w:ascii="Calibri" w:hAnsi="Calibri"/>
          <w:sz w:val="24"/>
        </w:rPr>
        <w:t xml:space="preserve">• </w:t>
      </w:r>
      <w:r>
        <w:rPr>
          <w:rFonts w:ascii="Calibri" w:hAnsi="Calibri"/>
          <w:sz w:val="24"/>
        </w:rPr>
        <w:t>Compliance and security automation across all managed nodes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Add execution nodes to support 1000+ servers and 200+ network devices</w:t>
      </w:r>
    </w:p>
    <w:p>
      <w:pPr>
        <w:spacing w:after="80"/>
        <w:ind w:left="360"/>
      </w:pPr>
      <w:r>
        <w:rPr>
          <w:rFonts w:ascii="Calibri" w:hAnsi="Calibri"/>
          <w:sz w:val="24"/>
        </w:rPr>
        <w:t xml:space="preserve">• </w:t>
      </w:r>
      <w:r>
        <w:rPr>
          <w:rFonts w:ascii="Calibri" w:hAnsi="Calibri"/>
          <w:sz w:val="24"/>
        </w:rPr>
        <w:t>Large scope: Multi-region deployment with federated automation hubs</w:t>
      </w:r>
    </w:p>
    <w:p>
      <w:pPr>
        <w:spacing w:after="80"/>
        <w:ind w:left="360"/>
      </w:pPr>
      <w:r>
        <w:rPr>
          <w:rFonts w:ascii="Calibri" w:hAnsi="Calibri"/>
          <w:sz w:val="24"/>
        </w:rPr>
        <w:t xml:space="preserve">• </w:t>
      </w:r>
      <w:r>
        <w:rPr>
          <w:rFonts w:ascii="Calibri" w:hAnsi="Calibri"/>
          <w:sz w:val="24"/>
        </w:rPr>
        <w:t>No architectural changes required - only execution node additions and content expansion</w:t>
      </w:r>
    </w:p>
    <w:p>
      <w:pPr>
        <w:pStyle w:val="Heading2"/>
        <w:spacing w:before="240" w:after="120"/>
        <w:ind w:left="0"/>
      </w:pPr>
      <w:r>
        <w:t>6.4 Application Hosting</w:t>
      </w:r>
    </w:p>
    <w:p>
      <w:r>
        <w:rPr>
          <w:rFonts w:ascii="Calibri" w:hAnsi="Calibri"/>
          <w:sz w:val="24"/>
        </w:rPr>
        <w:t>The Ansible Automation Platform will be hosted on cloud infrastructure:</w:t>
      </w:r>
    </w:p>
    <w:p>
      <w:pPr>
        <w:spacing w:after="80"/>
        <w:ind w:left="360"/>
      </w:pPr>
      <w:r>
        <w:rPr>
          <w:rFonts w:ascii="Calibri" w:hAnsi="Calibri"/>
          <w:sz w:val="24"/>
        </w:rPr>
        <w:t xml:space="preserve">• </w:t>
      </w:r>
      <w:r>
        <w:rPr>
          <w:rFonts w:ascii="Calibri" w:hAnsi="Calibri"/>
          <w:sz w:val="24"/>
        </w:rPr>
        <w:t>Automation Controller and execution nodes deployed as cloud VMs (AWS EC2 or Azure VMs)</w:t>
      </w:r>
    </w:p>
    <w:p>
      <w:pPr>
        <w:spacing w:after="80"/>
        <w:ind w:left="360"/>
      </w:pPr>
      <w:r>
        <w:rPr>
          <w:rFonts w:ascii="Calibri" w:hAnsi="Calibri"/>
          <w:sz w:val="24"/>
        </w:rPr>
        <w:t xml:space="preserve">• </w:t>
      </w:r>
      <w:r>
        <w:rPr>
          <w:rFonts w:ascii="Calibri" w:hAnsi="Calibri"/>
          <w:sz w:val="24"/>
        </w:rPr>
        <w:t>PostgreSQL database using managed cloud database service (RDS or Azure Database)</w:t>
      </w:r>
    </w:p>
    <w:p>
      <w:pPr>
        <w:spacing w:after="80"/>
        <w:ind w:left="360"/>
      </w:pPr>
      <w:r>
        <w:rPr>
          <w:rFonts w:ascii="Calibri" w:hAnsi="Calibri"/>
          <w:sz w:val="24"/>
        </w:rPr>
        <w:t xml:space="preserve">• </w:t>
      </w:r>
      <w:r>
        <w:rPr>
          <w:rFonts w:ascii="Calibri" w:hAnsi="Calibri"/>
          <w:sz w:val="24"/>
        </w:rPr>
        <w:t>Private Automation Hub deployed as dedicated cloud VM or container</w:t>
      </w:r>
    </w:p>
    <w:p>
      <w:pPr>
        <w:spacing w:after="80"/>
        <w:ind w:left="360"/>
      </w:pPr>
      <w:r>
        <w:rPr>
          <w:rFonts w:ascii="Calibri" w:hAnsi="Calibri"/>
          <w:sz w:val="24"/>
        </w:rPr>
        <w:t xml:space="preserve">• </w:t>
      </w:r>
      <w:r>
        <w:rPr>
          <w:rFonts w:ascii="Calibri" w:hAnsi="Calibri"/>
          <w:sz w:val="24"/>
        </w:rPr>
        <w:t>Load balancer for HA controller access (cloud load balancer service)</w:t>
      </w:r>
    </w:p>
    <w:p>
      <w:r>
        <w:rPr>
          <w:rFonts w:ascii="Calibri" w:hAnsi="Calibri"/>
          <w:sz w:val="24"/>
        </w:rPr>
        <w:t>All infrastructure deployed using infrastructure-as-code (Terraform or CloudFormation).</w:t>
      </w:r>
    </w:p>
    <w:p>
      <w:pPr>
        <w:pStyle w:val="Heading2"/>
        <w:spacing w:before="240" w:after="120"/>
        <w:ind w:left="0"/>
      </w:pPr>
      <w:r>
        <w:t>6.5 Networking</w:t>
      </w:r>
    </w:p>
    <w:p>
      <w:r>
        <w:rPr>
          <w:rFonts w:ascii="Calibri" w:hAnsi="Calibri"/>
          <w:sz w:val="24"/>
        </w:rPr>
        <w:t>The networking architecture follows Ansible Automation Platform best practices:</w:t>
      </w:r>
    </w:p>
    <w:p>
      <w:pPr>
        <w:spacing w:after="80"/>
        <w:ind w:left="360"/>
      </w:pPr>
      <w:r>
        <w:rPr>
          <w:rFonts w:ascii="Calibri" w:hAnsi="Calibri"/>
          <w:sz w:val="24"/>
        </w:rPr>
        <w:t xml:space="preserve">• </w:t>
      </w:r>
      <w:r>
        <w:rPr>
          <w:rFonts w:ascii="Calibri" w:hAnsi="Calibri"/>
          <w:sz w:val="24"/>
        </w:rPr>
        <w:t>VPC/VNet deployment with public and private subnets for security</w:t>
      </w:r>
    </w:p>
    <w:p>
      <w:pPr>
        <w:spacing w:after="80"/>
        <w:ind w:left="360"/>
      </w:pPr>
      <w:r>
        <w:rPr>
          <w:rFonts w:ascii="Calibri" w:hAnsi="Calibri"/>
          <w:sz w:val="24"/>
        </w:rPr>
        <w:t xml:space="preserve">• </w:t>
      </w:r>
      <w:r>
        <w:rPr>
          <w:rFonts w:ascii="Calibri" w:hAnsi="Calibri"/>
          <w:sz w:val="24"/>
        </w:rPr>
        <w:t>Load balancer for HA controller access with SSL/TLS termination</w:t>
      </w:r>
    </w:p>
    <w:p>
      <w:pPr>
        <w:spacing w:after="80"/>
        <w:ind w:left="360"/>
      </w:pPr>
      <w:r>
        <w:rPr>
          <w:rFonts w:ascii="Calibri" w:hAnsi="Calibri"/>
          <w:sz w:val="24"/>
        </w:rPr>
        <w:t xml:space="preserve">• </w:t>
      </w:r>
      <w:r>
        <w:rPr>
          <w:rFonts w:ascii="Calibri" w:hAnsi="Calibri"/>
          <w:sz w:val="24"/>
        </w:rPr>
        <w:t>Execution nodes in private subnet with outbound access to managed infrastructure</w:t>
      </w:r>
    </w:p>
    <w:p>
      <w:pPr>
        <w:spacing w:after="80"/>
        <w:ind w:left="360"/>
      </w:pPr>
      <w:r>
        <w:rPr>
          <w:rFonts w:ascii="Calibri" w:hAnsi="Calibri"/>
          <w:sz w:val="24"/>
        </w:rPr>
        <w:t xml:space="preserve">• </w:t>
      </w:r>
      <w:r>
        <w:rPr>
          <w:rFonts w:ascii="Calibri" w:hAnsi="Calibri"/>
          <w:sz w:val="24"/>
        </w:rPr>
        <w:t>SSH/WinRM connectivity to managed servers (port 22 for Linux, 5986 for Windows)</w:t>
      </w:r>
    </w:p>
    <w:p>
      <w:pPr>
        <w:spacing w:after="80"/>
        <w:ind w:left="360"/>
      </w:pPr>
      <w:r>
        <w:rPr>
          <w:rFonts w:ascii="Calibri" w:hAnsi="Calibri"/>
          <w:sz w:val="24"/>
        </w:rPr>
        <w:t xml:space="preserve">• </w:t>
      </w:r>
      <w:r>
        <w:rPr>
          <w:rFonts w:ascii="Calibri" w:hAnsi="Calibri"/>
          <w:sz w:val="24"/>
        </w:rPr>
        <w:t>API access to network devices (NETCONF, RESTCONF, vendor APIs)</w:t>
      </w:r>
    </w:p>
    <w:p>
      <w:pPr>
        <w:spacing w:after="80"/>
        <w:ind w:left="360"/>
      </w:pPr>
      <w:r>
        <w:rPr>
          <w:rFonts w:ascii="Calibri" w:hAnsi="Calibri"/>
          <w:sz w:val="24"/>
        </w:rPr>
        <w:t xml:space="preserve">• </w:t>
      </w:r>
      <w:r>
        <w:rPr>
          <w:rFonts w:ascii="Calibri" w:hAnsi="Calibri"/>
          <w:sz w:val="24"/>
        </w:rPr>
        <w:t>Webhook endpoints for event-driven automation triggers</w:t>
      </w:r>
    </w:p>
    <w:p>
      <w:pPr>
        <w:spacing w:after="80"/>
        <w:ind w:left="360"/>
      </w:pPr>
      <w:r>
        <w:rPr>
          <w:rFonts w:ascii="Calibri" w:hAnsi="Calibri"/>
          <w:sz w:val="24"/>
        </w:rPr>
        <w:t xml:space="preserve">• </w:t>
      </w:r>
      <w:r>
        <w:rPr>
          <w:rFonts w:ascii="Calibri" w:hAnsi="Calibri"/>
          <w:sz w:val="24"/>
        </w:rPr>
        <w:t>VPN or private connectivity to on-premises infrastructure (if applicable)</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Job execution logs for all automation runs with detailed output</w:t>
      </w:r>
    </w:p>
    <w:p>
      <w:pPr>
        <w:spacing w:after="80"/>
        <w:ind w:left="360"/>
      </w:pPr>
      <w:r>
        <w:rPr>
          <w:rFonts w:ascii="Calibri" w:hAnsi="Calibri"/>
          <w:sz w:val="24"/>
        </w:rPr>
        <w:t xml:space="preserve">• </w:t>
      </w:r>
      <w:r>
        <w:rPr>
          <w:rFonts w:ascii="Calibri" w:hAnsi="Calibri"/>
          <w:sz w:val="24"/>
        </w:rPr>
        <w:t>Platform metrics (job success rate, execution time, queue depth)</w:t>
      </w:r>
    </w:p>
    <w:p>
      <w:pPr>
        <w:spacing w:after="80"/>
        <w:ind w:left="360"/>
      </w:pPr>
      <w:r>
        <w:rPr>
          <w:rFonts w:ascii="Calibri" w:hAnsi="Calibri"/>
          <w:sz w:val="24"/>
        </w:rPr>
        <w:t xml:space="preserve">• </w:t>
      </w:r>
      <w:r>
        <w:rPr>
          <w:rFonts w:ascii="Calibri" w:hAnsi="Calibri"/>
          <w:sz w:val="24"/>
        </w:rPr>
        <w:t>Audit trail for all user actions and automation changes</w:t>
      </w:r>
    </w:p>
    <w:p>
      <w:pPr>
        <w:spacing w:after="80"/>
        <w:ind w:left="360"/>
      </w:pPr>
      <w:r>
        <w:rPr>
          <w:rFonts w:ascii="Calibri" w:hAnsi="Calibri"/>
          <w:sz w:val="24"/>
        </w:rPr>
        <w:t xml:space="preserve">• </w:t>
      </w:r>
      <w:r>
        <w:rPr>
          <w:rFonts w:ascii="Calibri" w:hAnsi="Calibri"/>
          <w:sz w:val="24"/>
        </w:rPr>
        <w:t>Integration with external monitoring systems (Datadog, Splunk, ELK)</w:t>
      </w:r>
    </w:p>
    <w:p>
      <w:pPr>
        <w:spacing w:after="80"/>
        <w:ind w:left="360"/>
      </w:pPr>
      <w:r>
        <w:rPr>
          <w:rFonts w:ascii="Calibri" w:hAnsi="Calibri"/>
          <w:sz w:val="24"/>
        </w:rPr>
        <w:t xml:space="preserve">• </w:t>
      </w:r>
      <w:r>
        <w:rPr>
          <w:rFonts w:ascii="Calibri" w:hAnsi="Calibri"/>
          <w:sz w:val="24"/>
        </w:rPr>
        <w:t>Custom dashboards showing automation KPIs (jobs per day, success rate, time savings)</w:t>
      </w:r>
    </w:p>
    <w:p>
      <w:pPr>
        <w:spacing w:after="80"/>
        <w:ind w:left="360"/>
      </w:pPr>
      <w:r>
        <w:rPr>
          <w:rFonts w:ascii="Calibri" w:hAnsi="Calibri"/>
          <w:sz w:val="24"/>
        </w:rPr>
        <w:t xml:space="preserve">• </w:t>
      </w:r>
      <w:r>
        <w:rPr>
          <w:rFonts w:ascii="Calibri" w:hAnsi="Calibri"/>
          <w:sz w:val="24"/>
        </w:rPr>
        <w:t>Alerting for failed jobs, platform issues, and capacity thresholds</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PostgreSQL database automated backups (daily snapshots with point-in-time recovery)</w:t>
      </w:r>
    </w:p>
    <w:p>
      <w:pPr>
        <w:spacing w:after="80"/>
        <w:ind w:left="360"/>
      </w:pPr>
      <w:r>
        <w:rPr>
          <w:rFonts w:ascii="Calibri" w:hAnsi="Calibri"/>
          <w:sz w:val="24"/>
        </w:rPr>
        <w:t xml:space="preserve">• </w:t>
      </w:r>
      <w:r>
        <w:rPr>
          <w:rFonts w:ascii="Calibri" w:hAnsi="Calibri"/>
          <w:sz w:val="24"/>
        </w:rPr>
        <w:t>Automation content backup (playbooks, inventories, credentials exported daily)</w:t>
      </w:r>
    </w:p>
    <w:p>
      <w:pPr>
        <w:spacing w:after="80"/>
        <w:ind w:left="360"/>
      </w:pPr>
      <w:r>
        <w:rPr>
          <w:rFonts w:ascii="Calibri" w:hAnsi="Calibri"/>
          <w:sz w:val="24"/>
        </w:rPr>
        <w:t xml:space="preserve">• </w:t>
      </w:r>
      <w:r>
        <w:rPr>
          <w:rFonts w:ascii="Calibri" w:hAnsi="Calibri"/>
          <w:sz w:val="24"/>
        </w:rPr>
        <w:t>Configuration backup for controller settings and RBAC policies</w:t>
      </w:r>
    </w:p>
    <w:p>
      <w:pPr>
        <w:spacing w:after="80"/>
        <w:ind w:left="360"/>
      </w:pPr>
      <w:r>
        <w:rPr>
          <w:rFonts w:ascii="Calibri" w:hAnsi="Calibri"/>
          <w:sz w:val="24"/>
        </w:rPr>
        <w:t xml:space="preserve">• </w:t>
      </w:r>
      <w:r>
        <w:rPr>
          <w:rFonts w:ascii="Calibri" w:hAnsi="Calibri"/>
          <w:sz w:val="24"/>
        </w:rPr>
        <w:t>Git repository backup for all playbook source code</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Red Hat best practices and proven methodologies for Ansible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playbook development: Start with read-only tasks, then configuration changes</w:t>
      </w:r>
    </w:p>
    <w:p>
      <w:pPr>
        <w:spacing w:after="80"/>
        <w:ind w:left="360"/>
      </w:pPr>
      <w:r>
        <w:rPr>
          <w:rFonts w:ascii="Calibri" w:hAnsi="Calibri"/>
          <w:sz w:val="24"/>
        </w:rPr>
        <w:t xml:space="preserve">• </w:t>
      </w:r>
      <w:r>
        <w:rPr>
          <w:rFonts w:ascii="Calibri" w:hAnsi="Calibri"/>
          <w:sz w:val="24"/>
        </w:rPr>
        <w:t>Pilot-first approach: Validate automation with test systems before production rollout</w:t>
      </w:r>
    </w:p>
    <w:p>
      <w:pPr>
        <w:spacing w:after="80"/>
        <w:ind w:left="360"/>
      </w:pPr>
      <w:r>
        <w:rPr>
          <w:rFonts w:ascii="Calibri" w:hAnsi="Calibri"/>
          <w:sz w:val="24"/>
        </w:rPr>
        <w:t xml:space="preserve">• </w:t>
      </w:r>
      <w:r>
        <w:rPr>
          <w:rFonts w:ascii="Calibri" w:hAnsi="Calibri"/>
          <w:sz w:val="24"/>
        </w:rPr>
        <w:t>Check mode validation: Dry-run all playbooks before execution for safety</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Platform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 Hat Ansible Automation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automation with controller and execution nodes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Content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Private Automation Hub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playbook and collection repository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Version Control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 (GitLab/GitHub)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source control and collaboration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ITSM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Connector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Ticket-driven automation workflows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Credential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HashiCorp Vault / CyberArk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 credential storage and rotation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 Splunk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observability and job analytics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 Event-Driven Ansible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webhook triggers and auto-remediation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Molecule, Ansible Lint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testing and quality validation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inventory management for all managed servers and network devices</w:t>
      </w:r>
    </w:p>
    <w:p>
      <w:pPr>
        <w:spacing w:after="80"/>
        <w:ind w:left="360"/>
      </w:pPr>
      <w:r>
        <w:rPr>
          <w:rFonts w:ascii="Calibri" w:hAnsi="Calibri"/>
          <w:sz w:val="24"/>
        </w:rPr>
        <w:t xml:space="preserve">• </w:t>
      </w:r>
      <w:r>
        <w:rPr>
          <w:rFonts w:ascii="Calibri" w:hAnsi="Calibri"/>
          <w:sz w:val="24"/>
        </w:rPr>
        <w:t>Dynamic inventory integration with CMDBs and cloud providers</w:t>
      </w:r>
    </w:p>
    <w:p>
      <w:pPr>
        <w:spacing w:after="80"/>
        <w:ind w:left="360"/>
      </w:pPr>
      <w:r>
        <w:rPr>
          <w:rFonts w:ascii="Calibri" w:hAnsi="Calibri"/>
          <w:sz w:val="24"/>
        </w:rPr>
        <w:t xml:space="preserve">• </w:t>
      </w:r>
      <w:r>
        <w:rPr>
          <w:rFonts w:ascii="Calibri" w:hAnsi="Calibri"/>
          <w:sz w:val="24"/>
        </w:rPr>
        <w:t>Credential management with vault integration for secret protection</w:t>
      </w:r>
    </w:p>
    <w:p>
      <w:pPr>
        <w:spacing w:after="80"/>
        <w:ind w:left="360"/>
      </w:pPr>
      <w:r>
        <w:rPr>
          <w:rFonts w:ascii="Calibri" w:hAnsi="Calibri"/>
          <w:sz w:val="24"/>
        </w:rPr>
        <w:t xml:space="preserve">• </w:t>
      </w:r>
      <w:r>
        <w:rPr>
          <w:rFonts w:ascii="Calibri" w:hAnsi="Calibri"/>
          <w:sz w:val="24"/>
        </w:rPr>
        <w:t>Job execution history retention for audit and troubleshooting (90-day retention)</w:t>
      </w:r>
    </w:p>
    <w:p>
      <w:pPr>
        <w:spacing w:after="80"/>
        <w:ind w:left="360"/>
      </w:pPr>
      <w:r>
        <w:rPr>
          <w:rFonts w:ascii="Calibri" w:hAnsi="Calibri"/>
          <w:sz w:val="24"/>
        </w:rPr>
        <w:t xml:space="preserve">• </w:t>
      </w:r>
      <w:r>
        <w:rPr>
          <w:rFonts w:ascii="Calibri" w:hAnsi="Calibri"/>
          <w:sz w:val="24"/>
        </w:rPr>
        <w:t>Automation content versioning with Git for change tracking</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for all credentials and secrets at rest and in transit</w:t>
      </w:r>
    </w:p>
    <w:p>
      <w:pPr>
        <w:spacing w:after="80"/>
        <w:ind w:left="360"/>
      </w:pPr>
      <w:r>
        <w:rPr>
          <w:rFonts w:ascii="Calibri" w:hAnsi="Calibri"/>
          <w:sz w:val="24"/>
        </w:rPr>
        <w:t xml:space="preserve">• </w:t>
      </w:r>
      <w:r>
        <w:rPr>
          <w:rFonts w:ascii="Calibri" w:hAnsi="Calibri"/>
          <w:sz w:val="24"/>
        </w:rPr>
        <w:t>RBAC for access control to automation content and managed infrastructure</w:t>
      </w:r>
    </w:p>
    <w:p>
      <w:pPr>
        <w:spacing w:after="80"/>
        <w:ind w:left="360"/>
      </w:pPr>
      <w:r>
        <w:rPr>
          <w:rFonts w:ascii="Calibri" w:hAnsi="Calibri"/>
          <w:sz w:val="24"/>
        </w:rPr>
        <w:t xml:space="preserve">• </w:t>
      </w:r>
      <w:r>
        <w:rPr>
          <w:rFonts w:ascii="Calibri" w:hAnsi="Calibri"/>
          <w:sz w:val="24"/>
        </w:rPr>
        <w:t>Audit logging for all automation executions and platform changes</w:t>
      </w:r>
    </w:p>
    <w:p>
      <w:pPr>
        <w:spacing w:after="80"/>
        <w:ind w:left="360"/>
      </w:pPr>
      <w:r>
        <w:rPr>
          <w:rFonts w:ascii="Calibri" w:hAnsi="Calibri"/>
          <w:sz w:val="24"/>
        </w:rPr>
        <w:t xml:space="preserve">• </w:t>
      </w:r>
      <w:r>
        <w:rPr>
          <w:rFonts w:ascii="Calibri" w:hAnsi="Calibri"/>
          <w:sz w:val="24"/>
        </w:rPr>
        <w:t>Compliance validation playbooks for SOC2 and ISO 27001 controls</w:t>
      </w:r>
    </w:p>
    <w:p>
      <w:pPr>
        <w:spacing w:after="80"/>
        <w:ind w:left="360"/>
      </w:pPr>
      <w:r>
        <w:rPr>
          <w:rFonts w:ascii="Calibri" w:hAnsi="Calibri"/>
          <w:sz w:val="24"/>
        </w:rPr>
        <w:t xml:space="preserve">• </w:t>
      </w:r>
      <w:r>
        <w:rPr>
          <w:rFonts w:ascii="Calibri" w:hAnsi="Calibri"/>
          <w:sz w:val="24"/>
        </w:rPr>
        <w:t>Network segmentation for execution node access to production infrastructure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Red Hat Ansible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with Teams, Organizations, and granular permissions</w:t>
      </w:r>
    </w:p>
    <w:p>
      <w:pPr>
        <w:spacing w:after="80"/>
        <w:ind w:left="360"/>
      </w:pPr>
      <w:r>
        <w:rPr>
          <w:rFonts w:ascii="Calibri" w:hAnsi="Calibri"/>
          <w:sz w:val="24"/>
        </w:rPr>
        <w:t xml:space="preserve">• </w:t>
      </w:r>
      <w:r>
        <w:rPr>
          <w:rFonts w:ascii="Calibri" w:hAnsi="Calibri"/>
          <w:sz w:val="24"/>
        </w:rPr>
        <w:t>LDAP/AD integration for Single Sign-On (SSO) with enterprise directory</w:t>
      </w:r>
    </w:p>
    <w:p>
      <w:pPr>
        <w:spacing w:after="80"/>
        <w:ind w:left="360"/>
      </w:pPr>
      <w:r>
        <w:rPr>
          <w:rFonts w:ascii="Calibri" w:hAnsi="Calibri"/>
          <w:sz w:val="24"/>
        </w:rPr>
        <w:t xml:space="preserve">• </w:t>
      </w:r>
      <w:r>
        <w:rPr>
          <w:rFonts w:ascii="Calibri" w:hAnsi="Calibri"/>
          <w:sz w:val="24"/>
        </w:rPr>
        <w:t>OAuth and API token authentication for programmatic access</w:t>
      </w:r>
    </w:p>
    <w:p>
      <w:pPr>
        <w:spacing w:after="80"/>
        <w:ind w:left="360"/>
      </w:pPr>
      <w:r>
        <w:rPr>
          <w:rFonts w:ascii="Calibri" w:hAnsi="Calibri"/>
          <w:sz w:val="24"/>
        </w:rPr>
        <w:t xml:space="preserve">• </w:t>
      </w:r>
      <w:r>
        <w:rPr>
          <w:rFonts w:ascii="Calibri" w:hAnsi="Calibri"/>
          <w:sz w:val="24"/>
        </w:rPr>
        <w:t>Credential delegation without exposing secrets to users</w:t>
      </w:r>
    </w:p>
    <w:p>
      <w:pPr>
        <w:spacing w:after="80"/>
        <w:ind w:left="360"/>
      </w:pPr>
      <w:r>
        <w:rPr>
          <w:rFonts w:ascii="Calibri" w:hAnsi="Calibri"/>
          <w:sz w:val="24"/>
        </w:rPr>
        <w:t xml:space="preserve">• </w:t>
      </w:r>
      <w:r>
        <w:rPr>
          <w:rFonts w:ascii="Calibri" w:hAnsi="Calibri"/>
          <w:sz w:val="24"/>
        </w:rPr>
        <w:t>Multi-factor authentication (MFA) for administrative access (if required)</w:t>
      </w:r>
    </w:p>
    <w:p>
      <w:pPr>
        <w:spacing w:after="80"/>
        <w:ind w:left="360"/>
      </w:pPr>
      <w:r>
        <w:rPr>
          <w:rFonts w:ascii="Calibri" w:hAnsi="Calibri"/>
          <w:sz w:val="24"/>
        </w:rPr>
        <w:t xml:space="preserve">• </w:t>
      </w:r>
      <w:r>
        <w:rPr>
          <w:rFonts w:ascii="Calibri" w:hAnsi="Calibri"/>
          <w:sz w:val="24"/>
        </w:rPr>
        <w:t>Service account management for automation integrations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Audit logging for all automation executions and configuration changes</w:t>
      </w:r>
    </w:p>
    <w:p>
      <w:pPr>
        <w:spacing w:after="80"/>
        <w:ind w:left="360"/>
      </w:pPr>
      <w:r>
        <w:rPr>
          <w:rFonts w:ascii="Calibri" w:hAnsi="Calibri"/>
          <w:sz w:val="24"/>
        </w:rPr>
        <w:t xml:space="preserve">• </w:t>
      </w:r>
      <w:r>
        <w:rPr>
          <w:rFonts w:ascii="Calibri" w:hAnsi="Calibri"/>
          <w:sz w:val="24"/>
        </w:rPr>
        <w:t>Job execution monitoring with success/failure alerting</w:t>
      </w:r>
    </w:p>
    <w:p>
      <w:pPr>
        <w:spacing w:after="80"/>
        <w:ind w:left="360"/>
      </w:pPr>
      <w:r>
        <w:rPr>
          <w:rFonts w:ascii="Calibri" w:hAnsi="Calibri"/>
          <w:sz w:val="24"/>
        </w:rPr>
        <w:t xml:space="preserve">• </w:t>
      </w:r>
      <w:r>
        <w:rPr>
          <w:rFonts w:ascii="Calibri" w:hAnsi="Calibri"/>
          <w:sz w:val="24"/>
        </w:rPr>
        <w:t>Credential access tracking and rotation monitoring</w:t>
      </w:r>
    </w:p>
    <w:p>
      <w:pPr>
        <w:spacing w:after="80"/>
        <w:ind w:left="360"/>
      </w:pPr>
      <w:r>
        <w:rPr>
          <w:rFonts w:ascii="Calibri" w:hAnsi="Calibri"/>
          <w:sz w:val="24"/>
        </w:rPr>
        <w:t xml:space="preserve">• </w:t>
      </w:r>
      <w:r>
        <w:rPr>
          <w:rFonts w:ascii="Calibri" w:hAnsi="Calibri"/>
          <w:sz w:val="24"/>
        </w:rPr>
        <w:t>Integration with SIEM systems for security event correlation (if required)</w:t>
      </w:r>
    </w:p>
    <w:p>
      <w:pPr>
        <w:spacing w:after="80"/>
        <w:ind w:left="360"/>
      </w:pPr>
      <w:r>
        <w:rPr>
          <w:rFonts w:ascii="Calibri" w:hAnsi="Calibri"/>
          <w:sz w:val="24"/>
        </w:rPr>
        <w:t xml:space="preserve">• </w:t>
      </w:r>
      <w:r>
        <w:rPr>
          <w:rFonts w:ascii="Calibri" w:hAnsi="Calibri"/>
          <w:sz w:val="24"/>
        </w:rPr>
        <w:t>Anomalous automation pattern detection and alerting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compliant Ansible platform, architecture follows SOC 2 security principles</w:t>
      </w:r>
    </w:p>
    <w:p>
      <w:pPr>
        <w:spacing w:after="80"/>
        <w:ind w:left="360"/>
      </w:pPr>
      <w:r>
        <w:rPr>
          <w:rFonts w:ascii="Calibri" w:hAnsi="Calibri"/>
          <w:sz w:val="24"/>
        </w:rPr>
        <w:t xml:space="preserve">• </w:t>
      </w:r>
      <w:r>
        <w:rPr>
          <w:rFonts w:ascii="Calibri" w:hAnsi="Calibri"/>
          <w:sz w:val="24"/>
        </w:rPr>
        <w:t>ISO 27001 compliance: Access controls, audit logging, change management</w:t>
      </w:r>
    </w:p>
    <w:p>
      <w:pPr>
        <w:spacing w:after="80"/>
        <w:ind w:left="360"/>
      </w:pPr>
      <w:r>
        <w:rPr>
          <w:rFonts w:ascii="Calibri" w:hAnsi="Calibri"/>
          <w:sz w:val="24"/>
        </w:rPr>
        <w:t xml:space="preserve">• </w:t>
      </w:r>
      <w:r>
        <w:rPr>
          <w:rFonts w:ascii="Calibri" w:hAnsi="Calibri"/>
          <w:sz w:val="24"/>
        </w:rPr>
        <w:t>GDPR compliance (if applicable): Data handling controls, audit trail</w:t>
      </w:r>
    </w:p>
    <w:p>
      <w:pPr>
        <w:spacing w:after="80"/>
        <w:ind w:left="360"/>
      </w:pPr>
      <w:r>
        <w:rPr>
          <w:rFonts w:ascii="Calibri" w:hAnsi="Calibri"/>
          <w:sz w:val="24"/>
        </w:rPr>
        <w:t xml:space="preserve">• </w:t>
      </w:r>
      <w:r>
        <w:rPr>
          <w:rFonts w:ascii="Calibri" w:hAnsi="Calibri"/>
          <w:sz w:val="24"/>
        </w:rPr>
        <w:t>HIPAA compliance (if applicable): Credential protection, encryption, audit logging</w:t>
      </w:r>
    </w:p>
    <w:p>
      <w:pPr>
        <w:spacing w:after="80"/>
        <w:ind w:left="360"/>
      </w:pPr>
      <w:r>
        <w:rPr>
          <w:rFonts w:ascii="Calibri" w:hAnsi="Calibri"/>
          <w:sz w:val="24"/>
        </w:rPr>
        <w:t xml:space="preserve">• </w:t>
      </w:r>
      <w:r>
        <w:rPr>
          <w:rFonts w:ascii="Calibri" w:hAnsi="Calibri"/>
          <w:sz w:val="24"/>
        </w:rPr>
        <w:t>Compliance validation playbooks for automated security checks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credentials encrypted at rest in PostgreSQL database</w:t>
      </w:r>
    </w:p>
    <w:p>
      <w:pPr>
        <w:spacing w:after="80"/>
        <w:ind w:left="360"/>
      </w:pPr>
      <w:r>
        <w:rPr>
          <w:rFonts w:ascii="Calibri" w:hAnsi="Calibri"/>
          <w:sz w:val="24"/>
        </w:rPr>
        <w:t xml:space="preserve">• </w:t>
      </w:r>
      <w:r>
        <w:rPr>
          <w:rFonts w:ascii="Calibri" w:hAnsi="Calibri"/>
          <w:sz w:val="24"/>
        </w:rPr>
        <w:t>External credential vault integration (HashiCorp Vault or CyberArk)</w:t>
      </w:r>
    </w:p>
    <w:p>
      <w:pPr>
        <w:spacing w:after="80"/>
        <w:ind w:left="360"/>
      </w:pPr>
      <w:r>
        <w:rPr>
          <w:rFonts w:ascii="Calibri" w:hAnsi="Calibri"/>
          <w:sz w:val="24"/>
        </w:rPr>
        <w:t xml:space="preserve">• </w:t>
      </w:r>
      <w:r>
        <w:rPr>
          <w:rFonts w:ascii="Calibri" w:hAnsi="Calibri"/>
          <w:sz w:val="24"/>
        </w:rPr>
        <w:t>SSH key management for Linux server authentication</w:t>
      </w:r>
    </w:p>
    <w:p>
      <w:pPr>
        <w:spacing w:after="80"/>
        <w:ind w:left="360"/>
      </w:pPr>
      <w:r>
        <w:rPr>
          <w:rFonts w:ascii="Calibri" w:hAnsi="Calibri"/>
          <w:sz w:val="24"/>
        </w:rPr>
        <w:t xml:space="preserve">• </w:t>
      </w:r>
      <w:r>
        <w:rPr>
          <w:rFonts w:ascii="Calibri" w:hAnsi="Calibri"/>
          <w:sz w:val="24"/>
        </w:rPr>
        <w:t>Certificate-based authentication for network devices</w:t>
      </w:r>
    </w:p>
    <w:p>
      <w:pPr>
        <w:spacing w:after="80"/>
        <w:ind w:left="360"/>
      </w:pPr>
      <w:r>
        <w:rPr>
          <w:rFonts w:ascii="Calibri" w:hAnsi="Calibri"/>
          <w:sz w:val="24"/>
        </w:rPr>
        <w:t xml:space="preserve">• </w:t>
      </w:r>
      <w:r>
        <w:rPr>
          <w:rFonts w:ascii="Calibri" w:hAnsi="Calibri"/>
          <w:sz w:val="24"/>
        </w:rPr>
        <w:t>API token encryption for service integrations</w:t>
      </w:r>
    </w:p>
    <w:p>
      <w:pPr>
        <w:spacing w:after="80"/>
        <w:ind w:left="360"/>
      </w:pPr>
      <w:r>
        <w:rPr>
          <w:rFonts w:ascii="Calibri" w:hAnsi="Calibri"/>
          <w:sz w:val="24"/>
        </w:rPr>
        <w:t xml:space="preserve">• </w:t>
      </w:r>
      <w:r>
        <w:rPr>
          <w:rFonts w:ascii="Calibri" w:hAnsi="Calibri"/>
          <w:sz w:val="24"/>
        </w:rPr>
        <w:t>TLS 1.2+ for all API and web UI communication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playbook changes require Git commit and approval workflow</w:t>
      </w:r>
    </w:p>
    <w:p>
      <w:pPr>
        <w:spacing w:after="80"/>
        <w:ind w:left="360"/>
      </w:pPr>
      <w:r>
        <w:rPr>
          <w:rFonts w:ascii="Calibri" w:hAnsi="Calibri"/>
          <w:sz w:val="24"/>
        </w:rPr>
        <w:t xml:space="preserve">• </w:t>
      </w:r>
      <w:r>
        <w:rPr>
          <w:rFonts w:ascii="Calibri" w:hAnsi="Calibri"/>
          <w:sz w:val="24"/>
        </w:rPr>
        <w:t>Playbook governance: Code review and testing before production deployment</w:t>
      </w:r>
    </w:p>
    <w:p>
      <w:pPr>
        <w:spacing w:after="80"/>
        <w:ind w:left="360"/>
      </w:pPr>
      <w:r>
        <w:rPr>
          <w:rFonts w:ascii="Calibri" w:hAnsi="Calibri"/>
          <w:sz w:val="24"/>
        </w:rPr>
        <w:t xml:space="preserve">• </w:t>
      </w:r>
      <w:r>
        <w:rPr>
          <w:rFonts w:ascii="Calibri" w:hAnsi="Calibri"/>
          <w:sz w:val="24"/>
        </w:rPr>
        <w:t>Access reviews: Quarterly review of RBAC policies and user permissions</w:t>
      </w:r>
    </w:p>
    <w:p>
      <w:pPr>
        <w:spacing w:after="80"/>
        <w:ind w:left="360"/>
      </w:pPr>
      <w:r>
        <w:rPr>
          <w:rFonts w:ascii="Calibri" w:hAnsi="Calibri"/>
          <w:sz w:val="24"/>
        </w:rPr>
        <w:t xml:space="preserve">• </w:t>
      </w:r>
      <w:r>
        <w:rPr>
          <w:rFonts w:ascii="Calibri" w:hAnsi="Calibri"/>
          <w:sz w:val="24"/>
        </w:rPr>
        <w:t>Incident response: Documented procedures for automation failures and security incidents</w:t>
      </w:r>
    </w:p>
    <w:p>
      <w:pPr>
        <w:spacing w:after="80"/>
        <w:ind w:left="360"/>
      </w:pPr>
      <w:r>
        <w:rPr>
          <w:rFonts w:ascii="Calibri" w:hAnsi="Calibri"/>
          <w:sz w:val="24"/>
        </w:rPr>
        <w:t xml:space="preserve">• </w:t>
      </w:r>
      <w:r>
        <w:rPr>
          <w:rFonts w:ascii="Calibri" w:hAnsi="Calibri"/>
          <w:sz w:val="24"/>
        </w:rPr>
        <w:t>Resource tagging strategy for automation tracking and cost allocation</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6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9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Platform</w:t>
            </w:r>
          </w:p>
        </w:tc>
        <w:tc>
          <w:tcPr>
            <w:tcW w:type="dxa" w:w="32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86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development and testing</w:t>
            </w:r>
          </w:p>
        </w:tc>
        <w:tc>
          <w:tcPr>
            <w:tcW w:type="dxa" w:w="29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Dev/staging cluster or shared controller</w:t>
            </w:r>
          </w:p>
        </w:tc>
        <w:tc>
          <w:tcPr>
            <w:tcW w:type="dxa" w:w="32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developers</w:t>
            </w:r>
          </w:p>
        </w:tc>
      </w:tr>
      <w:tr>
        <w:tc>
          <w:tcPr>
            <w:tcW w:type="dxa" w:w="86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automation operations</w:t>
            </w:r>
          </w:p>
        </w:tc>
        <w:tc>
          <w:tcPr>
            <w:tcW w:type="dxa" w:w="29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HA controller cluster</w:t>
            </w:r>
          </w:p>
        </w:tc>
        <w:tc>
          <w:tcPr>
            <w:tcW w:type="dxa" w:w="32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automation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administrator access</w:t>
      </w:r>
    </w:p>
    <w:p>
      <w:pPr>
        <w:spacing w:after="80"/>
        <w:ind w:left="360"/>
      </w:pPr>
      <w:r>
        <w:rPr>
          <w:rFonts w:ascii="Calibri" w:hAnsi="Calibri"/>
          <w:sz w:val="24"/>
        </w:rPr>
        <w:t xml:space="preserve">• </w:t>
      </w:r>
      <w:r>
        <w:rPr>
          <w:rFonts w:ascii="Calibri" w:hAnsi="Calibri"/>
          <w:sz w:val="24"/>
        </w:rPr>
        <w:t>API access via OAuth tokens with RBAC permissions</w:t>
      </w:r>
    </w:p>
    <w:p>
      <w:pPr>
        <w:spacing w:after="80"/>
        <w:ind w:left="360"/>
      </w:pPr>
      <w:r>
        <w:rPr>
          <w:rFonts w:ascii="Calibri" w:hAnsi="Calibri"/>
          <w:sz w:val="24"/>
        </w:rPr>
        <w:t xml:space="preserve">• </w:t>
      </w:r>
      <w:r>
        <w:rPr>
          <w:rFonts w:ascii="Calibri" w:hAnsi="Calibri"/>
          <w:sz w:val="24"/>
        </w:rPr>
        <w:t>Administrator Access: Full platform admin rights for automation team during project</w:t>
      </w:r>
    </w:p>
    <w:p>
      <w:pPr>
        <w:spacing w:after="80"/>
        <w:ind w:left="360"/>
      </w:pPr>
      <w:r>
        <w:rPr>
          <w:rFonts w:ascii="Calibri" w:hAnsi="Calibri"/>
          <w:sz w:val="24"/>
        </w:rPr>
        <w:t xml:space="preserve">• </w:t>
      </w:r>
      <w:r>
        <w:rPr>
          <w:rFonts w:ascii="Calibri" w:hAnsi="Calibri"/>
          <w:sz w:val="24"/>
        </w:rPr>
        <w:t>Developer Access: Playbook development and testing access with limited production permissions</w:t>
      </w:r>
    </w:p>
    <w:p>
      <w:pPr>
        <w:spacing w:after="80"/>
        <w:ind w:left="360"/>
      </w:pPr>
      <w:r>
        <w:rPr>
          <w:rFonts w:ascii="Calibri" w:hAnsi="Calibri"/>
          <w:sz w:val="24"/>
        </w:rPr>
        <w:t xml:space="preserve">• </w:t>
      </w:r>
      <w:r>
        <w:rPr>
          <w:rFonts w:ascii="Calibri" w:hAnsi="Calibri"/>
          <w:sz w:val="24"/>
        </w:rPr>
        <w:t>Operator Access: Job execution permissions for approved playbooks and inventories</w:t>
      </w:r>
    </w:p>
    <w:p>
      <w:pPr>
        <w:spacing w:after="80"/>
        <w:ind w:left="360"/>
      </w:pPr>
      <w:r>
        <w:rPr>
          <w:rFonts w:ascii="Calibri" w:hAnsi="Calibri"/>
          <w:sz w:val="24"/>
        </w:rPr>
        <w:t xml:space="preserve">• </w:t>
      </w:r>
      <w:r>
        <w:rPr>
          <w:rFonts w:ascii="Calibri" w:hAnsi="Calibri"/>
          <w:sz w:val="24"/>
        </w:rPr>
        <w:t>Auditor Access: Read-only access for audit and compliance reviews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Ansible Automation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automation workflow validation (job submission to completion)</w:t>
      </w:r>
    </w:p>
    <w:p>
      <w:pPr>
        <w:spacing w:after="80"/>
        <w:ind w:left="360"/>
      </w:pPr>
      <w:r>
        <w:rPr>
          <w:rFonts w:ascii="Calibri" w:hAnsi="Calibri"/>
          <w:sz w:val="24"/>
        </w:rPr>
        <w:t xml:space="preserve">• </w:t>
      </w:r>
      <w:r>
        <w:rPr>
          <w:rFonts w:ascii="Calibri" w:hAnsi="Calibri"/>
          <w:sz w:val="24"/>
        </w:rPr>
        <w:t>Playbook idempotency testing (re-execution safety and convergence)</w:t>
      </w:r>
    </w:p>
    <w:p>
      <w:pPr>
        <w:spacing w:after="80"/>
        <w:ind w:left="360"/>
      </w:pPr>
      <w:r>
        <w:rPr>
          <w:rFonts w:ascii="Calibri" w:hAnsi="Calibri"/>
          <w:sz w:val="24"/>
        </w:rPr>
        <w:t xml:space="preserve">• </w:t>
      </w:r>
      <w:r>
        <w:rPr>
          <w:rFonts w:ascii="Calibri" w:hAnsi="Calibri"/>
          <w:sz w:val="24"/>
        </w:rPr>
        <w:t>ServiceNow integration testing (ticket-driven job triggers and status updates)</w:t>
      </w:r>
    </w:p>
    <w:p>
      <w:pPr>
        <w:spacing w:after="80"/>
        <w:ind w:left="360"/>
      </w:pPr>
      <w:r>
        <w:rPr>
          <w:rFonts w:ascii="Calibri" w:hAnsi="Calibri"/>
          <w:sz w:val="24"/>
        </w:rPr>
        <w:t xml:space="preserve">• </w:t>
      </w:r>
      <w:r>
        <w:rPr>
          <w:rFonts w:ascii="Calibri" w:hAnsi="Calibri"/>
          <w:sz w:val="24"/>
        </w:rPr>
        <w:t>Event-driven automation testing (monitoring webhook triggers and auto-remediation)</w:t>
      </w:r>
    </w:p>
    <w:p>
      <w:pPr>
        <w:spacing w:after="80"/>
        <w:ind w:left="360"/>
      </w:pPr>
      <w:r>
        <w:rPr>
          <w:rFonts w:ascii="Calibri" w:hAnsi="Calibri"/>
          <w:sz w:val="24"/>
        </w:rPr>
        <w:t xml:space="preserve">• </w:t>
      </w:r>
      <w:r>
        <w:rPr>
          <w:rFonts w:ascii="Calibri" w:hAnsi="Calibri"/>
          <w:sz w:val="24"/>
        </w:rPr>
        <w:t>Self-service portal functional testing (job templates and workflows)</w:t>
      </w:r>
    </w:p>
    <w:p>
      <w:pPr>
        <w:spacing w:after="80"/>
        <w:ind w:left="360"/>
      </w:pPr>
      <w:r>
        <w:rPr>
          <w:rFonts w:ascii="Calibri" w:hAnsi="Calibri"/>
          <w:sz w:val="24"/>
        </w:rPr>
        <w:t xml:space="preserve">• </w:t>
      </w:r>
      <w:r>
        <w:rPr>
          <w:rFonts w:ascii="Calibri" w:hAnsi="Calibri"/>
          <w:sz w:val="24"/>
        </w:rPr>
        <w:t>Credential management testing (vault integration and secret handling)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concurrent job capacity (100 concurrent executions)</w:t>
      </w:r>
    </w:p>
    <w:p>
      <w:pPr>
        <w:spacing w:after="80"/>
        <w:ind w:left="360"/>
      </w:pPr>
      <w:r>
        <w:rPr>
          <w:rFonts w:ascii="Calibri" w:hAnsi="Calibri"/>
          <w:sz w:val="24"/>
        </w:rPr>
        <w:t xml:space="preserve">• </w:t>
      </w:r>
      <w:r>
        <w:rPr>
          <w:rFonts w:ascii="Calibri" w:hAnsi="Calibri"/>
          <w:sz w:val="24"/>
        </w:rPr>
        <w:t>Stress testing to identify platform capacity limits</w:t>
      </w:r>
    </w:p>
    <w:p>
      <w:pPr>
        <w:spacing w:after="80"/>
        <w:ind w:left="360"/>
      </w:pPr>
      <w:r>
        <w:rPr>
          <w:rFonts w:ascii="Calibri" w:hAnsi="Calibri"/>
          <w:sz w:val="24"/>
        </w:rPr>
        <w:t xml:space="preserve">• </w:t>
      </w:r>
      <w:r>
        <w:rPr>
          <w:rFonts w:ascii="Calibri" w:hAnsi="Calibri"/>
          <w:sz w:val="24"/>
        </w:rPr>
        <w:t>Job execution performance validation (execution time and resource utilization)</w:t>
      </w:r>
    </w:p>
    <w:p>
      <w:pPr>
        <w:spacing w:after="80"/>
        <w:ind w:left="360"/>
      </w:pPr>
      <w:r>
        <w:rPr>
          <w:rFonts w:ascii="Calibri" w:hAnsi="Calibri"/>
          <w:sz w:val="24"/>
        </w:rPr>
        <w:t xml:space="preserve">• </w:t>
      </w:r>
      <w:r>
        <w:rPr>
          <w:rFonts w:ascii="Calibri" w:hAnsi="Calibri"/>
          <w:sz w:val="24"/>
        </w:rPr>
        <w:t>Execution node scaling validation (adding nodes for increased capacity)</w:t>
      </w:r>
    </w:p>
    <w:p>
      <w:pPr>
        <w:spacing w:after="80"/>
        <w:ind w:left="360"/>
      </w:pPr>
      <w:r>
        <w:rPr>
          <w:rFonts w:ascii="Calibri" w:hAnsi="Calibri"/>
          <w:sz w:val="24"/>
        </w:rPr>
        <w:t xml:space="preserve">• </w:t>
      </w:r>
      <w:r>
        <w:rPr>
          <w:rFonts w:ascii="Calibri" w:hAnsi="Calibri"/>
          <w:sz w:val="24"/>
        </w:rPr>
        <w:t>Database performance testing (job history queries and reporting)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RBAC policies and team-based access controls</w:t>
      </w:r>
    </w:p>
    <w:p>
      <w:pPr>
        <w:spacing w:after="80"/>
        <w:ind w:left="360"/>
      </w:pPr>
      <w:r>
        <w:rPr>
          <w:rFonts w:ascii="Calibri" w:hAnsi="Calibri"/>
          <w:sz w:val="24"/>
        </w:rPr>
        <w:t xml:space="preserve">• </w:t>
      </w:r>
      <w:r>
        <w:rPr>
          <w:rFonts w:ascii="Calibri" w:hAnsi="Calibri"/>
          <w:sz w:val="24"/>
        </w:rPr>
        <w:t>Credential handling and vault integration testing</w:t>
      </w:r>
    </w:p>
    <w:p>
      <w:pPr>
        <w:spacing w:after="80"/>
        <w:ind w:left="360"/>
      </w:pPr>
      <w:r>
        <w:rPr>
          <w:rFonts w:ascii="Calibri" w:hAnsi="Calibri"/>
          <w:sz w:val="24"/>
        </w:rPr>
        <w:t xml:space="preserve">• </w:t>
      </w:r>
      <w:r>
        <w:rPr>
          <w:rFonts w:ascii="Calibri" w:hAnsi="Calibri"/>
          <w:sz w:val="24"/>
        </w:rPr>
        <w:t>SSH/WinRM authentication testing for managed infrastructure</w:t>
      </w:r>
    </w:p>
    <w:p>
      <w:pPr>
        <w:spacing w:after="80"/>
        <w:ind w:left="360"/>
      </w:pPr>
      <w:r>
        <w:rPr>
          <w:rFonts w:ascii="Calibri" w:hAnsi="Calibri"/>
          <w:sz w:val="24"/>
        </w:rPr>
        <w:t xml:space="preserve">• </w:t>
      </w:r>
      <w:r>
        <w:rPr>
          <w:rFonts w:ascii="Calibri" w:hAnsi="Calibri"/>
          <w:sz w:val="24"/>
        </w:rPr>
        <w:t>API authentication and authorization testing</w:t>
      </w:r>
    </w:p>
    <w:p>
      <w:pPr>
        <w:spacing w:after="80"/>
        <w:ind w:left="360"/>
      </w:pPr>
      <w:r>
        <w:rPr>
          <w:rFonts w:ascii="Calibri" w:hAnsi="Calibri"/>
          <w:sz w:val="24"/>
        </w:rPr>
        <w:t xml:space="preserve">• </w:t>
      </w:r>
      <w:r>
        <w:rPr>
          <w:rFonts w:ascii="Calibri" w:hAnsi="Calibri"/>
          <w:sz w:val="24"/>
        </w:rPr>
        <w:t>Audit logging validation for compliance requirements</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PostgreSQL database backup and restore validation</w:t>
      </w:r>
    </w:p>
    <w:p>
      <w:pPr>
        <w:spacing w:after="80"/>
        <w:ind w:left="360"/>
      </w:pPr>
      <w:r>
        <w:rPr>
          <w:rFonts w:ascii="Calibri" w:hAnsi="Calibri"/>
          <w:sz w:val="24"/>
        </w:rPr>
        <w:t xml:space="preserve">• </w:t>
      </w:r>
      <w:r>
        <w:rPr>
          <w:rFonts w:ascii="Calibri" w:hAnsi="Calibri"/>
          <w:sz w:val="24"/>
        </w:rPr>
        <w:t>Controller node failure testing and HA failover</w:t>
      </w:r>
    </w:p>
    <w:p>
      <w:pPr>
        <w:spacing w:after="80"/>
        <w:ind w:left="360"/>
      </w:pPr>
      <w:r>
        <w:rPr>
          <w:rFonts w:ascii="Calibri" w:hAnsi="Calibri"/>
          <w:sz w:val="24"/>
        </w:rPr>
        <w:t xml:space="preserve">• </w:t>
      </w:r>
      <w:r>
        <w:rPr>
          <w:rFonts w:ascii="Calibri" w:hAnsi="Calibri"/>
          <w:sz w:val="24"/>
        </w:rPr>
        <w:t>Execution node failure and job rescheduling validation</w:t>
      </w:r>
    </w:p>
    <w:p>
      <w:pPr>
        <w:spacing w:after="80"/>
        <w:ind w:left="360"/>
      </w:pPr>
      <w:r>
        <w:rPr>
          <w:rFonts w:ascii="Calibri" w:hAnsi="Calibri"/>
          <w:sz w:val="24"/>
        </w:rPr>
        <w:t xml:space="preserve">• </w:t>
      </w:r>
      <w:r>
        <w:rPr>
          <w:rFonts w:ascii="Calibri" w:hAnsi="Calibri"/>
          <w:sz w:val="24"/>
        </w:rPr>
        <w:t>Playbook repository recovery testing</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operations teams</w:t>
      </w:r>
    </w:p>
    <w:p>
      <w:pPr>
        <w:spacing w:after="80"/>
        <w:ind w:left="360"/>
      </w:pPr>
      <w:r>
        <w:rPr>
          <w:rFonts w:ascii="Calibri" w:hAnsi="Calibri"/>
          <w:sz w:val="24"/>
        </w:rPr>
        <w:t xml:space="preserve">• </w:t>
      </w:r>
      <w:r>
        <w:rPr>
          <w:rFonts w:ascii="Calibri" w:hAnsi="Calibri"/>
          <w:sz w:val="24"/>
        </w:rPr>
        <w:t>Test environment and sample automation workflows provided by Vendor</w:t>
      </w:r>
    </w:p>
    <w:p>
      <w:pPr>
        <w:spacing w:after="80"/>
        <w:ind w:left="360"/>
      </w:pPr>
      <w:r>
        <w:rPr>
          <w:rFonts w:ascii="Calibri" w:hAnsi="Calibri"/>
          <w:sz w:val="24"/>
        </w:rPr>
        <w:t xml:space="preserve">• </w:t>
      </w:r>
      <w:r>
        <w:rPr>
          <w:rFonts w:ascii="Calibri" w:hAnsi="Calibri"/>
          <w:sz w:val="24"/>
        </w:rPr>
        <w:t>Automation workflow validation (provisioning, configuration, compliance)</w:t>
      </w:r>
    </w:p>
    <w:p>
      <w:pPr>
        <w:spacing w:after="80"/>
        <w:ind w:left="360"/>
      </w:pPr>
      <w:r>
        <w:rPr>
          <w:rFonts w:ascii="Calibri" w:hAnsi="Calibri"/>
          <w:sz w:val="24"/>
        </w:rPr>
        <w:t xml:space="preserve">• </w:t>
      </w:r>
      <w:r>
        <w:rPr>
          <w:rFonts w:ascii="Calibri" w:hAnsi="Calibri"/>
          <w:sz w:val="24"/>
        </w:rPr>
        <w:t>Platform administration testing (user management, job monitoring, troubleshooting)</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testing completion (job capacity and execution time)</w:t>
      </w:r>
    </w:p>
    <w:p>
      <w:pPr>
        <w:spacing w:after="80"/>
        <w:ind w:left="360"/>
      </w:pPr>
      <w:r>
        <w:rPr>
          <w:rFonts w:ascii="Calibri" w:hAnsi="Calibri"/>
          <w:sz w:val="24"/>
        </w:rPr>
        <w:t xml:space="preserve">• </w:t>
      </w:r>
      <w:r>
        <w:rPr>
          <w:rFonts w:ascii="Calibri" w:hAnsi="Calibri"/>
          <w:sz w:val="24"/>
        </w:rPr>
        <w:t>High availability testing completion</w:t>
      </w:r>
    </w:p>
    <w:p>
      <w:pPr>
        <w:spacing w:after="80"/>
        <w:ind w:left="360"/>
      </w:pPr>
      <w:r>
        <w:rPr>
          <w:rFonts w:ascii="Calibri" w:hAnsi="Calibri"/>
          <w:sz w:val="24"/>
        </w:rPr>
        <w:t xml:space="preserve">• </w:t>
      </w:r>
      <w:r>
        <w:rPr>
          <w:rFonts w:ascii="Calibri" w:hAnsi="Calibri"/>
          <w:sz w:val="24"/>
        </w:rPr>
        <w:t>Integration testing completion (ServiceNow, monitoring, credential vault)</w:t>
      </w:r>
    </w:p>
    <w:p>
      <w:pPr>
        <w:spacing w:after="80"/>
        <w:ind w:left="360"/>
      </w:pPr>
      <w:r>
        <w:rPr>
          <w:rFonts w:ascii="Calibri" w:hAnsi="Calibri"/>
          <w:sz w:val="24"/>
        </w:rPr>
        <w:t xml:space="preserve">• </w:t>
      </w:r>
      <w:r>
        <w:rPr>
          <w:rFonts w:ascii="Calibri" w:hAnsi="Calibri"/>
          <w:sz w:val="24"/>
        </w:rPr>
        <w:t>Playbook validation (100 playbooks tested and approved)</w:t>
      </w:r>
    </w:p>
    <w:p>
      <w:pPr>
        <w:spacing w:after="80"/>
        <w:ind w:left="360"/>
      </w:pPr>
      <w:r>
        <w:rPr>
          <w:rFonts w:ascii="Calibri" w:hAnsi="Calibri"/>
          <w:sz w:val="24"/>
        </w:rPr>
        <w:t xml:space="preserve">• </w:t>
      </w:r>
      <w:r>
        <w:rPr>
          <w:rFonts w:ascii="Calibri" w:hAnsi="Calibri"/>
          <w:sz w:val="24"/>
        </w:rPr>
        <w:t>Training completion (administrators and automation developers)</w:t>
      </w:r>
    </w:p>
    <w:p>
      <w:pPr>
        <w:spacing w:after="80"/>
        <w:ind w:left="360"/>
      </w:pPr>
      <w:r>
        <w:rPr>
          <w:rFonts w:ascii="Calibri" w:hAnsi="Calibri"/>
          <w:sz w:val="24"/>
        </w:rPr>
        <w:t xml:space="preserve">• </w:t>
      </w:r>
      <w:r>
        <w:rPr>
          <w:rFonts w:ascii="Calibri" w:hAnsi="Calibri"/>
          <w:sz w:val="24"/>
        </w:rPr>
        <w:t>Documentation delivery (runbooks, playbook catalog, architecture)</w:t>
      </w:r>
    </w:p>
    <w:p>
      <w:pPr>
        <w:pStyle w:val="Heading2"/>
        <w:spacing w:before="240" w:after="120"/>
        <w:ind w:left="0"/>
      </w:pPr>
      <w:r>
        <w:t>8.7 Cutover Plan</w:t>
      </w:r>
    </w:p>
    <w:p>
      <w:r>
        <w:rPr>
          <w:rFonts w:ascii="Calibri" w:hAnsi="Calibri"/>
          <w:sz w:val="24"/>
        </w:rPr>
        <w:t>The cutover to the Ansible Automation Platform will be executed using a controlled, phased approach to minimize operational disruption and ensure seamless transition from manual processes. The production rollout will occur with gradual automation enablement and stakeholder communication.</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progressive automation enablement</w:t>
      </w:r>
      <w:r>
        <w:rPr>
          <w:rFonts w:ascii="Calibri" w:hAnsi="Calibri"/>
          <w:sz w:val="24"/>
        </w:rPr>
        <w:t xml:space="preserve"> strategy where automation is introduced incrementally by use case complexity and risk profile. This approach allows for:</w:t>
      </w:r>
    </w:p>
    <w:p>
      <w:pPr>
        <w:spacing w:after="80"/>
        <w:ind w:left="360"/>
      </w:pPr>
      <w:r>
        <w:rPr>
          <w:rFonts w:ascii="Calibri" w:hAnsi="Calibri"/>
          <w:sz w:val="24"/>
        </w:rPr>
        <w:t xml:space="preserve">1. </w:t>
      </w:r>
      <w:r>
        <w:rPr>
          <w:rFonts w:ascii="Calibri" w:hAnsi="Calibri"/>
          <w:b/>
          <w:sz w:val="24"/>
        </w:rPr>
        <w:t>Pilot Phase (Week 1-2):</w:t>
      </w:r>
      <w:r>
        <w:rPr>
          <w:rFonts w:ascii="Calibri" w:hAnsi="Calibri"/>
          <w:sz w:val="24"/>
        </w:rPr>
        <w:t xml:space="preserve"> Enable read-only automation playbooks for infrastructure discovery and compliance reporting. Zero operational risk with validation of platform capabilities.</w:t>
      </w:r>
    </w:p>
    <w:p>
      <w:pPr>
        <w:spacing w:after="80"/>
        <w:ind w:left="360"/>
      </w:pPr>
      <w:r>
        <w:rPr>
          <w:rFonts w:ascii="Calibri" w:hAnsi="Calibri"/>
          <w:sz w:val="24"/>
        </w:rPr>
        <w:t xml:space="preserve">2. </w:t>
      </w:r>
      <w:r>
        <w:rPr>
          <w:rFonts w:ascii="Calibri" w:hAnsi="Calibri"/>
          <w:b/>
          <w:sz w:val="24"/>
        </w:rPr>
        <w:t>Low-Risk Automation (Week 3-6):</w:t>
      </w:r>
      <w:r>
        <w:rPr>
          <w:rFonts w:ascii="Calibri" w:hAnsi="Calibri"/>
          <w:sz w:val="24"/>
        </w:rPr>
        <w:t xml:space="preserve"> Enable configuration management playbooks for non-critical systems:</w:t>
      </w:r>
    </w:p>
    <w:p>
      <w:pPr>
        <w:spacing w:after="80"/>
        <w:ind w:left="360"/>
      </w:pPr>
      <w:r>
        <w:rPr>
          <w:rFonts w:ascii="Calibri" w:hAnsi="Calibri"/>
          <w:sz w:val="24"/>
        </w:rPr>
        <w:t xml:space="preserve">• </w:t>
      </w:r>
      <w:r>
        <w:rPr>
          <w:rFonts w:ascii="Calibri" w:hAnsi="Calibri"/>
          <w:sz w:val="24"/>
        </w:rPr>
        <w:t>Week 3-4: Server patching and package management automation (non-production systems)</w:t>
      </w:r>
    </w:p>
    <w:p>
      <w:pPr>
        <w:spacing w:after="80"/>
        <w:ind w:left="360"/>
      </w:pPr>
      <w:r>
        <w:rPr>
          <w:rFonts w:ascii="Calibri" w:hAnsi="Calibri"/>
          <w:sz w:val="24"/>
        </w:rPr>
        <w:t xml:space="preserve">• </w:t>
      </w:r>
      <w:r>
        <w:rPr>
          <w:rFonts w:ascii="Calibri" w:hAnsi="Calibri"/>
          <w:sz w:val="24"/>
        </w:rPr>
        <w:t>Week 5-6: Network device configuration backups and compliance checks</w:t>
      </w:r>
    </w:p>
    <w:p>
      <w:pPr>
        <w:spacing w:after="80"/>
        <w:ind w:left="360"/>
      </w:pPr>
      <w:r>
        <w:rPr>
          <w:rFonts w:ascii="Calibri" w:hAnsi="Calibri"/>
          <w:sz w:val="24"/>
        </w:rPr>
        <w:t xml:space="preserve">• </w:t>
      </w:r>
      <w:r>
        <w:rPr>
          <w:rFonts w:ascii="Calibri" w:hAnsi="Calibri"/>
          <w:sz w:val="24"/>
        </w:rPr>
        <w:t>Each category monitored for 1 week before proceeding</w:t>
      </w:r>
    </w:p>
    <w:p>
      <w:pPr>
        <w:spacing w:after="80"/>
        <w:ind w:left="360"/>
      </w:pPr>
      <w:r>
        <w:rPr>
          <w:rFonts w:ascii="Calibri" w:hAnsi="Calibri"/>
          <w:sz w:val="24"/>
        </w:rPr>
        <w:t xml:space="preserve">3. </w:t>
      </w:r>
      <w:r>
        <w:rPr>
          <w:rFonts w:ascii="Calibri" w:hAnsi="Calibri"/>
          <w:b/>
          <w:sz w:val="24"/>
        </w:rPr>
        <w:t>Medium-Risk Automation (Week 7-12):</w:t>
      </w:r>
      <w:r>
        <w:rPr>
          <w:rFonts w:ascii="Calibri" w:hAnsi="Calibri"/>
          <w:sz w:val="24"/>
        </w:rPr>
        <w:t xml:space="preserve"> Enable provisioning and configuration playbooks for production infrastructure:</w:t>
      </w:r>
    </w:p>
    <w:p>
      <w:pPr>
        <w:spacing w:after="80"/>
        <w:ind w:left="360"/>
      </w:pPr>
      <w:r>
        <w:rPr>
          <w:rFonts w:ascii="Calibri" w:hAnsi="Calibri"/>
          <w:sz w:val="24"/>
        </w:rPr>
        <w:t xml:space="preserve">• </w:t>
      </w:r>
      <w:r>
        <w:rPr>
          <w:rFonts w:ascii="Calibri" w:hAnsi="Calibri"/>
          <w:sz w:val="24"/>
        </w:rPr>
        <w:t>Week 7-8: Server provisioning automation (new system deployments)</w:t>
      </w:r>
    </w:p>
    <w:p>
      <w:pPr>
        <w:spacing w:after="80"/>
        <w:ind w:left="360"/>
      </w:pPr>
      <w:r>
        <w:rPr>
          <w:rFonts w:ascii="Calibri" w:hAnsi="Calibri"/>
          <w:sz w:val="24"/>
        </w:rPr>
        <w:t xml:space="preserve">• </w:t>
      </w:r>
      <w:r>
        <w:rPr>
          <w:rFonts w:ascii="Calibri" w:hAnsi="Calibri"/>
          <w:sz w:val="24"/>
        </w:rPr>
        <w:t>Week 9-10: Application configuration and deployment automation</w:t>
      </w:r>
    </w:p>
    <w:p>
      <w:pPr>
        <w:spacing w:after="80"/>
        <w:ind w:left="360"/>
      </w:pPr>
      <w:r>
        <w:rPr>
          <w:rFonts w:ascii="Calibri" w:hAnsi="Calibri"/>
          <w:sz w:val="24"/>
        </w:rPr>
        <w:t xml:space="preserve">• </w:t>
      </w:r>
      <w:r>
        <w:rPr>
          <w:rFonts w:ascii="Calibri" w:hAnsi="Calibri"/>
          <w:sz w:val="24"/>
        </w:rPr>
        <w:t>Week 11-12: Network device configuration changes with approval workflows</w:t>
      </w:r>
    </w:p>
    <w:p>
      <w:pPr>
        <w:spacing w:after="80"/>
        <w:ind w:left="360"/>
      </w:pPr>
      <w:r>
        <w:rPr>
          <w:rFonts w:ascii="Calibri" w:hAnsi="Calibri"/>
          <w:sz w:val="24"/>
        </w:rPr>
        <w:t xml:space="preserve">4. </w:t>
      </w:r>
      <w:r>
        <w:rPr>
          <w:rFonts w:ascii="Calibri" w:hAnsi="Calibri"/>
          <w:b/>
          <w:sz w:val="24"/>
        </w:rPr>
        <w:t>Advanced Automation (Week 13-16):</w:t>
      </w:r>
      <w:r>
        <w:rPr>
          <w:rFonts w:ascii="Calibri" w:hAnsi="Calibri"/>
          <w:sz w:val="24"/>
        </w:rPr>
        <w:t xml:space="preserve"> Enable event-driven and remediation automation:</w:t>
      </w:r>
    </w:p>
    <w:p>
      <w:pPr>
        <w:spacing w:after="80"/>
        <w:ind w:left="360"/>
      </w:pPr>
      <w:r>
        <w:rPr>
          <w:rFonts w:ascii="Calibri" w:hAnsi="Calibri"/>
          <w:sz w:val="24"/>
        </w:rPr>
        <w:t xml:space="preserve">• </w:t>
      </w:r>
      <w:r>
        <w:rPr>
          <w:rFonts w:ascii="Calibri" w:hAnsi="Calibri"/>
          <w:sz w:val="24"/>
        </w:rPr>
        <w:t>Week 13-14: Event-driven auto-remediation for monitoring alerts</w:t>
      </w:r>
    </w:p>
    <w:p>
      <w:pPr>
        <w:spacing w:after="80"/>
        <w:ind w:left="360"/>
      </w:pPr>
      <w:r>
        <w:rPr>
          <w:rFonts w:ascii="Calibri" w:hAnsi="Calibri"/>
          <w:sz w:val="24"/>
        </w:rPr>
        <w:t xml:space="preserve">• </w:t>
      </w:r>
      <w:r>
        <w:rPr>
          <w:rFonts w:ascii="Calibri" w:hAnsi="Calibri"/>
          <w:sz w:val="24"/>
        </w:rPr>
        <w:t>Week 15-16: Self-service automation portal for operations teams</w:t>
      </w:r>
    </w:p>
    <w:p>
      <w:pPr>
        <w:spacing w:after="80"/>
        <w:ind w:left="360"/>
      </w:pPr>
      <w:r>
        <w:rPr>
          <w:rFonts w:ascii="Calibri" w:hAnsi="Calibri"/>
          <w:sz w:val="24"/>
        </w:rPr>
        <w:t xml:space="preserve">5. </w:t>
      </w:r>
      <w:r>
        <w:rPr>
          <w:rFonts w:ascii="Calibri" w:hAnsi="Calibri"/>
          <w:b/>
          <w:sz w:val="24"/>
        </w:rPr>
        <w:t>Hypercare Period (4 weeks post-rollout):</w:t>
      </w:r>
      <w:r>
        <w:rPr>
          <w:rFonts w:ascii="Calibri" w:hAnsi="Calibri"/>
          <w:sz w:val="24"/>
        </w:rPr>
        <w:t xml:space="preserve"> Daily monitoring, rapid issue resolution, and automation optimization to ensure stable operations.</w:t>
      </w:r>
    </w:p>
    <w:p>
      <w:r>
        <w:rPr>
          <w:rFonts w:ascii="Calibri" w:hAnsi="Calibri"/>
          <w:sz w:val="24"/>
        </w:rPr>
        <w:t>The rollout will be coordinated during approved change windows (recommended: off-hours deployments for production automation) with documented rollback procedures available if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Pre-rollout validation: Final UAT sign-off, playbook testing completion, security approval</w:t>
      </w:r>
    </w:p>
    <w:p>
      <w:pPr>
        <w:spacing w:after="80"/>
        <w:ind w:left="360"/>
      </w:pPr>
      <w:r>
        <w:rPr>
          <w:rFonts w:ascii="Calibri" w:hAnsi="Calibri"/>
          <w:sz w:val="24"/>
        </w:rPr>
        <w:t xml:space="preserve">• </w:t>
      </w:r>
      <w:r>
        <w:rPr>
          <w:rFonts w:ascii="Calibri" w:hAnsi="Calibri"/>
          <w:sz w:val="24"/>
        </w:rPr>
        <w:t>Production automation platform validated and monitoring operational</w:t>
      </w:r>
    </w:p>
    <w:p>
      <w:pPr>
        <w:spacing w:after="80"/>
        <w:ind w:left="360"/>
      </w:pPr>
      <w:r>
        <w:rPr>
          <w:rFonts w:ascii="Calibri" w:hAnsi="Calibri"/>
          <w:sz w:val="24"/>
        </w:rPr>
        <w:t xml:space="preserve">• </w:t>
      </w:r>
      <w:r>
        <w:rPr>
          <w:rFonts w:ascii="Calibri" w:hAnsi="Calibri"/>
          <w:sz w:val="24"/>
        </w:rPr>
        <w:t>Rollback procedures documented for each automation category</w:t>
      </w:r>
    </w:p>
    <w:p>
      <w:pPr>
        <w:spacing w:after="80"/>
        <w:ind w:left="360"/>
      </w:pPr>
      <w:r>
        <w:rPr>
          <w:rFonts w:ascii="Calibri" w:hAnsi="Calibri"/>
          <w:sz w:val="24"/>
        </w:rPr>
        <w:t xml:space="preserve">• </w:t>
      </w:r>
      <w:r>
        <w:rPr>
          <w:rFonts w:ascii="Calibri" w:hAnsi="Calibri"/>
          <w:sz w:val="24"/>
        </w:rPr>
        <w:t>Stakeholder communication completed (operations teams, management, application owners)</w:t>
      </w:r>
    </w:p>
    <w:p>
      <w:pPr>
        <w:spacing w:after="80"/>
        <w:ind w:left="360"/>
      </w:pPr>
      <w:r>
        <w:rPr>
          <w:rFonts w:ascii="Calibri" w:hAnsi="Calibri"/>
          <w:sz w:val="24"/>
        </w:rPr>
        <w:t xml:space="preserve">• </w:t>
      </w:r>
      <w:r>
        <w:rPr>
          <w:rFonts w:ascii="Calibri" w:hAnsi="Calibri"/>
          <w:sz w:val="24"/>
        </w:rPr>
        <w:t>Enable automation playbooks in phased approach per rollout plan</w:t>
      </w:r>
    </w:p>
    <w:p>
      <w:pPr>
        <w:spacing w:after="80"/>
        <w:ind w:left="360"/>
      </w:pPr>
      <w:r>
        <w:rPr>
          <w:rFonts w:ascii="Calibri" w:hAnsi="Calibri"/>
          <w:sz w:val="24"/>
        </w:rPr>
        <w:t xml:space="preserve">• </w:t>
      </w:r>
      <w:r>
        <w:rPr>
          <w:rFonts w:ascii="Calibri" w:hAnsi="Calibri"/>
          <w:sz w:val="24"/>
        </w:rPr>
        <w:t>Monitor first automation executions in production environment</w:t>
      </w:r>
    </w:p>
    <w:p>
      <w:pPr>
        <w:spacing w:after="80"/>
        <w:ind w:left="360"/>
      </w:pPr>
      <w:r>
        <w:rPr>
          <w:rFonts w:ascii="Calibri" w:hAnsi="Calibri"/>
          <w:sz w:val="24"/>
        </w:rPr>
        <w:t xml:space="preserve">• </w:t>
      </w:r>
      <w:r>
        <w:rPr>
          <w:rFonts w:ascii="Calibri" w:hAnsi="Calibri"/>
          <w:sz w:val="24"/>
        </w:rPr>
        <w:t>Verify automation success rate and operational impact</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(high failure rate, operational impact, security incident)</w:t>
      </w:r>
    </w:p>
    <w:p>
      <w:pPr>
        <w:spacing w:after="80"/>
        <w:ind w:left="360"/>
      </w:pPr>
      <w:r>
        <w:rPr>
          <w:rFonts w:ascii="Calibri" w:hAnsi="Calibri"/>
          <w:sz w:val="24"/>
        </w:rPr>
        <w:t xml:space="preserve">• </w:t>
      </w:r>
      <w:r>
        <w:rPr>
          <w:rFonts w:ascii="Calibri" w:hAnsi="Calibri"/>
          <w:sz w:val="24"/>
        </w:rPr>
        <w:t>Rollback procedures: Disable automation playbooks, revert to manual processes</w:t>
      </w:r>
    </w:p>
    <w:p>
      <w:pPr>
        <w:spacing w:after="80"/>
        <w:ind w:left="360"/>
      </w:pPr>
      <w:r>
        <w:rPr>
          <w:rFonts w:ascii="Calibri" w:hAnsi="Calibri"/>
          <w:sz w:val="24"/>
        </w:rPr>
        <w:t xml:space="preserve">• </w:t>
      </w:r>
      <w:r>
        <w:rPr>
          <w:rFonts w:ascii="Calibri" w:hAnsi="Calibri"/>
          <w:sz w:val="24"/>
        </w:rPr>
        <w:t>Root cause analysis and playbook fixes before re-enablement</w:t>
      </w:r>
    </w:p>
    <w:p>
      <w:pPr>
        <w:spacing w:after="80"/>
        <w:ind w:left="360"/>
      </w:pPr>
      <w:r>
        <w:rPr>
          <w:rFonts w:ascii="Calibri" w:hAnsi="Calibri"/>
          <w:sz w:val="24"/>
        </w:rPr>
        <w:t xml:space="preserve">• </w:t>
      </w:r>
      <w:r>
        <w:rPr>
          <w:rFonts w:ascii="Calibri" w:hAnsi="Calibri"/>
          <w:sz w:val="24"/>
        </w:rPr>
        <w:t>Communication plan for stakeholders on rollback decisions</w:t>
      </w:r>
    </w:p>
    <w:p>
      <w:pPr>
        <w:spacing w:after="80"/>
        <w:ind w:left="360"/>
      </w:pPr>
      <w:r>
        <w:rPr>
          <w:rFonts w:ascii="Calibri" w:hAnsi="Calibri"/>
          <w:sz w:val="24"/>
        </w:rPr>
        <w:t xml:space="preserve">• </w:t>
      </w:r>
      <w:r>
        <w:rPr>
          <w:rFonts w:ascii="Calibri" w:hAnsi="Calibri"/>
          <w:sz w:val="24"/>
        </w:rPr>
        <w:t>Preserve all logs and execution data for post-incident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platform configurations</w:t>
      </w:r>
    </w:p>
    <w:p>
      <w:pPr>
        <w:spacing w:after="80"/>
        <w:ind w:left="360"/>
      </w:pPr>
      <w:r>
        <w:rPr>
          <w:rFonts w:ascii="Calibri" w:hAnsi="Calibri"/>
          <w:sz w:val="24"/>
        </w:rPr>
        <w:t xml:space="preserve">• </w:t>
      </w:r>
      <w:r>
        <w:rPr>
          <w:rFonts w:ascii="Calibri" w:hAnsi="Calibri"/>
          <w:sz w:val="24"/>
        </w:rPr>
        <w:t>Platform administration documentation (controller management, user administration, troubleshooting)</w:t>
      </w:r>
    </w:p>
    <w:p>
      <w:pPr>
        <w:spacing w:after="80"/>
        <w:ind w:left="360"/>
      </w:pPr>
      <w:r>
        <w:rPr>
          <w:rFonts w:ascii="Calibri" w:hAnsi="Calibri"/>
          <w:sz w:val="24"/>
        </w:rPr>
        <w:t xml:space="preserve">• </w:t>
      </w:r>
      <w:r>
        <w:rPr>
          <w:rFonts w:ascii="Calibri" w:hAnsi="Calibri"/>
          <w:sz w:val="24"/>
        </w:rPr>
        <w:t>Operations runbook with troubleshooting procedures and escalation paths</w:t>
      </w:r>
    </w:p>
    <w:p>
      <w:pPr>
        <w:spacing w:after="80"/>
        <w:ind w:left="360"/>
      </w:pPr>
      <w:r>
        <w:rPr>
          <w:rFonts w:ascii="Calibri" w:hAnsi="Calibri"/>
          <w:sz w:val="24"/>
        </w:rPr>
        <w:t xml:space="preserve">• </w:t>
      </w:r>
      <w:r>
        <w:rPr>
          <w:rFonts w:ascii="Calibri" w:hAnsi="Calibri"/>
          <w:sz w:val="24"/>
        </w:rPr>
        <w:t>Playbook catalog with usage documentation and dependencies</w:t>
      </w:r>
    </w:p>
    <w:p>
      <w:pPr>
        <w:spacing w:after="80"/>
        <w:ind w:left="360"/>
      </w:pPr>
      <w:r>
        <w:rPr>
          <w:rFonts w:ascii="Calibri" w:hAnsi="Calibri"/>
          <w:sz w:val="24"/>
        </w:rPr>
        <w:t xml:space="preserve">• </w:t>
      </w:r>
      <w:r>
        <w:rPr>
          <w:rFonts w:ascii="Calibri" w:hAnsi="Calibri"/>
          <w:sz w:val="24"/>
        </w:rPr>
        <w:t>Monitoring and alert configuration reference with recommended thresholds</w:t>
      </w:r>
    </w:p>
    <w:p>
      <w:pPr>
        <w:spacing w:after="80"/>
        <w:ind w:left="360"/>
      </w:pPr>
      <w:r>
        <w:rPr>
          <w:rFonts w:ascii="Calibri" w:hAnsi="Calibri"/>
          <w:sz w:val="24"/>
        </w:rPr>
        <w:t xml:space="preserve">• </w:t>
      </w:r>
      <w:r>
        <w:rPr>
          <w:rFonts w:ascii="Calibri" w:hAnsi="Calibri"/>
          <w:sz w:val="24"/>
        </w:rPr>
        <w:t>Integration documentation (ServiceNow, credential vault, monitoring systems)</w:t>
      </w:r>
    </w:p>
    <w:p>
      <w:pPr>
        <w:spacing w:after="80"/>
        <w:ind w:left="360"/>
      </w:pPr>
      <w:r>
        <w:rPr>
          <w:rFonts w:ascii="Calibri" w:hAnsi="Calibri"/>
          <w:sz w:val="24"/>
        </w:rPr>
        <w:t xml:space="preserve">• </w:t>
      </w:r>
      <w:r>
        <w:rPr>
          <w:rFonts w:ascii="Calibri" w:hAnsi="Calibri"/>
          <w:sz w:val="24"/>
        </w:rPr>
        <w:t>Automation best practices guide and development standards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administrators and automation developers</w:t>
      </w:r>
    </w:p>
    <w:p>
      <w:pPr>
        <w:spacing w:after="80"/>
        <w:ind w:left="360"/>
      </w:pPr>
      <w:r>
        <w:rPr>
          <w:rFonts w:ascii="Calibri" w:hAnsi="Calibri"/>
          <w:sz w:val="24"/>
        </w:rPr>
        <w:t xml:space="preserve">• </w:t>
      </w:r>
      <w:r>
        <w:rPr>
          <w:rFonts w:ascii="Calibri" w:hAnsi="Calibri"/>
          <w:sz w:val="24"/>
        </w:rPr>
        <w:t>Ansible platform administration training (32 hours covering platform management, RBAC, monitoring, troubleshooting)</w:t>
      </w:r>
    </w:p>
    <w:p>
      <w:pPr>
        <w:spacing w:after="80"/>
        <w:ind w:left="360"/>
      </w:pPr>
      <w:r>
        <w:rPr>
          <w:rFonts w:ascii="Calibri" w:hAnsi="Calibri"/>
          <w:sz w:val="24"/>
        </w:rPr>
        <w:t xml:space="preserve">• </w:t>
      </w:r>
      <w:r>
        <w:rPr>
          <w:rFonts w:ascii="Calibri" w:hAnsi="Calibri"/>
          <w:sz w:val="24"/>
        </w:rPr>
        <w:t>Automation developer training (32 hours covering playbook development, testing, Git workflows, best practices)</w:t>
      </w:r>
    </w:p>
    <w:p>
      <w:pPr>
        <w:spacing w:after="80"/>
        <w:ind w:left="360"/>
      </w:pPr>
      <w:r>
        <w:rPr>
          <w:rFonts w:ascii="Calibri" w:hAnsi="Calibri"/>
          <w:sz w:val="24"/>
        </w:rPr>
        <w:t xml:space="preserve">• </w:t>
      </w:r>
      <w:r>
        <w:rPr>
          <w:rFonts w:ascii="Calibri" w:hAnsi="Calibri"/>
          <w:sz w:val="24"/>
        </w:rPr>
        <w:t>Recorded training materials hosted in shared portal or learning management system</w:t>
      </w:r>
    </w:p>
    <w:p>
      <w:pPr>
        <w:spacing w:after="80"/>
        <w:ind w:left="360"/>
      </w:pPr>
      <w:r>
        <w:rPr>
          <w:rFonts w:ascii="Calibri" w:hAnsi="Calibri"/>
          <w:sz w:val="24"/>
        </w:rPr>
        <w:t xml:space="preserve">• </w:t>
      </w:r>
      <w:r>
        <w:rPr>
          <w:rFonts w:ascii="Calibri" w:hAnsi="Calibri"/>
          <w:sz w:val="24"/>
        </w:rPr>
        <w:t>Documentation portal with searchable playbook catalog and runbooks</w:t>
      </w:r>
    </w:p>
    <w:p>
      <w:pPr>
        <w:spacing w:after="80"/>
        <w:ind w:left="360"/>
      </w:pPr>
      <w:r>
        <w:rPr>
          <w:rFonts w:ascii="Calibri" w:hAnsi="Calibri"/>
          <w:sz w:val="24"/>
        </w:rPr>
        <w:t xml:space="preserve">• </w:t>
      </w:r>
      <w:r>
        <w:rPr>
          <w:rFonts w:ascii="Calibri" w:hAnsi="Calibri"/>
          <w:sz w:val="24"/>
        </w:rPr>
        <w:t>Hands-on lab exercises for administrator and developer skill development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platform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 with operations and automation leadership</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Platform issue investigation and resolution</w:t>
      </w:r>
    </w:p>
    <w:p>
      <w:pPr>
        <w:spacing w:after="80"/>
        <w:ind w:left="360"/>
      </w:pPr>
      <w:r>
        <w:rPr>
          <w:rFonts w:ascii="Calibri" w:hAnsi="Calibri"/>
          <w:sz w:val="24"/>
        </w:rPr>
        <w:t xml:space="preserve">• </w:t>
      </w:r>
      <w:r>
        <w:rPr>
          <w:rFonts w:ascii="Calibri" w:hAnsi="Calibri"/>
          <w:sz w:val="24"/>
        </w:rPr>
        <w:t>Playbook troubleshooting and optimization</w:t>
      </w:r>
    </w:p>
    <w:p>
      <w:pPr>
        <w:spacing w:after="80"/>
        <w:ind w:left="360"/>
      </w:pPr>
      <w:r>
        <w:rPr>
          <w:rFonts w:ascii="Calibri" w:hAnsi="Calibri"/>
          <w:sz w:val="24"/>
        </w:rPr>
        <w:t xml:space="preserve">• </w:t>
      </w:r>
      <w:r>
        <w:rPr>
          <w:rFonts w:ascii="Calibri" w:hAnsi="Calibri"/>
          <w:sz w:val="24"/>
        </w:rPr>
        <w:t>Performance tuning and capacity optimization</w:t>
      </w:r>
    </w:p>
    <w:p>
      <w:pPr>
        <w:spacing w:after="80"/>
        <w:ind w:left="360"/>
      </w:pPr>
      <w:r>
        <w:rPr>
          <w:rFonts w:ascii="Calibri" w:hAnsi="Calibri"/>
          <w:sz w:val="24"/>
        </w:rPr>
        <w:t xml:space="preserve">• </w:t>
      </w:r>
      <w:r>
        <w:rPr>
          <w:rFonts w:ascii="Calibri" w:hAnsi="Calibri"/>
          <w:sz w:val="24"/>
        </w:rPr>
        <w:t>Configuration adjustments based on production workload patterns</w:t>
      </w:r>
    </w:p>
    <w:p>
      <w:pPr>
        <w:spacing w:after="80"/>
        <w:ind w:left="360"/>
      </w:pPr>
      <w:r>
        <w:rPr>
          <w:rFonts w:ascii="Calibri" w:hAnsi="Calibri"/>
          <w:sz w:val="24"/>
        </w:rPr>
        <w:t xml:space="preserve">• </w:t>
      </w:r>
      <w:r>
        <w:rPr>
          <w:rFonts w:ascii="Calibri" w:hAnsi="Calibri"/>
          <w:sz w:val="24"/>
        </w:rPr>
        <w:t>Knowledge transfer continuation and skill development</w:t>
      </w:r>
    </w:p>
    <w:p>
      <w:pPr>
        <w:spacing w:after="80"/>
        <w:ind w:left="360"/>
      </w:pPr>
      <w:r>
        <w:rPr>
          <w:rFonts w:ascii="Calibri" w:hAnsi="Calibri"/>
          <w:sz w:val="24"/>
        </w:rPr>
        <w:t xml:space="preserve">• </w:t>
      </w:r>
      <w:r>
        <w:rPr>
          <w:rFonts w:ascii="Calibri" w:hAnsi="Calibri"/>
          <w:sz w:val="24"/>
        </w:rPr>
        <w:t>Best practices guidance for automation operations</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automation platform</w:t>
      </w:r>
    </w:p>
    <w:p>
      <w:pPr>
        <w:spacing w:after="80"/>
        <w:ind w:left="360"/>
      </w:pPr>
      <w:r>
        <w:rPr>
          <w:rFonts w:ascii="Calibri" w:hAnsi="Calibri"/>
          <w:sz w:val="24"/>
        </w:rPr>
        <w:t xml:space="preserve">• </w:t>
      </w:r>
      <w:r>
        <w:rPr>
          <w:rFonts w:ascii="Calibri" w:hAnsi="Calibri"/>
          <w:sz w:val="24"/>
        </w:rPr>
        <w:t>Proactive playbook development and optimization</w:t>
      </w:r>
    </w:p>
    <w:p>
      <w:pPr>
        <w:spacing w:after="80"/>
        <w:ind w:left="360"/>
      </w:pPr>
      <w:r>
        <w:rPr>
          <w:rFonts w:ascii="Calibri" w:hAnsi="Calibri"/>
          <w:sz w:val="24"/>
        </w:rPr>
        <w:t xml:space="preserve">• </w:t>
      </w:r>
      <w:r>
        <w:rPr>
          <w:rFonts w:ascii="Calibri" w:hAnsi="Calibri"/>
          <w:sz w:val="24"/>
        </w:rPr>
        <w:t>Platform upgrades and security patching</w:t>
      </w:r>
    </w:p>
    <w:p>
      <w:pPr>
        <w:spacing w:after="80"/>
        <w:ind w:left="360"/>
      </w:pPr>
      <w:r>
        <w:rPr>
          <w:rFonts w:ascii="Calibri" w:hAnsi="Calibri"/>
          <w:sz w:val="24"/>
        </w:rPr>
        <w:t xml:space="preserve">• </w:t>
      </w:r>
      <w:r>
        <w:rPr>
          <w:rFonts w:ascii="Calibri" w:hAnsi="Calibri"/>
          <w:sz w:val="24"/>
        </w:rPr>
        <w:t>Capacity management and execution node scaling support</w:t>
      </w:r>
    </w:p>
    <w:p>
      <w:pPr>
        <w:spacing w:after="80"/>
        <w:ind w:left="360"/>
      </w:pPr>
      <w:r>
        <w:rPr>
          <w:rFonts w:ascii="Calibri" w:hAnsi="Calibri"/>
          <w:sz w:val="24"/>
        </w:rPr>
        <w:t xml:space="preserve">• </w:t>
      </w:r>
      <w:r>
        <w:rPr>
          <w:rFonts w:ascii="Calibri" w:hAnsi="Calibri"/>
          <w:sz w:val="24"/>
        </w:rPr>
        <w:t>Monthly automation performance and cost optimization reviews</w:t>
      </w:r>
    </w:p>
    <w:p>
      <w:pPr>
        <w:spacing w:after="80"/>
        <w:ind w:left="360"/>
      </w:pPr>
      <w:r>
        <w:rPr>
          <w:rFonts w:ascii="Calibri" w:hAnsi="Calibri"/>
          <w:sz w:val="24"/>
        </w:rPr>
        <w:t xml:space="preserve">• </w:t>
      </w:r>
      <w:r>
        <w:rPr>
          <w:rFonts w:ascii="Calibri" w:hAnsi="Calibri"/>
          <w:sz w:val="24"/>
        </w:rPr>
        <w:t>New playbook development support for additional automation use cases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availability and automation success rate</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access to infrastructure (AWS/Azure cloud or on-premises) for platform deployment</w:t>
      </w:r>
    </w:p>
    <w:p>
      <w:pPr>
        <w:spacing w:after="80"/>
        <w:ind w:left="360"/>
      </w:pPr>
      <w:r>
        <w:rPr>
          <w:rFonts w:ascii="Calibri" w:hAnsi="Calibri"/>
          <w:sz w:val="24"/>
        </w:rPr>
        <w:t xml:space="preserve">• </w:t>
      </w:r>
      <w:r>
        <w:rPr>
          <w:rFonts w:ascii="Calibri" w:hAnsi="Calibri"/>
          <w:sz w:val="24"/>
        </w:rPr>
        <w:t>Existing infrastructure meets network and firewall requirements for Ansible automation (SSH, WinRM, API access)</w:t>
      </w:r>
    </w:p>
    <w:p>
      <w:pPr>
        <w:spacing w:after="80"/>
        <w:ind w:left="360"/>
      </w:pPr>
      <w:r>
        <w:rPr>
          <w:rFonts w:ascii="Calibri" w:hAnsi="Calibri"/>
          <w:sz w:val="24"/>
        </w:rPr>
        <w:t xml:space="preserve">• </w:t>
      </w:r>
      <w:r>
        <w:rPr>
          <w:rFonts w:ascii="Calibri" w:hAnsi="Calibri"/>
          <w:sz w:val="24"/>
        </w:rPr>
        <w:t>SSH/WinRM access and credentials available for managed servers and network devices</w:t>
      </w:r>
    </w:p>
    <w:p>
      <w:pPr>
        <w:spacing w:after="80"/>
        <w:ind w:left="360"/>
      </w:pPr>
      <w:r>
        <w:rPr>
          <w:rFonts w:ascii="Calibri" w:hAnsi="Calibri"/>
          <w:sz w:val="24"/>
        </w:rPr>
        <w:t xml:space="preserve">• </w:t>
      </w:r>
      <w:r>
        <w:rPr>
          <w:rFonts w:ascii="Calibri" w:hAnsi="Calibri"/>
          <w:sz w:val="24"/>
        </w:rPr>
        <w:t>LDAP/AD directory is available for SSO integration with appropriate credentials</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Server and network device configurations allow for automation (no hardened lockdowns preventing Ansible access)</w:t>
      </w:r>
    </w:p>
    <w:p>
      <w:pPr>
        <w:spacing w:after="80"/>
        <w:ind w:left="360"/>
      </w:pPr>
      <w:r>
        <w:rPr>
          <w:rFonts w:ascii="Calibri" w:hAnsi="Calibri"/>
          <w:sz w:val="24"/>
        </w:rPr>
        <w:t xml:space="preserve">• </w:t>
      </w:r>
      <w:r>
        <w:rPr>
          <w:rFonts w:ascii="Calibri" w:hAnsi="Calibri"/>
          <w:sz w:val="24"/>
        </w:rPr>
        <w:t>Operations teams available for playbook validation, testing, and knowledge transfer</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Red Hat Ansible Automation Platform subscription costs directly with Red Hat</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Infrastructure Access: Client provides AWS/Azure cloud access or on-premises infrastructure for platform deployment within 1 week of project start</w:t>
      </w:r>
    </w:p>
    <w:p>
      <w:pPr>
        <w:spacing w:after="80"/>
        <w:ind w:left="360"/>
      </w:pPr>
      <w:r>
        <w:rPr>
          <w:rFonts w:ascii="Calibri" w:hAnsi="Calibri"/>
          <w:sz w:val="24"/>
        </w:rPr>
        <w:t xml:space="preserve">• </w:t>
      </w:r>
      <w:r>
        <w:rPr>
          <w:rFonts w:ascii="Calibri" w:hAnsi="Calibri"/>
          <w:sz w:val="24"/>
        </w:rPr>
        <w:t>Network Connectivity: Network team configures firewall rules for automation controller and execution node access to managed infrastructure</w:t>
      </w:r>
    </w:p>
    <w:p>
      <w:pPr>
        <w:spacing w:after="80"/>
        <w:ind w:left="360"/>
      </w:pPr>
      <w:r>
        <w:rPr>
          <w:rFonts w:ascii="Calibri" w:hAnsi="Calibri"/>
          <w:sz w:val="24"/>
        </w:rPr>
        <w:t xml:space="preserve">• </w:t>
      </w:r>
      <w:r>
        <w:rPr>
          <w:rFonts w:ascii="Calibri" w:hAnsi="Calibri"/>
          <w:sz w:val="24"/>
        </w:rPr>
        <w:t>LDAP/AD Integration: Client provides LDAP/AD connection details and service account for SSO integration</w:t>
      </w:r>
    </w:p>
    <w:p>
      <w:pPr>
        <w:spacing w:after="80"/>
        <w:ind w:left="360"/>
      </w:pPr>
      <w:r>
        <w:rPr>
          <w:rFonts w:ascii="Calibri" w:hAnsi="Calibri"/>
          <w:sz w:val="24"/>
        </w:rPr>
        <w:t xml:space="preserve">• </w:t>
      </w:r>
      <w:r>
        <w:rPr>
          <w:rFonts w:ascii="Calibri" w:hAnsi="Calibri"/>
          <w:sz w:val="24"/>
        </w:rPr>
        <w:t>Server Access: Operations teams provide SSH/WinRM credentials and access for managed servers</w:t>
      </w:r>
    </w:p>
    <w:p>
      <w:pPr>
        <w:spacing w:after="80"/>
        <w:ind w:left="360"/>
      </w:pPr>
      <w:r>
        <w:rPr>
          <w:rFonts w:ascii="Calibri" w:hAnsi="Calibri"/>
          <w:sz w:val="24"/>
        </w:rPr>
        <w:t xml:space="preserve">• </w:t>
      </w:r>
      <w:r>
        <w:rPr>
          <w:rFonts w:ascii="Calibri" w:hAnsi="Calibri"/>
          <w:sz w:val="24"/>
        </w:rPr>
        <w:t>Network Device Access: Network team provides API credentials and access for network devices (CLI, NETCONF, REST API)</w:t>
      </w:r>
    </w:p>
    <w:p>
      <w:pPr>
        <w:spacing w:after="80"/>
        <w:ind w:left="360"/>
      </w:pPr>
      <w:r>
        <w:rPr>
          <w:rFonts w:ascii="Calibri" w:hAnsi="Calibri"/>
          <w:sz w:val="24"/>
        </w:rPr>
        <w:t xml:space="preserve">• </w:t>
      </w:r>
      <w:r>
        <w:rPr>
          <w:rFonts w:ascii="Calibri" w:hAnsi="Calibri"/>
          <w:sz w:val="24"/>
        </w:rPr>
        <w:t>ServiceNow Integration: ServiceNow administrator provides instance details, API credentials, and workflow configuration support</w:t>
      </w:r>
    </w:p>
    <w:p>
      <w:pPr>
        <w:spacing w:after="80"/>
        <w:ind w:left="360"/>
      </w:pPr>
      <w:r>
        <w:rPr>
          <w:rFonts w:ascii="Calibri" w:hAnsi="Calibri"/>
          <w:sz w:val="24"/>
        </w:rPr>
        <w:t xml:space="preserve">• </w:t>
      </w:r>
      <w:r>
        <w:rPr>
          <w:rFonts w:ascii="Calibri" w:hAnsi="Calibri"/>
          <w:sz w:val="24"/>
        </w:rPr>
        <w:t>Credential Vault: HashiCorp Vault or CyberArk administrator provides API access and integration credentials (if using external vault)</w:t>
      </w:r>
    </w:p>
    <w:p>
      <w:pPr>
        <w:spacing w:after="80"/>
        <w:ind w:left="360"/>
      </w:pPr>
      <w:r>
        <w:rPr>
          <w:rFonts w:ascii="Calibri" w:hAnsi="Calibri"/>
          <w:sz w:val="24"/>
        </w:rPr>
        <w:t xml:space="preserve">• </w:t>
      </w:r>
      <w:r>
        <w:rPr>
          <w:rFonts w:ascii="Calibri" w:hAnsi="Calibri"/>
          <w:sz w:val="24"/>
        </w:rPr>
        <w:t>Testing Infrastructure: Client identifies and provides access to test servers and network devices for playbook validation</w:t>
      </w:r>
    </w:p>
    <w:p>
      <w:pPr>
        <w:spacing w:after="80"/>
        <w:ind w:left="360"/>
      </w:pPr>
      <w:r>
        <w:rPr>
          <w:rFonts w:ascii="Calibri" w:hAnsi="Calibri"/>
          <w:sz w:val="24"/>
        </w:rPr>
        <w:t xml:space="preserve">• </w:t>
      </w:r>
      <w:r>
        <w:rPr>
          <w:rFonts w:ascii="Calibri" w:hAnsi="Calibri"/>
          <w:sz w:val="24"/>
        </w:rPr>
        <w:t>SME Availability: Infrastructure subject matter experts available for automation requirements and playbook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Cloud environment meets capacity requirements for automation platform</w:t>
      </w:r>
    </w:p>
    <w:p>
      <w:pPr>
        <w:spacing w:after="80"/>
        <w:ind w:left="360"/>
      </w:pPr>
      <w:r>
        <w:rPr>
          <w:rFonts w:ascii="Calibri" w:hAnsi="Calibri"/>
          <w:sz w:val="24"/>
        </w:rPr>
        <w:t xml:space="preserve">• </w:t>
      </w:r>
      <w:r>
        <w:rPr>
          <w:rFonts w:ascii="Calibri" w:hAnsi="Calibri"/>
          <w:sz w:val="24"/>
        </w:rPr>
        <w:t>Change Freeze: No major changes to managed infrastructure during playbook development and testing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automation enablement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automation platform managing 500 servers and 100 network devices with 100 custom playbooks.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$73,600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$70,600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$70,600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$26,520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$24,520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$26,520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$26,520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$77,560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$105,000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$335,000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$52,956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$232,772</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$217,772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$159,172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$159,172</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$536,116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(6% reduction)</w:t>
      </w:r>
    </w:p>
    <w:p>
      <w:pPr>
        <w:spacing w:after="80"/>
        <w:ind w:left="360"/>
      </w:pPr>
      <w:r>
        <w:rPr>
          <w:rFonts w:ascii="Calibri" w:hAnsi="Calibri"/>
          <w:sz w:val="24"/>
        </w:rPr>
        <w:t xml:space="preserve">• </w:t>
      </w:r>
      <w:r>
        <w:rPr>
          <w:rFonts w:ascii="Calibri" w:hAnsi="Calibri"/>
          <w:b/>
          <w:sz w:val="24"/>
        </w:rPr>
        <w:t>Red Hat Partner Discount:</w:t>
      </w:r>
      <w:r>
        <w:rPr>
          <w:rFonts w:ascii="Calibri" w:hAnsi="Calibri"/>
          <w:sz w:val="24"/>
        </w:rPr>
        <w:t xml:space="preserve"> $10,000 on first year Ansible Automation Platform subscriptions through Advanced Partner program</w:t>
      </w:r>
    </w:p>
    <w:p>
      <w:pPr>
        <w:spacing w:after="80"/>
        <w:ind w:left="360"/>
      </w:pPr>
      <w:r>
        <w:rPr>
          <w:rFonts w:ascii="Calibri" w:hAnsi="Calibri"/>
          <w:sz w:val="24"/>
        </w:rPr>
        <w:t xml:space="preserve">• </w:t>
      </w:r>
      <w:r>
        <w:rPr>
          <w:rFonts w:ascii="Calibri" w:hAnsi="Calibri"/>
          <w:b/>
          <w:sz w:val="24"/>
        </w:rPr>
        <w:t>Training Voucher Credits:</w:t>
      </w:r>
      <w:r>
        <w:rPr>
          <w:rFonts w:ascii="Calibri" w:hAnsi="Calibri"/>
          <w:sz w:val="24"/>
        </w:rPr>
        <w:t xml:space="preserve"> $3,000 for Red Hat training courses and certifications</w:t>
      </w:r>
    </w:p>
    <w:p>
      <w:pPr>
        <w:spacing w:after="80"/>
        <w:ind w:left="360"/>
      </w:pPr>
      <w:r>
        <w:rPr>
          <w:rFonts w:ascii="Calibri" w:hAnsi="Calibri"/>
          <w:sz w:val="24"/>
        </w:rPr>
        <w:t xml:space="preserve">• </w:t>
      </w:r>
      <w:r>
        <w:rPr>
          <w:rFonts w:ascii="Calibri" w:hAnsi="Calibri"/>
          <w:b/>
          <w:sz w:val="24"/>
        </w:rPr>
        <w:t>AWS/Azure Promotional Credit:</w:t>
      </w:r>
      <w:r>
        <w:rPr>
          <w:rFonts w:ascii="Calibri" w:hAnsi="Calibri"/>
          <w:sz w:val="24"/>
        </w:rPr>
        <w:t xml:space="preserve"> $2,000 for new cloud workloads and infrastructure</w:t>
      </w:r>
    </w:p>
    <w:p>
      <w:pPr>
        <w:spacing w:after="80"/>
        <w:ind w:left="360"/>
      </w:pPr>
      <w:r>
        <w:rPr>
          <w:rFonts w:ascii="Calibri" w:hAnsi="Calibri"/>
          <w:sz w:val="24"/>
        </w:rPr>
        <w:t xml:space="preserve">• </w:t>
      </w:r>
      <w:r>
        <w:rPr>
          <w:rFonts w:ascii="Calibri" w:hAnsi="Calibri"/>
          <w:sz w:val="24"/>
        </w:rPr>
        <w:t>Credits are real Red Hat and cloud partner incentives, automatically applied to subscriptions and services</w:t>
      </w:r>
    </w:p>
    <w:p>
      <w:pPr>
        <w:spacing w:after="80"/>
        <w:ind w:left="360"/>
      </w:pPr>
      <w:r>
        <w:rPr>
          <w:rFonts w:ascii="Calibri" w:hAnsi="Calibri"/>
          <w:sz w:val="24"/>
        </w:rPr>
        <w:t xml:space="preserve">• </w:t>
      </w:r>
      <w:r>
        <w:rPr>
          <w:rFonts w:ascii="Calibri" w:hAnsi="Calibri"/>
          <w:sz w:val="24"/>
        </w:rPr>
        <w:t>Credits are Year 1 only; Years 2-3 reflect standard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$217,772 (after credits) vs. $232,772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$536,116</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12-15 month payback based on $400K annual labor cost savings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($73,600 - 460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(80 hours): Requirements analysis, platform design, playbook roadmap</w:t>
      </w:r>
    </w:p>
    <w:p>
      <w:pPr>
        <w:spacing w:after="80"/>
        <w:ind w:left="360"/>
      </w:pPr>
      <w:r>
        <w:rPr>
          <w:rFonts w:ascii="Calibri" w:hAnsi="Calibri"/>
          <w:sz w:val="24"/>
        </w:rPr>
        <w:t xml:space="preserve">• </w:t>
      </w:r>
      <w:r>
        <w:rPr>
          <w:rFonts w:ascii="Calibri" w:hAnsi="Calibri"/>
          <w:sz w:val="24"/>
        </w:rPr>
        <w:t>Implementation (300 hours): Platform deployment, playbook development (100 playbooks), integration setup, testing</w:t>
      </w:r>
    </w:p>
    <w:p>
      <w:pPr>
        <w:spacing w:after="80"/>
        <w:ind w:left="360"/>
      </w:pPr>
      <w:r>
        <w:rPr>
          <w:rFonts w:ascii="Calibri" w:hAnsi="Calibri"/>
          <w:sz w:val="24"/>
        </w:rPr>
        <w:t xml:space="preserve">• </w:t>
      </w:r>
      <w:r>
        <w:rPr>
          <w:rFonts w:ascii="Calibri" w:hAnsi="Calibri"/>
          <w:sz w:val="24"/>
        </w:rPr>
        <w:t>Training &amp; Support (80 hours): Administrator/developer training and 30-day hypercare</w:t>
      </w:r>
    </w:p>
    <w:p>
      <w:r>
        <w:rPr>
          <w:rFonts w:ascii="Calibri" w:hAnsi="Calibri"/>
          <w:b/>
          <w:sz w:val="24"/>
        </w:rPr>
        <w:t>Cloud Infrastructure</w:t>
      </w:r>
      <w:r>
        <w:rPr>
          <w:rFonts w:ascii="Calibri" w:hAnsi="Calibri"/>
          <w:sz w:val="24"/>
        </w:rPr>
        <w:t xml:space="preserve"> ($26,520/year): AWS/Azure infrastructure for automation platform:</w:t>
      </w:r>
    </w:p>
    <w:p>
      <w:pPr>
        <w:spacing w:after="80"/>
        <w:ind w:left="360"/>
      </w:pPr>
      <w:r>
        <w:rPr>
          <w:rFonts w:ascii="Calibri" w:hAnsi="Calibri"/>
          <w:sz w:val="24"/>
        </w:rPr>
        <w:t xml:space="preserve">• </w:t>
      </w:r>
      <w:r>
        <w:rPr>
          <w:rFonts w:ascii="Calibri" w:hAnsi="Calibri"/>
          <w:sz w:val="24"/>
        </w:rPr>
        <w:t>Automation Controller (2 VMs, 8 vCPU 16GB each): $11,520/year</w:t>
      </w:r>
    </w:p>
    <w:p>
      <w:pPr>
        <w:spacing w:after="80"/>
        <w:ind w:left="360"/>
      </w:pPr>
      <w:r>
        <w:rPr>
          <w:rFonts w:ascii="Calibri" w:hAnsi="Calibri"/>
          <w:sz w:val="24"/>
        </w:rPr>
        <w:t xml:space="preserve">• </w:t>
      </w:r>
      <w:r>
        <w:rPr>
          <w:rFonts w:ascii="Calibri" w:hAnsi="Calibri"/>
          <w:sz w:val="24"/>
        </w:rPr>
        <w:t>Execution Nodes (4 VMs, 8 vCPU 16GB each): $10,800/year</w:t>
      </w:r>
    </w:p>
    <w:p>
      <w:pPr>
        <w:spacing w:after="80"/>
        <w:ind w:left="360"/>
      </w:pPr>
      <w:r>
        <w:rPr>
          <w:rFonts w:ascii="Calibri" w:hAnsi="Calibri"/>
          <w:sz w:val="24"/>
        </w:rPr>
        <w:t xml:space="preserve">• </w:t>
      </w:r>
      <w:r>
        <w:rPr>
          <w:rFonts w:ascii="Calibri" w:hAnsi="Calibri"/>
          <w:sz w:val="24"/>
        </w:rPr>
        <w:t>PostgreSQL Database (managed service, HA): $3,600/year</w:t>
      </w:r>
    </w:p>
    <w:p>
      <w:pPr>
        <w:spacing w:after="80"/>
        <w:ind w:left="360"/>
      </w:pPr>
      <w:r>
        <w:rPr>
          <w:rFonts w:ascii="Calibri" w:hAnsi="Calibri"/>
          <w:sz w:val="24"/>
        </w:rPr>
        <w:t xml:space="preserve">• </w:t>
      </w:r>
      <w:r>
        <w:rPr>
          <w:rFonts w:ascii="Calibri" w:hAnsi="Calibri"/>
          <w:sz w:val="24"/>
        </w:rPr>
        <w:t>Load Balancer and networking: $600/year</w:t>
      </w:r>
    </w:p>
    <w:p>
      <w:pPr>
        <w:spacing w:after="80"/>
        <w:ind w:left="360"/>
      </w:pPr>
      <w:r>
        <w:rPr>
          <w:rFonts w:ascii="Calibri" w:hAnsi="Calibri"/>
          <w:sz w:val="24"/>
        </w:rPr>
        <w:t xml:space="preserve">• </w:t>
      </w:r>
      <w:r>
        <w:rPr>
          <w:rFonts w:ascii="Calibri" w:hAnsi="Calibri"/>
          <w:sz w:val="24"/>
        </w:rPr>
        <w:t>Scales with execution node additions for capacity growth</w:t>
      </w:r>
    </w:p>
    <w:p>
      <w:r>
        <w:rPr>
          <w:rFonts w:ascii="Calibri" w:hAnsi="Calibri"/>
          <w:b/>
          <w:sz w:val="24"/>
        </w:rPr>
        <w:t>Software Licenses</w:t>
      </w:r>
      <w:r>
        <w:rPr>
          <w:rFonts w:ascii="Calibri" w:hAnsi="Calibri"/>
          <w:sz w:val="24"/>
        </w:rPr>
        <w:t xml:space="preserve"> ($115,000/year): Red Hat Ansible Automation Platform subscriptions:</w:t>
      </w:r>
    </w:p>
    <w:p>
      <w:pPr>
        <w:spacing w:after="80"/>
        <w:ind w:left="360"/>
      </w:pPr>
      <w:r>
        <w:rPr>
          <w:rFonts w:ascii="Calibri" w:hAnsi="Calibri"/>
          <w:sz w:val="24"/>
        </w:rPr>
        <w:t xml:space="preserve">• </w:t>
      </w:r>
      <w:r>
        <w:rPr>
          <w:rFonts w:ascii="Calibri" w:hAnsi="Calibri"/>
          <w:sz w:val="24"/>
        </w:rPr>
        <w:t>Ansible Automation Platform (500 managed nodes): $100,000/year</w:t>
      </w:r>
    </w:p>
    <w:p>
      <w:pPr>
        <w:spacing w:after="80"/>
        <w:ind w:left="360"/>
      </w:pPr>
      <w:r>
        <w:rPr>
          <w:rFonts w:ascii="Calibri" w:hAnsi="Calibri"/>
          <w:sz w:val="24"/>
        </w:rPr>
        <w:t xml:space="preserve">• </w:t>
      </w:r>
      <w:r>
        <w:rPr>
          <w:rFonts w:ascii="Calibri" w:hAnsi="Calibri"/>
          <w:sz w:val="24"/>
        </w:rPr>
        <w:t>Private Automation Hub: $10,000/year</w:t>
      </w:r>
    </w:p>
    <w:p>
      <w:pPr>
        <w:spacing w:after="80"/>
        <w:ind w:left="360"/>
      </w:pPr>
      <w:r>
        <w:rPr>
          <w:rFonts w:ascii="Calibri" w:hAnsi="Calibri"/>
          <w:sz w:val="24"/>
        </w:rPr>
        <w:t xml:space="preserve">• </w:t>
      </w:r>
      <w:r>
        <w:rPr>
          <w:rFonts w:ascii="Calibri" w:hAnsi="Calibri"/>
          <w:sz w:val="24"/>
        </w:rPr>
        <w:t>Event-Driven Ansible: $5,000/year</w:t>
      </w:r>
    </w:p>
    <w:p>
      <w:pPr>
        <w:spacing w:after="80"/>
        <w:ind w:left="360"/>
      </w:pPr>
      <w:r>
        <w:rPr>
          <w:rFonts w:ascii="Calibri" w:hAnsi="Calibri"/>
          <w:sz w:val="24"/>
        </w:rPr>
        <w:t xml:space="preserve">• </w:t>
      </w:r>
      <w:r>
        <w:rPr>
          <w:rFonts w:ascii="Calibri" w:hAnsi="Calibri"/>
          <w:sz w:val="24"/>
        </w:rPr>
        <w:t>Full platform subscription with Red Hat support and updates</w:t>
      </w:r>
    </w:p>
    <w:p>
      <w:r>
        <w:rPr>
          <w:rFonts w:ascii="Calibri" w:hAnsi="Calibri"/>
          <w:b/>
          <w:sz w:val="24"/>
        </w:rPr>
        <w:t>Support &amp; Maintenance</w:t>
      </w:r>
      <w:r>
        <w:rPr>
          <w:rFonts w:ascii="Calibri" w:hAnsi="Calibri"/>
          <w:sz w:val="24"/>
        </w:rPr>
        <w:t xml:space="preserve"> ($17,652/year): Ongoing operational support:</w:t>
      </w:r>
    </w:p>
    <w:p>
      <w:pPr>
        <w:spacing w:after="80"/>
        <w:ind w:left="360"/>
      </w:pPr>
      <w:r>
        <w:rPr>
          <w:rFonts w:ascii="Calibri" w:hAnsi="Calibri"/>
          <w:sz w:val="24"/>
        </w:rPr>
        <w:t xml:space="preserve">• </w:t>
      </w:r>
      <w:r>
        <w:rPr>
          <w:rFonts w:ascii="Calibri" w:hAnsi="Calibri"/>
          <w:sz w:val="24"/>
        </w:rPr>
        <w:t>Monitoring tools (Datadog, PagerDuty): $5,652/year</w:t>
      </w:r>
    </w:p>
    <w:p>
      <w:pPr>
        <w:spacing w:after="80"/>
        <w:ind w:left="360"/>
      </w:pPr>
      <w:r>
        <w:rPr>
          <w:rFonts w:ascii="Calibri" w:hAnsi="Calibri"/>
          <w:sz w:val="24"/>
        </w:rPr>
        <w:t xml:space="preserve">• </w:t>
      </w:r>
      <w:r>
        <w:rPr>
          <w:rFonts w:ascii="Calibri" w:hAnsi="Calibri"/>
          <w:sz w:val="24"/>
        </w:rPr>
        <w:t>Platform administration support (optional managed services): $12,000/year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 ($73,600)</w:t>
      </w:r>
    </w:p>
    <w:p>
      <w:pPr>
        <w:spacing w:after="80"/>
        <w:ind w:left="360"/>
      </w:pPr>
      <w:r>
        <w:rPr>
          <w:rFonts w:ascii="Calibri" w:hAnsi="Calibri"/>
          <w:sz w:val="24"/>
        </w:rPr>
        <w:t xml:space="preserve">• </w:t>
      </w:r>
      <w:r>
        <w:rPr>
          <w:rFonts w:ascii="Calibri" w:hAnsi="Calibri"/>
          <w:sz w:val="24"/>
        </w:rPr>
        <w:t>Time &amp; Materials option available for scope expansions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 ($18,400)</w:t>
      </w:r>
    </w:p>
    <w:p>
      <w:pPr>
        <w:spacing w:after="80"/>
        <w:ind w:left="360"/>
      </w:pPr>
      <w:r>
        <w:rPr>
          <w:rFonts w:ascii="Calibri" w:hAnsi="Calibri"/>
          <w:sz w:val="24"/>
        </w:rPr>
        <w:t xml:space="preserve">• </w:t>
      </w:r>
      <w:r>
        <w:rPr>
          <w:rFonts w:ascii="Calibri" w:hAnsi="Calibri"/>
          <w:sz w:val="24"/>
        </w:rPr>
        <w:t>30% upon completion of Discovery &amp; Planning phase ($22,080)</w:t>
      </w:r>
    </w:p>
    <w:p>
      <w:pPr>
        <w:spacing w:after="80"/>
        <w:ind w:left="360"/>
      </w:pPr>
      <w:r>
        <w:rPr>
          <w:rFonts w:ascii="Calibri" w:hAnsi="Calibri"/>
          <w:sz w:val="24"/>
        </w:rPr>
        <w:t xml:space="preserve">• </w:t>
      </w:r>
      <w:r>
        <w:rPr>
          <w:rFonts w:ascii="Calibri" w:hAnsi="Calibri"/>
          <w:sz w:val="24"/>
        </w:rPr>
        <w:t>30% upon completion of Implementation and Testing ($22,080)</w:t>
      </w:r>
    </w:p>
    <w:p>
      <w:pPr>
        <w:spacing w:after="80"/>
        <w:ind w:left="360"/>
      </w:pPr>
      <w:r>
        <w:rPr>
          <w:rFonts w:ascii="Calibri" w:hAnsi="Calibri"/>
          <w:sz w:val="24"/>
        </w:rPr>
        <w:t xml:space="preserve">• </w:t>
      </w:r>
      <w:r>
        <w:rPr>
          <w:rFonts w:ascii="Calibri" w:hAnsi="Calibri"/>
          <w:sz w:val="24"/>
        </w:rPr>
        <w:t>15% upon successful go-live and project acceptance ($11,040)</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 from invoice date</w:t>
      </w:r>
    </w:p>
    <w:p>
      <w:pPr>
        <w:spacing w:after="80"/>
        <w:ind w:left="360"/>
      </w:pPr>
      <w:r>
        <w:rPr>
          <w:rFonts w:ascii="Calibri" w:hAnsi="Calibri"/>
          <w:sz w:val="24"/>
        </w:rPr>
        <w:t xml:space="preserve">• </w:t>
      </w:r>
      <w:r>
        <w:rPr>
          <w:rFonts w:ascii="Calibri" w:hAnsi="Calibri"/>
          <w:sz w:val="24"/>
        </w:rPr>
        <w:t>Invoices submitted upon milestone completion and client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Cloud infrastructure costs invoiced monthly based on actual usage ($2,210/month average)</w:t>
      </w:r>
    </w:p>
    <w:p>
      <w:pPr>
        <w:spacing w:after="80"/>
        <w:ind w:left="360"/>
      </w:pPr>
      <w:r>
        <w:rPr>
          <w:rFonts w:ascii="Calibri" w:hAnsi="Calibri"/>
          <w:sz w:val="24"/>
        </w:rPr>
        <w:t xml:space="preserve">• </w:t>
      </w:r>
      <w:r>
        <w:rPr>
          <w:rFonts w:ascii="Calibri" w:hAnsi="Calibri"/>
          <w:sz w:val="24"/>
        </w:rPr>
        <w:t>Software license costs billed annually by Red Hat (direct client relationship)</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spacing w:after="80"/>
        <w:ind w:left="360"/>
      </w:pPr>
      <w:r>
        <w:rPr>
          <w:rFonts w:ascii="Calibri" w:hAnsi="Calibri"/>
          <w:sz w:val="24"/>
        </w:rPr>
        <w:t xml:space="preserve">• </w:t>
      </w:r>
      <w:r>
        <w:rPr>
          <w:rFonts w:ascii="Calibri" w:hAnsi="Calibri"/>
          <w:sz w:val="24"/>
        </w:rPr>
        <w:t>No markup on third-party software or cloud infrastructure costs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managed node count, playbook count,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spacing w:after="80"/>
        <w:ind w:left="360"/>
      </w:pPr>
      <w:r>
        <w:rPr>
          <w:rFonts w:ascii="Calibri" w:hAnsi="Calibri"/>
          <w:sz w:val="24"/>
        </w:rPr>
        <w:t xml:space="preserve">• </w:t>
      </w:r>
      <w:r>
        <w:rPr>
          <w:rFonts w:ascii="Calibri" w:hAnsi="Calibri"/>
          <w:sz w:val="24"/>
        </w:rPr>
        <w:t>All change requests require written approval from both parties before implementation</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infrastructure configurations, and automation workflows</w:t>
      </w:r>
    </w:p>
    <w:p>
      <w:pPr>
        <w:spacing w:after="80"/>
        <w:ind w:left="360"/>
      </w:pPr>
      <w:r>
        <w:rPr>
          <w:rFonts w:ascii="Calibri" w:hAnsi="Calibri"/>
          <w:sz w:val="24"/>
        </w:rPr>
        <w:t xml:space="preserve">• </w:t>
      </w:r>
      <w:r>
        <w:rPr>
          <w:rFonts w:ascii="Calibri" w:hAnsi="Calibri"/>
          <w:sz w:val="24"/>
        </w:rPr>
        <w:t>Vendor retains ownership of proprietary automation methodologies and frameworks</w:t>
      </w:r>
    </w:p>
    <w:p>
      <w:pPr>
        <w:spacing w:after="80"/>
        <w:ind w:left="360"/>
      </w:pPr>
      <w:r>
        <w:rPr>
          <w:rFonts w:ascii="Calibri" w:hAnsi="Calibri"/>
          <w:sz w:val="24"/>
        </w:rPr>
        <w:t xml:space="preserve">• </w:t>
      </w:r>
      <w:r>
        <w:rPr>
          <w:rFonts w:ascii="Calibri" w:hAnsi="Calibri"/>
          <w:sz w:val="24"/>
        </w:rPr>
        <w:t>Custom automation playbooks and platform configurations transfer to Client upon final payment</w:t>
      </w:r>
    </w:p>
    <w:p>
      <w:pPr>
        <w:spacing w:after="80"/>
        <w:ind w:left="360"/>
      </w:pPr>
      <w:r>
        <w:rPr>
          <w:rFonts w:ascii="Calibri" w:hAnsi="Calibri"/>
          <w:sz w:val="24"/>
        </w:rPr>
        <w:t xml:space="preserve">• </w:t>
      </w:r>
      <w:r>
        <w:rPr>
          <w:rFonts w:ascii="Calibri" w:hAnsi="Calibri"/>
          <w:sz w:val="24"/>
        </w:rPr>
        <w:t>Ansible playbook source code becomes Client property</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Ansible platform availability: 99.5% uptime SLA for production controller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Defect resolution included at no additional cost during warranty period</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Automation success rate targets apply to validated playbooks on standard infrastructure configurations</w:t>
      </w:r>
    </w:p>
    <w:p>
      <w:pPr>
        <w:spacing w:after="80"/>
        <w:ind w:left="360"/>
      </w:pPr>
      <w:r>
        <w:rPr>
          <w:rFonts w:ascii="Calibri" w:hAnsi="Calibri"/>
          <w:sz w:val="24"/>
        </w:rPr>
        <w:t xml:space="preserve">• </w:t>
      </w:r>
      <w:r>
        <w:rPr>
          <w:rFonts w:ascii="Calibri" w:hAnsi="Calibri"/>
          <w:sz w:val="24"/>
        </w:rPr>
        <w:t>Performance may vary with non-standard infrastructure or configurations outside testing scope</w:t>
      </w:r>
    </w:p>
    <w:p>
      <w:pPr>
        <w:spacing w:after="80"/>
        <w:ind w:left="360"/>
      </w:pPr>
      <w:r>
        <w:rPr>
          <w:rFonts w:ascii="Calibri" w:hAnsi="Calibri"/>
          <w:sz w:val="24"/>
        </w:rPr>
        <w:t xml:space="preserve">• </w:t>
      </w:r>
      <w:r>
        <w:rPr>
          <w:rFonts w:ascii="Calibri" w:hAnsi="Calibri"/>
          <w:sz w:val="24"/>
        </w:rPr>
        <w:t>Ongoing playbook maintenance and updates recommended as infrastructure evolves</w:t>
      </w:r>
    </w:p>
    <w:p>
      <w:pPr>
        <w:spacing w:after="80"/>
        <w:ind w:left="360"/>
      </w:pPr>
      <w:r>
        <w:rPr>
          <w:rFonts w:ascii="Calibri" w:hAnsi="Calibri"/>
          <w:sz w:val="24"/>
        </w:rPr>
        <w:t xml:space="preserve">• </w:t>
      </w:r>
      <w:r>
        <w:rPr>
          <w:rFonts w:ascii="Calibri" w:hAnsi="Calibri"/>
          <w:sz w:val="24"/>
        </w:rPr>
        <w:t>Liability caps as agreed in Master Services Agreement</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infrastructure details, and proprietary automation content</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Red Hat intellectual property protected under Red Hat licensing terms</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 and expenses incurred</w:t>
      </w:r>
    </w:p>
    <w:p>
      <w:pPr>
        <w:spacing w:after="80"/>
        <w:ind w:left="360"/>
      </w:pPr>
      <w:r>
        <w:rPr>
          <w:rFonts w:ascii="Calibri" w:hAnsi="Calibri"/>
          <w:sz w:val="24"/>
        </w:rPr>
        <w:t xml:space="preserve">• </w:t>
      </w:r>
      <w:r>
        <w:rPr>
          <w:rFonts w:ascii="Calibri" w:hAnsi="Calibri"/>
          <w:sz w:val="24"/>
        </w:rPr>
        <w:t>Client retains ownership of all work products and deliverables completed through termination date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spacing w:after="80"/>
        <w:ind w:left="360"/>
      </w:pPr>
      <w:r>
        <w:rPr>
          <w:rFonts w:ascii="Calibri" w:hAnsi="Calibri"/>
          <w:sz w:val="24"/>
        </w:rPr>
        <w:t xml:space="preserve">• </w:t>
      </w:r>
      <w:r>
        <w:rPr>
          <w:rFonts w:ascii="Calibri" w:hAnsi="Calibri"/>
          <w:sz w:val="24"/>
        </w:rPr>
        <w:t>Disputes resolved per MSA dispute resolution procedures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IBM Red Hat - Ansible Automation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