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Precision AI Workstation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Developers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developers with CI/CD access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Agents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Dell PowerEdge R650 build servers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Platform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GitLab Premium self-hosted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Artifact Repository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JFrog Artifactory Pro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5000 builds per day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Multi-stage pipelines with tests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Artifact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20TB artifact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Artifacts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Maven npm Docker images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Agent OS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Docker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CI/CD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 cloud runners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Platform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Docker Enterprise with registry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 Sensitivity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Proprietary source code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SSO with SAML integration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Queue Time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&lt;5 minute average queue time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Duration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 average build time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Strategy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migration by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8600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8600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$61,500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$61,500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$61,500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$190,320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$190,320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$190,320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 Investment After Savings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$338,140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($149,400)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$188,740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($88,400)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($88,400)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$11,940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$25,320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$25,320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$25,320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$145,500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$12,500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$37,500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$676,280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($298,800)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$377,480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($176,800)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($176,800)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$23,880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Precision AI Workstation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