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HashiCorp Multi-Cloud Platform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28,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HashiCorp Multi-Cloud Platform implementation. It covers the target-state architecture leveraging HashiCorp Terraform Cloud for infrastructure automation, HashiCorp Vault for secrets management, and HashiCorp Consul for service mesh capabilities across AWS, Azure, and GCP environments.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unified multi-cloud infrastructure automation platform.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Terraform Cloud deployment on AWS EKS with high availability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Vault implementation for centralized secrets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Consul deployment for service mesh capabilities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Sentinel policy development for governance and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Workspace migration from Terraform OSS to Terraform Cloud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VCS integration with GitHub for GitOps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CI/CD pipelines and monitoring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controls and compliance implementation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training (covered in Implementation Guide)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support procedures (covered in Operations Runbook)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Terraform provider development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 provider account setup or billing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code development or refactoring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 account with appropriate permissions for EKS, RDS, and EC2 deployment established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and GCP accounts with service principal/account credentials available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Enterprise or GitHub.com access with webhook configuration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Existing Terraform code compatible with Terraform Cloud (OSS versions 0.12+)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between platform and target cloud environments available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RTO, 1-hour RPO requirements apply for disaster recovery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Briefing presentation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Terraform Cloud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Vault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 Well-Architected Framework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Unified Infrastructure:</w:t>
      </w:r>
      <w:r>
        <w:rPr>
          <w:rFonts w:ascii="Calibri" w:hAnsi="Calibri"/>
          <w:sz w:val="24"/>
        </w:rPr>
        <w:t xml:space="preserve"> Eliminate fragmented multi-cloud tooling and establish consistent provisioning across AWS, Azure, and GCP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Automated Governance:</w:t>
      </w:r>
      <w:r>
        <w:rPr>
          <w:rFonts w:ascii="Calibri" w:hAnsi="Calibri"/>
          <w:sz w:val="24"/>
        </w:rPr>
        <w:t xml:space="preserve"> Deploy Sentinel policies for automated security, compliance, and cost controls before changes reach production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Centralized Secrets:</w:t>
      </w:r>
      <w:r>
        <w:rPr>
          <w:rFonts w:ascii="Calibri" w:hAnsi="Calibri"/>
          <w:sz w:val="24"/>
        </w:rPr>
        <w:t xml:space="preserve"> Implement HashiCorp Vault for unified secrets management with dynamic cloud credentials and automated rotation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Reduced Provisioning Time:</w:t>
      </w:r>
      <w:r>
        <w:rPr>
          <w:rFonts w:ascii="Calibri" w:hAnsi="Calibri"/>
          <w:sz w:val="24"/>
        </w:rPr>
        <w:t xml:space="preserve"> Reduce infrastructure provisioning from 5-7 days to 1-2 days through self-service capabilities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Lower Operational Costs:</w:t>
      </w:r>
      <w:r>
        <w:rPr>
          <w:rFonts w:ascii="Calibri" w:hAnsi="Calibri"/>
          <w:sz w:val="24"/>
        </w:rPr>
        <w:t xml:space="preserve"> Reduce infrastructure operations costs by 60% through automation and policy-driven governance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 and guide infrastructure sizing decisions.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CloudWatch uptime 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Workspace Run Success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98%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Cloud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Compliance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95%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enforcement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Concurrent Runs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 runs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Cloud capacity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RTO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hours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testing validation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RPO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 verification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2 Type II compliance required for platform handling infrastructure state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ISO 27001 compliance alignment for security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at rest (AES-256) and in transit (TLS 1.2+) mandatory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required for all infrastructure changes and secrets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enforcement for regulatory compliance frameworks via Sentinel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 Terraform workspaces migrated to centralized platform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 Sentinel policies deployed and enforced across all environments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75%+ reduction in infrastructure provisioning time validated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95%+ policy compliance rate achieved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team trained and capable of independent platform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Vault dynamic credentials operational for all three clouds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environment that the solution will integrate with or replace.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environment consists of fragmented infrastructure tooling that will be unified.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OSS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provisioning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CLI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migrated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CloudFormation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AWS-specific IaC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native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replaced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ARM Templates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Azure-specific IaC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native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replaced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Provisioning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GCP resources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Console/gcloud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automated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current infrastructure consists of the following components that will be managed by the new platform.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Resources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~1000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VPC, EC2, RDS, EKS, S3, IAM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cloud environment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Resources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~800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VNet, VMs, AKS, Storage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Secondary cloud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GCP Resources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~700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VPC, Compute, GKE, Storage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Tertiary cloud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State Files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100+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S3, local, Azure Blob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centralized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r>
        <w:rPr>
          <w:rFonts w:ascii="Calibri" w:hAnsi="Calibri"/>
          <w:sz w:val="24"/>
        </w:rPr>
        <w:t>The current environment has the following external dependencies that must be considered.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Enterprise for version control and webhooks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for monitoring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Slack for notifications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for change management approval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for SSO authentication</w:t>
      </w:r>
    </w:p>
    <w:p>
      <w:pPr>
        <w:pStyle w:val="Heading2"/>
        <w:spacing w:before="240" w:after="120"/>
        <w:ind w:left="0"/>
      </w:pPr>
      <w:r>
        <w:t>3.4 Network Topology</w:t>
      </w:r>
    </w:p>
    <w:p>
      <w:r>
        <w:rPr>
          <w:rFonts w:ascii="Calibri" w:hAnsi="Calibri"/>
          <w:sz w:val="24"/>
        </w:rPr>
        <w:t>Current multi-cloud network architecture: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AWS: Multiple VPCs across us-east-1, eu-west-1, ap-southeast-1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Azure: Virtual Networks in corresponding regions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GCP: VPCs with cross-cloud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VPN/Direct Connect for hybrid connectivity</w:t>
      </w:r>
    </w:p>
    <w:p>
      <w:pPr>
        <w:pStyle w:val="Heading2"/>
        <w:spacing w:before="240" w:after="120"/>
        <w:ind w:left="0"/>
      </w:pPr>
      <w:r>
        <w:t>3.5 Security Posture</w:t>
      </w:r>
    </w:p>
    <w:p>
      <w:r>
        <w:rPr>
          <w:rFonts w:ascii="Calibri" w:hAnsi="Calibri"/>
          <w:sz w:val="24"/>
        </w:rPr>
        <w:t>The current security controls provide a baseline that will be enhanced in the target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Cloud-native IAM with manual credential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centralized secrets rotation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Manual policy enforcement through reviews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Inconsistent compliance across cloud providers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Ad-hoc audit logging per cloud</w:t>
      </w:r>
    </w:p>
    <w:p>
      <w:pPr>
        <w:pStyle w:val="Heading2"/>
        <w:spacing w:before="240" w:after="120"/>
        <w:ind w:left="0"/>
      </w:pPr>
      <w:r>
        <w:t>3.6 Performance Baseline</w:t>
      </w:r>
    </w:p>
    <w:p>
      <w:r>
        <w:rPr>
          <w:rFonts w:ascii="Calibri" w:hAnsi="Calibri"/>
          <w:sz w:val="24"/>
        </w:rPr>
        <w:t>Current infrastructure provisioning metrics establish the baseline for improvement targets.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Average provisioning time: 5-7 days per environment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Manual approval chain: 2-3 days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drift: Unknown, no automated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rate: ~60-70% (estimated)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leverages HashiCorp products to deliver unified multi-cloud infrastructure automation with centralized governance, secrets management, and service mesh capabilities.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63783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783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 throughout the solution design.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Centralized Platform:</w:t>
      </w:r>
      <w:r>
        <w:rPr>
          <w:rFonts w:ascii="Calibri" w:hAnsi="Calibri"/>
          <w:sz w:val="24"/>
        </w:rPr>
        <w:t xml:space="preserve"> Single platform for all infrastructure provisioning across cloud providers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Policy-Driven Automation:</w:t>
      </w:r>
      <w:r>
        <w:rPr>
          <w:rFonts w:ascii="Calibri" w:hAnsi="Calibri"/>
          <w:sz w:val="24"/>
        </w:rPr>
        <w:t xml:space="preserve"> Sentinel policies enforce governance before changes reach production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Secrets as Code:</w:t>
      </w:r>
      <w:r>
        <w:rPr>
          <w:rFonts w:ascii="Calibri" w:hAnsi="Calibri"/>
          <w:sz w:val="24"/>
        </w:rPr>
        <w:t xml:space="preserve"> Dynamic credentials via Vault eliminate static credential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 as Code:</w:t>
      </w:r>
      <w:r>
        <w:rPr>
          <w:rFonts w:ascii="Calibri" w:hAnsi="Calibri"/>
          <w:sz w:val="24"/>
        </w:rPr>
        <w:t xml:space="preserve"> All platform infrastructure defined in Terraform and version-controlled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GitOps Workflows:</w:t>
      </w:r>
      <w:r>
        <w:rPr>
          <w:rFonts w:ascii="Calibri" w:hAnsi="Calibri"/>
          <w:sz w:val="24"/>
        </w:rPr>
        <w:t xml:space="preserve"> VCS-driven automation ensures audit trail and collaboration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Availability:</w:t>
      </w:r>
      <w:r>
        <w:rPr>
          <w:rFonts w:ascii="Calibri" w:hAnsi="Calibri"/>
          <w:sz w:val="24"/>
        </w:rPr>
        <w:t xml:space="preserve"> Multi-node deployment with automatic failover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r>
        <w:rPr>
          <w:rFonts w:ascii="Calibri" w:hAnsi="Calibri"/>
          <w:sz w:val="24"/>
        </w:rPr>
        <w:t>The solution implements the following architectural patterns to address scalability and reliability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Primary Pattern:</w:t>
      </w:r>
      <w:r>
        <w:rPr>
          <w:rFonts w:ascii="Calibri" w:hAnsi="Calibri"/>
          <w:sz w:val="24"/>
        </w:rPr>
        <w:t xml:space="preserve"> Centralized platform with distributed execution across cloud providers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State Pattern:</w:t>
      </w:r>
      <w:r>
        <w:rPr>
          <w:rFonts w:ascii="Calibri" w:hAnsi="Calibri"/>
          <w:sz w:val="24"/>
        </w:rPr>
        <w:t xml:space="preserve"> Centralized state management in Terraform Cloud with locking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Secrets Pattern:</w:t>
      </w:r>
      <w:r>
        <w:rPr>
          <w:rFonts w:ascii="Calibri" w:hAnsi="Calibri"/>
          <w:sz w:val="24"/>
        </w:rPr>
        <w:t xml:space="preserve"> Dynamic short-lived credentials via Vault secrets engines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Governance Pattern:</w:t>
      </w:r>
      <w:r>
        <w:rPr>
          <w:rFonts w:ascii="Calibri" w:hAnsi="Calibri"/>
          <w:sz w:val="24"/>
        </w:rPr>
        <w:t xml:space="preserve"> Policy as code with Sentinel for pre-apply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Mesh Pattern:</w:t>
      </w:r>
      <w:r>
        <w:rPr>
          <w:rFonts w:ascii="Calibri" w:hAnsi="Calibri"/>
          <w:sz w:val="24"/>
        </w:rPr>
        <w:t xml:space="preserve"> Consul service discovery for cross-cloud service communication</w:t>
      </w:r>
    </w:p>
    <w:p>
      <w:pPr>
        <w:pStyle w:val="Heading2"/>
        <w:spacing w:before="240" w:after="120"/>
        <w:ind w:left="0"/>
      </w:pPr>
      <w:r>
        <w:t>4.3 Component Design</w:t>
      </w:r>
    </w:p>
    <w:p>
      <w:r>
        <w:rPr>
          <w:rFonts w:ascii="Calibri" w:hAnsi="Calibri"/>
          <w:sz w:val="24"/>
        </w:rPr>
        <w:t>The solution comprises the following logical components, each with specific responsibilities and scaling characteristics.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Cloud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orchestration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 on EKS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RDS, S3, KMS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Vault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Secrets management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EC2 HA cluster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KMS, RDS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Consul Server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 mesh control plane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EKS deployment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enforcement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Cloud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repository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Gateway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External access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ALB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Cloud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Observability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CloudWatch, Datadog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components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p>
      <w:r>
        <w:rPr>
          <w:rFonts w:ascii="Calibri" w:hAnsi="Calibri"/>
          <w:sz w:val="24"/>
        </w:rPr>
        <w:t>The technology stack has been selected based on requirements for multi-cloud automation, security, and operational excellence.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Automation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Cloud Business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Centralized state, RBAC, Sentinel policies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Secrets Management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Vault Plus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Dynamic credentials, encryption as a service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 Mesh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Consul Enterprise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Cross-cloud service discovery and security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 Orchestration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Amazon EKS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 availability, managed Kubernetes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Amazon RDS PostgreSQL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Cloud and Vault backend storage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CloudWatch + Datadog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Comprehensive metrics, logs, alerting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Notifications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Slack, PagerDuty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 alerts and incident management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controls, compliance mappings, and governance mechanisms implemented in the solution.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a zero-trust model with centralized identity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SSO via SAML 2.0 with enterprise identity provider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Authorization:</w:t>
      </w:r>
      <w:r>
        <w:rPr>
          <w:rFonts w:ascii="Calibri" w:hAnsi="Calibri"/>
          <w:sz w:val="24"/>
        </w:rPr>
        <w:t xml:space="preserve"> Role-based access control (RBAC) for all Terraform Cloud workspaces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MFA:</w:t>
      </w:r>
      <w:r>
        <w:rPr>
          <w:rFonts w:ascii="Calibri" w:hAnsi="Calibri"/>
          <w:sz w:val="24"/>
        </w:rPr>
        <w:t xml:space="preserve"> Required for all platform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Accounts:</w:t>
      </w:r>
      <w:r>
        <w:rPr>
          <w:rFonts w:ascii="Calibri" w:hAnsi="Calibri"/>
          <w:sz w:val="24"/>
        </w:rPr>
        <w:t xml:space="preserve"> HashiCorp Vault dynamic credentials for cloud provider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API Security:</w:t>
      </w:r>
      <w:r>
        <w:rPr>
          <w:rFonts w:ascii="Calibri" w:hAnsi="Calibri"/>
          <w:sz w:val="24"/>
        </w:rPr>
        <w:t xml:space="preserve"> Team API tokens with automatic expiration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the system, following the principle of least privilege.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platform administration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workspaces and settings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management, Vault administration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Security-related resources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Workspace management, trigger runs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workspaces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Viewer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 access to runs and state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workspaces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 access, audit logs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workspaces (no apply)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Secrets Management</w:t>
      </w:r>
    </w:p>
    <w:p>
      <w:r>
        <w:rPr>
          <w:rFonts w:ascii="Calibri" w:hAnsi="Calibri"/>
          <w:sz w:val="24"/>
        </w:rPr>
        <w:t>All sensitive credentials are managed through HashiCorp Vault.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Vault cluster for all secrets across clouds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Dynamic credential generation for AWS, Azure, GCP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Automatic credential rotation (1-hour default TTL)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as a service for sensitive configuration data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static credentials in code or environment variables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for all secrets access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r>
        <w:rPr>
          <w:rFonts w:ascii="Calibri" w:hAnsi="Calibri"/>
          <w:sz w:val="24"/>
        </w:rPr>
        <w:t>Network security implements defense-in-depth with multiple layers of protection.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VPC Isolation:</w:t>
      </w:r>
      <w:r>
        <w:rPr>
          <w:rFonts w:ascii="Calibri" w:hAnsi="Calibri"/>
          <w:sz w:val="24"/>
        </w:rPr>
        <w:t xml:space="preserve"> Platform deployed in dedicated VPC with private subnets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Groups:</w:t>
      </w:r>
      <w:r>
        <w:rPr>
          <w:rFonts w:ascii="Calibri" w:hAnsi="Calibri"/>
          <w:sz w:val="24"/>
        </w:rPr>
        <w:t xml:space="preserve"> Restrictive inbound/outbound rules for all components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VPC Endpoints:</w:t>
      </w:r>
      <w:r>
        <w:rPr>
          <w:rFonts w:ascii="Calibri" w:hAnsi="Calibri"/>
          <w:sz w:val="24"/>
        </w:rPr>
        <w:t xml:space="preserve"> Private connectivity to AWS services (S3, KMS, RDS)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TLS:</w:t>
      </w:r>
      <w:r>
        <w:rPr>
          <w:rFonts w:ascii="Calibri" w:hAnsi="Calibri"/>
          <w:sz w:val="24"/>
        </w:rPr>
        <w:t xml:space="preserve"> All communication encrypted with TLS 1.2+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Policies:</w:t>
      </w:r>
      <w:r>
        <w:rPr>
          <w:rFonts w:ascii="Calibri" w:hAnsi="Calibri"/>
          <w:sz w:val="24"/>
        </w:rPr>
        <w:t xml:space="preserve"> Kubernetes network policies for pod isolation</w:t>
      </w:r>
    </w:p>
    <w:p>
      <w:pPr>
        <w:pStyle w:val="Heading2"/>
        <w:spacing w:before="240" w:after="120"/>
        <w:ind w:left="0"/>
      </w:pPr>
      <w:r>
        <w:t>5.4 Data Protection</w:t>
      </w:r>
    </w:p>
    <w:p>
      <w:r>
        <w:rPr>
          <w:rFonts w:ascii="Calibri" w:hAnsi="Calibri"/>
          <w:sz w:val="24"/>
        </w:rPr>
        <w:t>Data protection controls ensure confidentiality and integrity throughout the data lifecycle.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State Encryption:</w:t>
      </w:r>
      <w:r>
        <w:rPr>
          <w:rFonts w:ascii="Calibri" w:hAnsi="Calibri"/>
          <w:sz w:val="24"/>
        </w:rPr>
        <w:t xml:space="preserve"> All Terraform state encrypted at rest with KMS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Transit Encryption:</w:t>
      </w:r>
      <w:r>
        <w:rPr>
          <w:rFonts w:ascii="Calibri" w:hAnsi="Calibri"/>
          <w:sz w:val="24"/>
        </w:rPr>
        <w:t xml:space="preserve"> TLS 1.2+ for all platform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Vault Auto-Unseal:</w:t>
      </w:r>
      <w:r>
        <w:rPr>
          <w:rFonts w:ascii="Calibri" w:hAnsi="Calibri"/>
          <w:sz w:val="24"/>
        </w:rPr>
        <w:t xml:space="preserve"> AWS KMS for secure Vault initialization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Sensitive Variable Masking:</w:t>
      </w:r>
      <w:r>
        <w:rPr>
          <w:rFonts w:ascii="Calibri" w:hAnsi="Calibri"/>
          <w:sz w:val="24"/>
        </w:rPr>
        <w:t xml:space="preserve"> Credentials masked in Terraform Cloud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 Encryption:</w:t>
      </w:r>
      <w:r>
        <w:rPr>
          <w:rFonts w:ascii="Calibri" w:hAnsi="Calibri"/>
          <w:sz w:val="24"/>
        </w:rPr>
        <w:t xml:space="preserve"> All backups encrypted with customer-managed keys</w:t>
      </w:r>
    </w:p>
    <w:p>
      <w:pPr>
        <w:pStyle w:val="Heading2"/>
        <w:spacing w:before="240" w:after="120"/>
        <w:ind w:left="0"/>
      </w:pPr>
      <w:r>
        <w:t>5.5 Compliance Mappings</w:t>
      </w:r>
    </w:p>
    <w:p>
      <w:r>
        <w:rPr>
          <w:rFonts w:ascii="Calibri" w:hAnsi="Calibri"/>
          <w:sz w:val="24"/>
        </w:rPr>
        <w:t>The following table maps compliance requirements to specific implementation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Framework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RBAC, SSO, MFA, audit logging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Encryption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KMS encryption, TLS 1.2+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policies, approval workflows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ISO 27001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Asset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Resource tagging enforcement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ISO 27001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Least privilege, dynamic credentials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Compliance Requirements</w:t>
      </w:r>
    </w:p>
    <w:p>
      <w:pPr>
        <w:pStyle w:val="Heading2"/>
        <w:spacing w:before="240" w:after="120"/>
        <w:ind w:left="0"/>
      </w:pPr>
      <w:r>
        <w:t>5.6 Audit Logging &amp; SIEM Integration</w:t>
      </w:r>
    </w:p>
    <w:p>
      <w:r>
        <w:rPr>
          <w:rFonts w:ascii="Calibri" w:hAnsi="Calibri"/>
          <w:sz w:val="24"/>
        </w:rPr>
        <w:t>Comprehensive audit logging supports security monitoring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Terraform Cloud audit logs for all infrastructure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Vault audit logs for all secrets access and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CloudWatch Logs for platform component logging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CloudTrail for AWS API calls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retention: 90 days hot, 1 year cold storage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data model, storage strategy, and governance controls for the solution.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Conceptual Model</w:t>
      </w:r>
    </w:p>
    <w:p>
      <w:r>
        <w:rPr>
          <w:rFonts w:ascii="Calibri" w:hAnsi="Calibri"/>
          <w:sz w:val="24"/>
        </w:rPr>
        <w:t>The solution manages the following core data entities: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Workspaces:</w:t>
      </w:r>
      <w:r>
        <w:rPr>
          <w:rFonts w:ascii="Calibri" w:hAnsi="Calibri"/>
          <w:sz w:val="24"/>
        </w:rPr>
        <w:t xml:space="preserve"> Terraform workspace configurations and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State Files:</w:t>
      </w:r>
      <w:r>
        <w:rPr>
          <w:rFonts w:ascii="Calibri" w:hAnsi="Calibri"/>
          <w:sz w:val="24"/>
        </w:rPr>
        <w:t xml:space="preserve"> Infrastructure state representing managed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Secrets:</w:t>
      </w:r>
      <w:r>
        <w:rPr>
          <w:rFonts w:ascii="Calibri" w:hAnsi="Calibri"/>
          <w:sz w:val="24"/>
        </w:rPr>
        <w:t xml:space="preserve"> Dynamic and static credentials for cloud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Policies:</w:t>
      </w:r>
      <w:r>
        <w:rPr>
          <w:rFonts w:ascii="Calibri" w:hAnsi="Calibri"/>
          <w:sz w:val="24"/>
        </w:rPr>
        <w:t xml:space="preserve"> Sentinel policies for governance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Audit Logs:</w:t>
      </w:r>
      <w:r>
        <w:rPr>
          <w:rFonts w:ascii="Calibri" w:hAnsi="Calibri"/>
          <w:sz w:val="24"/>
        </w:rPr>
        <w:t xml:space="preserve"> All platform activity for compliance</w:t>
      </w:r>
    </w:p>
    <w:p>
      <w:pPr>
        <w:pStyle w:val="Heading3"/>
        <w:spacing w:before="160" w:after="120"/>
        <w:ind w:left="0"/>
      </w:pPr>
      <w:r>
        <w:t>6.1.2 Logical Model</w:t>
      </w:r>
    </w:p>
    <w:p>
      <w:r>
        <w:rPr>
          <w:rFonts w:ascii="Calibri" w:hAnsi="Calibri"/>
          <w:sz w:val="24"/>
        </w:rPr>
        <w:t>The logical data model defines the primary entities and their relationships within the system.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Entity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Key Attributes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Relationships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Volume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Workspace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name, VCS config, variables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 many Runs, State versions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100+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workspace_id, version, resources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Workspace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TB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Path, type, TTL, metadata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Secrets Engine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500+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Set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name, policies, workspaces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 many Policies, Workspaces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50+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Event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ID, timestamp, user, action, resource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References all entities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10M/year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Model Entities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Infrastructure Request:</w:t>
      </w:r>
      <w:r>
        <w:rPr>
          <w:rFonts w:ascii="Calibri" w:hAnsi="Calibri"/>
          <w:sz w:val="24"/>
        </w:rPr>
        <w:t xml:space="preserve"> Developer commits Terraform code to GitHub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VCS Webhook:</w:t>
      </w:r>
      <w:r>
        <w:rPr>
          <w:rFonts w:ascii="Calibri" w:hAnsi="Calibri"/>
          <w:sz w:val="24"/>
        </w:rPr>
        <w:t xml:space="preserve"> GitHub triggers Terraform Cloud run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Credential Retrieval:</w:t>
      </w:r>
      <w:r>
        <w:rPr>
          <w:rFonts w:ascii="Calibri" w:hAnsi="Calibri"/>
          <w:sz w:val="24"/>
        </w:rPr>
        <w:t xml:space="preserve"> Terraform Cloud fetches dynamic credentials from Vault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Policy Check:</w:t>
      </w:r>
      <w:r>
        <w:rPr>
          <w:rFonts w:ascii="Calibri" w:hAnsi="Calibri"/>
          <w:sz w:val="24"/>
        </w:rPr>
        <w:t xml:space="preserve"> Sentinel policies evaluated before plan/apply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Execution:</w:t>
      </w:r>
      <w:r>
        <w:rPr>
          <w:rFonts w:ascii="Calibri" w:hAnsi="Calibri"/>
          <w:sz w:val="24"/>
        </w:rPr>
        <w:t xml:space="preserve"> Terraform provisions/modifies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b/>
          <w:sz w:val="24"/>
        </w:rPr>
        <w:t>State Update:</w:t>
      </w:r>
      <w:r>
        <w:rPr>
          <w:rFonts w:ascii="Calibri" w:hAnsi="Calibri"/>
          <w:sz w:val="24"/>
        </w:rPr>
        <w:t xml:space="preserve"> State stored in Terraform Cloud with versioning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7. </w:t>
      </w:r>
      <w:r>
        <w:rPr>
          <w:rFonts w:ascii="Calibri" w:hAnsi="Calibri"/>
          <w:b/>
          <w:sz w:val="24"/>
        </w:rPr>
        <w:t>Notification:</w:t>
      </w:r>
      <w:r>
        <w:rPr>
          <w:rFonts w:ascii="Calibri" w:hAnsi="Calibri"/>
          <w:sz w:val="24"/>
        </w:rPr>
        <w:t xml:space="preserve"> Results sent to Slack/ServiceNow</w:t>
      </w:r>
    </w:p>
    <w:p>
      <w:pPr>
        <w:pStyle w:val="Heading2"/>
        <w:spacing w:before="240" w:after="120"/>
        <w:ind w:left="0"/>
      </w:pPr>
      <w:r>
        <w:t>6.3 Data Migration Strategy</w:t>
      </w:r>
    </w:p>
    <w:p>
      <w:r>
        <w:rPr>
          <w:rFonts w:ascii="Calibri" w:hAnsi="Calibri"/>
          <w:sz w:val="24"/>
        </w:rPr>
        <w:t>Data migration follows a phased approach to minimize risk and ensure integrity.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Phased workspace migration with parallel run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State Migration:</w:t>
      </w:r>
      <w:r>
        <w:rPr>
          <w:rFonts w:ascii="Calibri" w:hAnsi="Calibri"/>
          <w:sz w:val="24"/>
        </w:rPr>
        <w:t xml:space="preserve"> Remote state migration from S3/local to Terraform Cloud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Resource count verification, drift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State versioning enables rollback if needed</w:t>
      </w:r>
    </w:p>
    <w:p>
      <w:pPr>
        <w:pStyle w:val="Heading2"/>
        <w:spacing w:before="240" w:after="120"/>
        <w:ind w:left="0"/>
      </w:pPr>
      <w:r>
        <w:t>6.4 Data Governance</w:t>
      </w:r>
    </w:p>
    <w:p>
      <w:r>
        <w:rPr>
          <w:rFonts w:ascii="Calibri" w:hAnsi="Calibri"/>
          <w:sz w:val="24"/>
        </w:rPr>
        <w:t>Data governance policies ensure proper handling, retention, and quality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State files contain infrastructure secrets (Confidential)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State versions retained per workspace policy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Access:</w:t>
      </w:r>
      <w:r>
        <w:rPr>
          <w:rFonts w:ascii="Calibri" w:hAnsi="Calibri"/>
          <w:sz w:val="24"/>
        </w:rPr>
        <w:t xml:space="preserve"> RBAC controls state access per workspace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Daily encrypted backups with 7-day retention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patterns, APIs, and external system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solution integrates with the following external systems using standardized protocols and error handling.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Error Handling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with backoff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Datadog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 API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Circuit breaker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Slack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Notifications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Dead letter queue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Mgmt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 API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with backoff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API Design</w:t>
      </w:r>
    </w:p>
    <w:p>
      <w:r>
        <w:rPr>
          <w:rFonts w:ascii="Calibri" w:hAnsi="Calibri"/>
          <w:sz w:val="24"/>
        </w:rPr>
        <w:t>Terraform Cloud and Vault provide REST APIs for integration.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Terraform Cloud API:</w:t>
      </w:r>
      <w:r>
        <w:rPr>
          <w:rFonts w:ascii="Calibri" w:hAnsi="Calibri"/>
          <w:sz w:val="24"/>
        </w:rPr>
        <w:t xml:space="preserve"> Workspace management, run triggers, state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Vault API:</w:t>
      </w:r>
      <w:r>
        <w:rPr>
          <w:rFonts w:ascii="Calibri" w:hAnsi="Calibri"/>
          <w:sz w:val="24"/>
        </w:rPr>
        <w:t xml:space="preserve"> Secrets retrieval, authentication, audit queries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API tokens with team-based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Rate Limiting:</w:t>
      </w:r>
      <w:r>
        <w:rPr>
          <w:rFonts w:ascii="Calibri" w:hAnsi="Calibri"/>
          <w:sz w:val="24"/>
        </w:rPr>
        <w:t xml:space="preserve"> Configurable per organization</w:t>
      </w:r>
    </w:p>
    <w:p>
      <w:pPr>
        <w:pStyle w:val="Heading3"/>
        <w:spacing w:before="160" w:after="120"/>
        <w:ind w:left="0"/>
      </w:pPr>
      <w:r>
        <w:t>7.2.1 API Endpoints</w:t>
      </w:r>
    </w:p>
    <w:p>
      <w:r>
        <w:rPr>
          <w:rFonts w:ascii="Calibri" w:hAnsi="Calibri"/>
          <w:sz w:val="24"/>
        </w:rPr>
        <w:t>The following REST API endpoints provide programmatic access to core system functionality.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Endpoint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Auth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/api/v2/workspaces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organization workspaces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/api/v2/runs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a new Terraform run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/api/v2/runs/{id}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 run status and details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/v1/secret/data/{path}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Token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Retrieve secret from Vault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API Endpoints</w:t>
      </w:r>
    </w:p>
    <w:p>
      <w:pPr>
        <w:pStyle w:val="Heading2"/>
        <w:spacing w:before="240" w:after="120"/>
        <w:ind w:left="0"/>
      </w:pPr>
      <w:r>
        <w:t>7.3 Authentication &amp; SSO Flows</w:t>
      </w:r>
    </w:p>
    <w:p>
      <w:r>
        <w:rPr>
          <w:rFonts w:ascii="Calibri" w:hAnsi="Calibri"/>
          <w:sz w:val="24"/>
        </w:rPr>
        <w:t>Single sign-on provides seamless authentication across all platform components.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SAML 2.0 federation with enterprise identity provider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Terraform Cloud organization-level SSO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Vault authentication via OIDC or LDAP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membership synced from identity provider groups</w:t>
      </w:r>
    </w:p>
    <w:p>
      <w:pPr>
        <w:pStyle w:val="Heading2"/>
        <w:spacing w:before="240" w:after="120"/>
        <w:ind w:left="0"/>
      </w:pPr>
      <w:r>
        <w:t>7.4 Messaging &amp; Event Patterns</w:t>
      </w:r>
    </w:p>
    <w:p>
      <w:r>
        <w:rPr>
          <w:rFonts w:ascii="Calibri" w:hAnsi="Calibri"/>
          <w:sz w:val="24"/>
        </w:rPr>
        <w:t>Event-driven integration enables loose coupling and reliable notification.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VCS Webhooks:</w:t>
      </w:r>
      <w:r>
        <w:rPr>
          <w:rFonts w:ascii="Calibri" w:hAnsi="Calibri"/>
          <w:sz w:val="24"/>
        </w:rPr>
        <w:t xml:space="preserve"> GitHub to Terraform Cloud for run triggers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Run Notifications:</w:t>
      </w:r>
      <w:r>
        <w:rPr>
          <w:rFonts w:ascii="Calibri" w:hAnsi="Calibri"/>
          <w:sz w:val="24"/>
        </w:rPr>
        <w:t xml:space="preserve"> Terraform Cloud to Slack for run status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Change Management:</w:t>
      </w:r>
      <w:r>
        <w:rPr>
          <w:rFonts w:ascii="Calibri" w:hAnsi="Calibri"/>
          <w:sz w:val="24"/>
        </w:rPr>
        <w:t xml:space="preserve"> Terraform Cloud to ServiceNow for approvals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Alerting:</w:t>
      </w:r>
      <w:r>
        <w:rPr>
          <w:rFonts w:ascii="Calibri" w:hAnsi="Calibri"/>
          <w:sz w:val="24"/>
        </w:rPr>
        <w:t xml:space="preserve"> CloudWatch/Datadog to PagerDuty for incidents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covers the infrastructure design, deployment architecture, and operational procedures.</w:t>
      </w:r>
    </w:p>
    <w:p>
      <w:pPr>
        <w:pStyle w:val="Heading2"/>
        <w:spacing w:before="240" w:after="120"/>
        <w:ind w:left="0"/>
      </w:pPr>
      <w:r>
        <w:t>8.1 Network Design</w:t>
      </w:r>
    </w:p>
    <w:p>
      <w:r>
        <w:rPr>
          <w:rFonts w:ascii="Calibri" w:hAnsi="Calibri"/>
          <w:sz w:val="24"/>
        </w:rPr>
        <w:t>The virtual network architecture provides isolation and security through segmentation.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VPC CIDR:</w:t>
      </w:r>
      <w:r>
        <w:rPr>
          <w:rFonts w:ascii="Calibri" w:hAnsi="Calibri"/>
          <w:sz w:val="24"/>
        </w:rPr>
        <w:t xml:space="preserve"> 10.100.0.0/16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Public Subnets:</w:t>
      </w:r>
      <w:r>
        <w:rPr>
          <w:rFonts w:ascii="Calibri" w:hAnsi="Calibri"/>
          <w:sz w:val="24"/>
        </w:rPr>
        <w:t xml:space="preserve"> 10.100.1.0/24, 10.100.2.0/24 (load balancers)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Private Subnets:</w:t>
      </w:r>
      <w:r>
        <w:rPr>
          <w:rFonts w:ascii="Calibri" w:hAnsi="Calibri"/>
          <w:sz w:val="24"/>
        </w:rPr>
        <w:t xml:space="preserve"> 10.100.10.0/24, 10.100.11.0/24 (EKS nodes)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Database Subnets:</w:t>
      </w:r>
      <w:r>
        <w:rPr>
          <w:rFonts w:ascii="Calibri" w:hAnsi="Calibri"/>
          <w:sz w:val="24"/>
        </w:rPr>
        <w:t xml:space="preserve"> 10.100.20.0/24, 10.100.21.0/24 (RDS)</w:t>
      </w:r>
    </w:p>
    <w:p>
      <w:pPr>
        <w:pStyle w:val="Heading2"/>
        <w:spacing w:before="240" w:after="120"/>
        <w:ind w:left="0"/>
      </w:pPr>
      <w:r>
        <w:t>8.2 Compute Sizing</w:t>
      </w:r>
    </w:p>
    <w:p>
      <w:r>
        <w:rPr>
          <w:rFonts w:ascii="Calibri" w:hAnsi="Calibri"/>
          <w:sz w:val="24"/>
        </w:rPr>
        <w:t>Instance sizing has been determined based on workload requirements and concurrent run capacity.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Instance 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vCPU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Memory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Count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EKS Nodes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t3.xlarge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Nodes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t3.medium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RDS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db.t3.large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(Multi-AZ)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Compute Sizing</w:t>
      </w:r>
    </w:p>
    <w:p>
      <w:pPr>
        <w:pStyle w:val="Heading2"/>
        <w:spacing w:before="240" w:after="120"/>
        <w:ind w:left="0"/>
      </w:pPr>
      <w:r>
        <w:t>8.3 High Availability Design</w:t>
      </w:r>
    </w:p>
    <w:p>
      <w:r>
        <w:rPr>
          <w:rFonts w:ascii="Calibri" w:hAnsi="Calibri"/>
          <w:sz w:val="24"/>
        </w:rPr>
        <w:t>The solution eliminates single points of failure through redundancy at every tier.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Multi-AZ deployment for all platform components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EKS cluster with auto-healing and node replacement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Vault HA cluster with auto-unseal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RDS Multi-AZ with automated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ALB with health checks and automatic routing</w:t>
      </w:r>
    </w:p>
    <w:p>
      <w:pPr>
        <w:pStyle w:val="Heading2"/>
        <w:spacing w:before="240" w:after="120"/>
        <w:ind w:left="0"/>
      </w:pPr>
      <w:r>
        <w:t>8.4 Disaster Recovery</w:t>
      </w:r>
    </w:p>
    <w:p>
      <w:r>
        <w:rPr>
          <w:rFonts w:ascii="Calibri" w:hAnsi="Calibri"/>
          <w:sz w:val="24"/>
        </w:rPr>
        <w:t>Disaster recovery capabilities ensure business continuity in the event of regional failure.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RPO:</w:t>
      </w:r>
      <w:r>
        <w:rPr>
          <w:rFonts w:ascii="Calibri" w:hAnsi="Calibri"/>
          <w:sz w:val="24"/>
        </w:rPr>
        <w:t xml:space="preserve"> 1 hour (continuous replication)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RTO:</w:t>
      </w:r>
      <w:r>
        <w:rPr>
          <w:rFonts w:ascii="Calibri" w:hAnsi="Calibri"/>
          <w:sz w:val="24"/>
        </w:rPr>
        <w:t xml:space="preserve"> 4 hours (automated recovery procedures)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Daily RDS snapshots, Vault auto-snapshots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DR Site:</w:t>
      </w:r>
      <w:r>
        <w:rPr>
          <w:rFonts w:ascii="Calibri" w:hAnsi="Calibri"/>
          <w:sz w:val="24"/>
        </w:rPr>
        <w:t xml:space="preserve"> Cross-region backup replication</w:t>
      </w:r>
    </w:p>
    <w:p>
      <w:pPr>
        <w:pStyle w:val="Heading2"/>
        <w:spacing w:before="240" w:after="120"/>
        <w:ind w:left="0"/>
      </w:pPr>
      <w:r>
        <w:t>8.5 Monitoring &amp; Alerting</w:t>
      </w:r>
    </w:p>
    <w:p>
      <w:r>
        <w:rPr>
          <w:rFonts w:ascii="Calibri" w:hAnsi="Calibri"/>
          <w:sz w:val="24"/>
        </w:rPr>
        <w:t>Comprehensive monitoring provides visibility across infrastructure, applications, and business metrics.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Infrastructure:</w:t>
      </w:r>
      <w:r>
        <w:rPr>
          <w:rFonts w:ascii="Calibri" w:hAnsi="Calibri"/>
          <w:sz w:val="24"/>
        </w:rPr>
        <w:t xml:space="preserve"> CloudWatch metrics for EKS, RDS, EC2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Application:</w:t>
      </w:r>
      <w:r>
        <w:rPr>
          <w:rFonts w:ascii="Calibri" w:hAnsi="Calibri"/>
          <w:sz w:val="24"/>
        </w:rPr>
        <w:t xml:space="preserve"> Terraform Cloud run metrics, Vault audit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Business:</w:t>
      </w:r>
      <w:r>
        <w:rPr>
          <w:rFonts w:ascii="Calibri" w:hAnsi="Calibri"/>
          <w:sz w:val="24"/>
        </w:rPr>
        <w:t xml:space="preserve"> Workspace counts, policy compliance, run success rates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Alerting:</w:t>
      </w:r>
      <w:r>
        <w:rPr>
          <w:rFonts w:ascii="Calibri" w:hAnsi="Calibri"/>
          <w:sz w:val="24"/>
        </w:rPr>
        <w:t xml:space="preserve"> Datadog + PagerDuty with escalation policies</w:t>
      </w:r>
    </w:p>
    <w:p>
      <w:pPr>
        <w:pStyle w:val="Heading3"/>
        <w:spacing w:before="160" w:after="120"/>
        <w:ind w:left="0"/>
      </w:pPr>
      <w:r>
        <w:t>8.5.1 Alert Definitions</w:t>
      </w:r>
    </w:p>
    <w:p>
      <w:r>
        <w:rPr>
          <w:rFonts w:ascii="Calibri" w:hAnsi="Calibri"/>
          <w:sz w:val="24"/>
        </w:rPr>
        <w:t>The following alerts have been configured to ensure proactive incident detection and response.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Condition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Down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Uptime &lt; 99% for 5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Page on-call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 Queue Backlog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&gt; 50 for 15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 workers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Unavailable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3+ health check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Page on-call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10% failure rate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policies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8.6 Logging &amp; Observability</w:t>
      </w:r>
    </w:p>
    <w:p>
      <w:r>
        <w:rPr>
          <w:rFonts w:ascii="Calibri" w:hAnsi="Calibri"/>
          <w:sz w:val="24"/>
        </w:rPr>
        <w:t>Centralized logging and distributed tracing enable rapid troubleshooting and analysis.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CloudWatch Logs for all platform components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Terraform Cloud audit logs for run history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Vault audit logs for secrets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dashboards in Datadog</w:t>
      </w:r>
    </w:p>
    <w:p>
      <w:pPr>
        <w:pStyle w:val="Heading2"/>
        <w:spacing w:before="240" w:after="120"/>
        <w:ind w:left="0"/>
      </w:pPr>
      <w:r>
        <w:t>8.7 Cost Model</w:t>
      </w:r>
    </w:p>
    <w:p>
      <w:r>
        <w:rPr>
          <w:rFonts w:ascii="Calibri" w:hAnsi="Calibri"/>
          <w:sz w:val="24"/>
        </w:rPr>
        <w:t>The estimated monthly infrastructure costs are based on production workload requirements.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Monthly Estimate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Optimization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Savings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EKS Cluster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$1,314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Reserved instances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RDS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$912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Reserved capacity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(EC2)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$657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Reserved instances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NAT optimization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Cost Estimates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deployment strategy, tooling, and sequencing for the implementation.</w:t>
      </w:r>
    </w:p>
    <w:p>
      <w:pPr>
        <w:pStyle w:val="Heading2"/>
        <w:spacing w:before="240" w:after="120"/>
        <w:ind w:left="0"/>
      </w:pPr>
      <w:r>
        <w:t>9.1 Migration/Deployment Strategy</w:t>
      </w:r>
    </w:p>
    <w:p>
      <w:r>
        <w:rPr>
          <w:rFonts w:ascii="Calibri" w:hAnsi="Calibri"/>
          <w:sz w:val="24"/>
        </w:rPr>
        <w:t>The deployment strategy minimizes risk through phased rollout with validation gates.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Phased workspace migration with parallel operation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Pattern:</w:t>
      </w:r>
      <w:r>
        <w:rPr>
          <w:rFonts w:ascii="Calibri" w:hAnsi="Calibri"/>
          <w:sz w:val="24"/>
        </w:rPr>
        <w:t xml:space="preserve"> Pilot (25 workspaces) → Expand (75) → Full (100)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State integrity verification at each phase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Terraform state versioning enables rollback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p>
      <w:r>
        <w:rPr>
          <w:rFonts w:ascii="Calibri" w:hAnsi="Calibri"/>
          <w:sz w:val="24"/>
        </w:rPr>
        <w:t>The implementation follows a phased approach with clear exit criteria to ensure quality and minimize risk.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Foundation: Platform deployment, Vault setup, 25 workspaces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months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operational, pilot validated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Expansion: 75 more workspaces, Sentinel policies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months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 workspaces, policies enforced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Optimization: Consul mesh, advanced automation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months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platform capabilities, training complete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2"/>
        <w:spacing w:before="240" w:after="120"/>
        <w:ind w:left="0"/>
      </w:pPr>
      <w:r>
        <w:t>9.3 Tooling &amp; Automation</w:t>
      </w:r>
    </w:p>
    <w:p>
      <w:r>
        <w:rPr>
          <w:rFonts w:ascii="Calibri" w:hAnsi="Calibri"/>
          <w:sz w:val="24"/>
        </w:rPr>
        <w:t>The following tools provide the automation foundation for infrastructure provisioning, deployment, and operations.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as Code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infrastructure provisioning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and Consul configuration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Actions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Automated testing and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Vault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Credential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Governance enforcement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Tools and Technologies</w:t>
      </w:r>
    </w:p>
    <w:p>
      <w:pPr>
        <w:pStyle w:val="Heading2"/>
        <w:spacing w:before="240" w:after="120"/>
        <w:ind w:left="0"/>
      </w:pPr>
      <w:r>
        <w:t>9.4 Cutover Approach</w:t>
      </w:r>
    </w:p>
    <w:p>
      <w:r>
        <w:rPr>
          <w:rFonts w:ascii="Calibri" w:hAnsi="Calibri"/>
          <w:sz w:val="24"/>
        </w:rPr>
        <w:t>The cutover strategy balances risk mitigation with project timeline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Type:</w:t>
      </w:r>
      <w:r>
        <w:rPr>
          <w:rFonts w:ascii="Calibri" w:hAnsi="Calibri"/>
          <w:sz w:val="24"/>
        </w:rPr>
        <w:t xml:space="preserve"> Progressive migration with parallel operation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2-week parallel run per workspace wave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Resource count, state integrity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Decision Point:</w:t>
      </w:r>
      <w:r>
        <w:rPr>
          <w:rFonts w:ascii="Calibri" w:hAnsi="Calibri"/>
          <w:sz w:val="24"/>
        </w:rPr>
        <w:t xml:space="preserve"> Go/no-go after pilot wave validation</w:t>
      </w:r>
    </w:p>
    <w:p>
      <w:pPr>
        <w:pStyle w:val="Heading2"/>
        <w:spacing w:before="240" w:after="120"/>
        <w:ind w:left="0"/>
      </w:pPr>
      <w:r>
        <w:t>9.5 Downtime Expectations</w:t>
      </w:r>
    </w:p>
    <w:p>
      <w:r>
        <w:rPr>
          <w:rFonts w:ascii="Calibri" w:hAnsi="Calibri"/>
          <w:sz w:val="24"/>
        </w:rPr>
        <w:t>Service availability impacts during implementation have been minimized through careful planning.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Planned Downtime:</w:t>
      </w:r>
      <w:r>
        <w:rPr>
          <w:rFonts w:ascii="Calibri" w:hAnsi="Calibri"/>
          <w:sz w:val="24"/>
        </w:rPr>
        <w:t xml:space="preserve"> Zero infrastructure downtime during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Terraform OSS:</w:t>
      </w:r>
      <w:r>
        <w:rPr>
          <w:rFonts w:ascii="Calibri" w:hAnsi="Calibri"/>
          <w:sz w:val="24"/>
        </w:rPr>
        <w:t xml:space="preserve"> Remains operational during transition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Migration Window:</w:t>
      </w:r>
      <w:r>
        <w:rPr>
          <w:rFonts w:ascii="Calibri" w:hAnsi="Calibri"/>
          <w:sz w:val="24"/>
        </w:rPr>
        <w:t xml:space="preserve"> Workspaces switched during maintenance windows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Immediate rollback capability to original state backend</w:t>
      </w:r>
    </w:p>
    <w:p>
      <w:pPr>
        <w:pStyle w:val="Heading2"/>
        <w:spacing w:before="240" w:after="120"/>
        <w:ind w:left="0"/>
      </w:pPr>
      <w:r>
        <w:t>9.6 Rollback Strategy</w:t>
      </w:r>
    </w:p>
    <w:p>
      <w:r>
        <w:rPr>
          <w:rFonts w:ascii="Calibri" w:hAnsi="Calibri"/>
          <w:sz w:val="24"/>
        </w:rPr>
        <w:t>Rollback procedures are documented and tested to enable rapid recovery if issues arise.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 file rollback via Terraform Cloud versioning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Workspace rollback to Terraform OSS backend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Vault rollback via auto-snapshots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Maximum rollback window: 7 days post-migration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Architecture Diagrams</w:t>
      </w:r>
    </w:p>
    <w:p>
      <w:r>
        <w:rPr>
          <w:rFonts w:ascii="Calibri" w:hAnsi="Calibri"/>
          <w:sz w:val="24"/>
        </w:rPr>
        <w:t>The following diagrams provide visual representation of the solution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 (included in Solution Architecture section)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Topology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Flow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Architecture Diagram</w:t>
      </w:r>
    </w:p>
    <w:p>
      <w:pPr>
        <w:pStyle w:val="Heading2"/>
        <w:spacing w:before="240" w:after="120"/>
        <w:ind w:left="0"/>
      </w:pPr>
      <w:r>
        <w:t>10.2 Naming Conventions</w:t>
      </w:r>
    </w:p>
    <w:p>
      <w:r>
        <w:rPr>
          <w:rFonts w:ascii="Calibri" w:hAnsi="Calibri"/>
          <w:sz w:val="24"/>
        </w:rPr>
        <w:t>All cloud resources follow standardized naming conventions to ensure consistency and enable automated resource management.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Workspace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`{env}-{app}-{cloud}`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`prod-webapp-aws`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Policy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`{domain}-{control}`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`security-require-encryption`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Path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`{cloud}/{env}/{service}`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`aws/prod/rds`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EKS Cluster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`{project}-{env}-eks`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`tfc-prod-eks`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10.3 Tagging Standards</w:t>
      </w:r>
    </w:p>
    <w:p>
      <w:r>
        <w:rPr>
          <w:rFonts w:ascii="Calibri" w:hAnsi="Calibri"/>
          <w:sz w:val="24"/>
        </w:rPr>
        <w:t>Resource tagging enables cost allocation, operational automation, and compliance reporting across the environment.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 Values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dev, staging, prod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multi-cloud-platform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Owner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platform-team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CostCenter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CC-INFRA-001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ManagedBy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terraform-cloud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Tagging Standards</w:t>
      </w:r>
    </w:p>
    <w:p>
      <w:pPr>
        <w:pStyle w:val="Heading2"/>
        <w:spacing w:before="240" w:after="120"/>
        <w:ind w:left="0"/>
      </w:pPr>
      <w:r>
        <w:t>10.4 Risk Register</w:t>
      </w:r>
    </w:p>
    <w:p>
      <w:r>
        <w:rPr>
          <w:rFonts w:ascii="Calibri" w:hAnsi="Calibri"/>
          <w:sz w:val="24"/>
        </w:rPr>
        <w:t>The following risks have been identified during the design phase with corresponding mitigation strategies.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State corruption during migration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Parallel validation, versioning, rollback plan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breaks existing workflows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Advisory mode first, tuning period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Credential exposure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dynamic credentials, short TTL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unavailability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deployment, DR procedures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adoption resistance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Training, self-service templates, demos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10.5 Glossary</w:t>
      </w:r>
    </w:p>
    <w:p>
      <w:r>
        <w:rPr>
          <w:rFonts w:ascii="Calibri" w:hAnsi="Calibri"/>
          <w:sz w:val="24"/>
        </w:rPr>
        <w:t>The following terms and acronyms are used throughout this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GitOps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Operational framework using Git as single source of truth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HCL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Configuration Language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IaC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as Code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RBAC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Role-Based Access Control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policy-as-code framework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State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Terraform's record of managed infrastructure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TTL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Time To Live (credential expiration)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Version Control System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Workspace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Cloud unit of infrastructure management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19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HashiCorp Multi-Cloud Platform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