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GitHub - GitHub Actions Enterprise CI/CD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GitHub Actions Enterprise CI/CD for [Client Name]. This engagement will deliver modern cloud-native CI/CD capabilities through GitHub's integrated automation platform to accelerate software delivery, reduce deployment failures, and eliminate legacy Jenkins infrastructure complexity.</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 legacy Jenkins CI/CD infrastructure supporting approximately [X] developers across [Y] applications. Key challenges include:</w:t>
      </w:r>
    </w:p>
    <w:p>
      <w:pPr>
        <w:spacing w:after="80"/>
        <w:ind w:left="360"/>
      </w:pPr>
      <w:r>
        <w:rPr>
          <w:rFonts w:ascii="Calibri" w:hAnsi="Calibri"/>
          <w:sz w:val="24"/>
        </w:rPr>
        <w:t xml:space="preserve">• </w:t>
      </w:r>
      <w:r>
        <w:rPr>
          <w:rFonts w:ascii="Calibri" w:hAnsi="Calibri"/>
          <w:b/>
          <w:sz w:val="24"/>
        </w:rPr>
        <w:t>Slow Deployment Velocity:</w:t>
      </w:r>
      <w:r>
        <w:rPr>
          <w:rFonts w:ascii="Calibri" w:hAnsi="Calibri"/>
          <w:sz w:val="24"/>
        </w:rPr>
        <w:t xml:space="preserve"> Weekly deployments vs industry standard daily deployments, limiting business agility and time-to-market</w:t>
      </w:r>
    </w:p>
    <w:p>
      <w:pPr>
        <w:spacing w:after="80"/>
        <w:ind w:left="360"/>
      </w:pPr>
      <w:r>
        <w:rPr>
          <w:rFonts w:ascii="Calibri" w:hAnsi="Calibri"/>
          <w:sz w:val="24"/>
        </w:rPr>
        <w:t xml:space="preserve">• </w:t>
      </w:r>
      <w:r>
        <w:rPr>
          <w:rFonts w:ascii="Calibri" w:hAnsi="Calibri"/>
          <w:b/>
          <w:sz w:val="24"/>
        </w:rPr>
        <w:t>High CI/CD Infrastructure Costs:</w:t>
      </w:r>
      <w:r>
        <w:rPr>
          <w:rFonts w:ascii="Calibri" w:hAnsi="Calibri"/>
          <w:sz w:val="24"/>
        </w:rPr>
        <w:t xml:space="preserve"> $800K+ annually for Jenkins servers, maintenance, plugins, and dedicated administrators</w:t>
      </w:r>
    </w:p>
    <w:p>
      <w:pPr>
        <w:spacing w:after="80"/>
        <w:ind w:left="360"/>
      </w:pPr>
      <w:r>
        <w:rPr>
          <w:rFonts w:ascii="Calibri" w:hAnsi="Calibri"/>
          <w:sz w:val="24"/>
        </w:rPr>
        <w:t xml:space="preserve">• </w:t>
      </w:r>
      <w:r>
        <w:rPr>
          <w:rFonts w:ascii="Calibri" w:hAnsi="Calibri"/>
          <w:b/>
          <w:sz w:val="24"/>
        </w:rPr>
        <w:t>Deployment Failures:</w:t>
      </w:r>
      <w:r>
        <w:rPr>
          <w:rFonts w:ascii="Calibri" w:hAnsi="Calibri"/>
          <w:sz w:val="24"/>
        </w:rPr>
        <w:t xml:space="preserve"> 30%+ deployment failure rate requiring rollbacks and emergency fixes</w:t>
      </w:r>
    </w:p>
    <w:p>
      <w:pPr>
        <w:spacing w:after="80"/>
        <w:ind w:left="360"/>
      </w:pPr>
      <w:r>
        <w:rPr>
          <w:rFonts w:ascii="Calibri" w:hAnsi="Calibri"/>
          <w:sz w:val="24"/>
        </w:rPr>
        <w:t xml:space="preserve">• </w:t>
      </w:r>
      <w:r>
        <w:rPr>
          <w:rFonts w:ascii="Calibri" w:hAnsi="Calibri"/>
          <w:b/>
          <w:sz w:val="24"/>
        </w:rPr>
        <w:t>Jenkins Complexity:</w:t>
      </w:r>
      <w:r>
        <w:rPr>
          <w:rFonts w:ascii="Calibri" w:hAnsi="Calibri"/>
          <w:sz w:val="24"/>
        </w:rPr>
        <w:t xml:space="preserve"> Groovy pipelines and XML configuration requiring specialized Jenkins expertise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concurrent builds during peak periods, creating developer bottlenecks</w:t>
      </w:r>
    </w:p>
    <w:p>
      <w:pPr>
        <w:spacing w:after="80"/>
        <w:ind w:left="360"/>
      </w:pPr>
      <w:r>
        <w:rPr>
          <w:rFonts w:ascii="Calibri" w:hAnsi="Calibri"/>
          <w:sz w:val="24"/>
        </w:rPr>
        <w:t xml:space="preserve">• </w:t>
      </w:r>
      <w:r>
        <w:rPr>
          <w:rFonts w:ascii="Calibri" w:hAnsi="Calibri"/>
          <w:b/>
          <w:sz w:val="24"/>
        </w:rPr>
        <w:t>Manual Processes:</w:t>
      </w:r>
      <w:r>
        <w:rPr>
          <w:rFonts w:ascii="Calibri" w:hAnsi="Calibri"/>
          <w:sz w:val="24"/>
        </w:rPr>
        <w:t xml:space="preserve"> Significant manual intervention required for deployments and troubleshooting</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Accelerate Delivery:</w:t>
      </w:r>
      <w:r>
        <w:rPr>
          <w:rFonts w:ascii="Calibri" w:hAnsi="Calibri"/>
          <w:sz w:val="24"/>
        </w:rPr>
        <w:t xml:space="preserve"> Ship to production daily instead of weekly through automated GitHub Actions pipelines integrated with source control</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60% cost reduction vs cloud-only runners through self-hosted runner infrastructure in AWS VPC</w:t>
      </w:r>
    </w:p>
    <w:p>
      <w:pPr>
        <w:spacing w:after="80"/>
        <w:ind w:left="360"/>
      </w:pPr>
      <w:r>
        <w:rPr>
          <w:rFonts w:ascii="Calibri" w:hAnsi="Calibri"/>
          <w:sz w:val="24"/>
        </w:rPr>
        <w:t xml:space="preserve">• </w:t>
      </w:r>
      <w:r>
        <w:rPr>
          <w:rFonts w:ascii="Calibri" w:hAnsi="Calibri"/>
          <w:b/>
          <w:sz w:val="24"/>
        </w:rPr>
        <w:t>Improve Deployment Success:</w:t>
      </w:r>
      <w:r>
        <w:rPr>
          <w:rFonts w:ascii="Calibri" w:hAnsi="Calibri"/>
          <w:sz w:val="24"/>
        </w:rPr>
        <w:t xml:space="preserve"> Increase deployment success rate from 70% to 95%+ through automated testing and quality gates</w:t>
      </w:r>
    </w:p>
    <w:p>
      <w:pPr>
        <w:spacing w:after="80"/>
        <w:ind w:left="360"/>
      </w:pPr>
      <w:r>
        <w:rPr>
          <w:rFonts w:ascii="Calibri" w:hAnsi="Calibri"/>
          <w:sz w:val="24"/>
        </w:rPr>
        <w:t xml:space="preserve">• </w:t>
      </w:r>
      <w:r>
        <w:rPr>
          <w:rFonts w:ascii="Calibri" w:hAnsi="Calibri"/>
          <w:b/>
          <w:sz w:val="24"/>
        </w:rPr>
        <w:t>Simplify CI/CD:</w:t>
      </w:r>
      <w:r>
        <w:rPr>
          <w:rFonts w:ascii="Calibri" w:hAnsi="Calibri"/>
          <w:sz w:val="24"/>
        </w:rPr>
        <w:t xml:space="preserve"> Replace complex Groovy/XML Jenkins configuration with simple YAML workflows developers can maintain</w:t>
      </w:r>
    </w:p>
    <w:p>
      <w:pPr>
        <w:spacing w:after="80"/>
        <w:ind w:left="360"/>
      </w:pPr>
      <w:r>
        <w:rPr>
          <w:rFonts w:ascii="Calibri" w:hAnsi="Calibri"/>
          <w:sz w:val="24"/>
        </w:rPr>
        <w:t xml:space="preserve">• </w:t>
      </w:r>
      <w:r>
        <w:rPr>
          <w:rFonts w:ascii="Calibri" w:hAnsi="Calibri"/>
          <w:b/>
          <w:sz w:val="24"/>
        </w:rPr>
        <w:t>Enable Self-Service:</w:t>
      </w:r>
      <w:r>
        <w:rPr>
          <w:rFonts w:ascii="Calibri" w:hAnsi="Calibri"/>
          <w:sz w:val="24"/>
        </w:rPr>
        <w:t xml:space="preserve"> Empower developers with self-service deployments eliminating wait times and manual approvals</w:t>
      </w:r>
    </w:p>
    <w:p>
      <w:pPr>
        <w:spacing w:after="80"/>
        <w:ind w:left="360"/>
      </w:pPr>
      <w:r>
        <w:rPr>
          <w:rFonts w:ascii="Calibri" w:hAnsi="Calibri"/>
          <w:sz w:val="24"/>
        </w:rPr>
        <w:t xml:space="preserve">• </w:t>
      </w:r>
      <w:r>
        <w:rPr>
          <w:rFonts w:ascii="Calibri" w:hAnsi="Calibri"/>
          <w:b/>
          <w:sz w:val="24"/>
        </w:rPr>
        <w:t>Foundation for Scale:</w:t>
      </w:r>
      <w:r>
        <w:rPr>
          <w:rFonts w:ascii="Calibri" w:hAnsi="Calibri"/>
          <w:sz w:val="24"/>
        </w:rPr>
        <w:t xml:space="preserve"> Build scalable platform supporting 10x growth in build volume without proportional cost increase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Deploy to production daily with 95%+ success rate</w:t>
      </w:r>
    </w:p>
    <w:p>
      <w:pPr>
        <w:spacing w:after="80"/>
        <w:ind w:left="360"/>
      </w:pPr>
      <w:r>
        <w:rPr>
          <w:rFonts w:ascii="Calibri" w:hAnsi="Calibri"/>
          <w:sz w:val="24"/>
        </w:rPr>
        <w:t xml:space="preserve">• </w:t>
      </w:r>
      <w:r>
        <w:rPr>
          <w:rFonts w:ascii="Calibri" w:hAnsi="Calibri"/>
          <w:sz w:val="24"/>
        </w:rPr>
        <w:t>Reduce pipeline execution time from 45 minutes to &lt;10 minutes (10x faster)</w:t>
      </w:r>
    </w:p>
    <w:p>
      <w:pPr>
        <w:spacing w:after="80"/>
        <w:ind w:left="360"/>
      </w:pPr>
      <w:r>
        <w:rPr>
          <w:rFonts w:ascii="Calibri" w:hAnsi="Calibri"/>
          <w:sz w:val="24"/>
        </w:rPr>
        <w:t xml:space="preserve">• </w:t>
      </w:r>
      <w:r>
        <w:rPr>
          <w:rFonts w:ascii="Calibri" w:hAnsi="Calibri"/>
          <w:sz w:val="24"/>
        </w:rPr>
        <w:t>Eliminate $200K annually in Jenkins infrastructure and maintenance costs</w:t>
      </w:r>
    </w:p>
    <w:p>
      <w:pPr>
        <w:spacing w:after="80"/>
        <w:ind w:left="360"/>
      </w:pPr>
      <w:r>
        <w:rPr>
          <w:rFonts w:ascii="Calibri" w:hAnsi="Calibri"/>
          <w:sz w:val="24"/>
        </w:rPr>
        <w:t xml:space="preserve">• </w:t>
      </w:r>
      <w:r>
        <w:rPr>
          <w:rFonts w:ascii="Calibri" w:hAnsi="Calibri"/>
          <w:sz w:val="24"/>
        </w:rPr>
        <w:t>100% of applications migrated to GitHub Actions from Jenkins</w:t>
      </w:r>
    </w:p>
    <w:p>
      <w:pPr>
        <w:spacing w:after="80"/>
        <w:ind w:left="360"/>
      </w:pPr>
      <w:r>
        <w:rPr>
          <w:rFonts w:ascii="Calibri" w:hAnsi="Calibri"/>
          <w:sz w:val="24"/>
        </w:rPr>
        <w:t xml:space="preserve">• </w:t>
      </w:r>
      <w:r>
        <w:rPr>
          <w:rFonts w:ascii="Calibri" w:hAnsi="Calibri"/>
          <w:sz w:val="24"/>
        </w:rPr>
        <w:t>99.9% uptime for CI/CD platform</w:t>
      </w:r>
    </w:p>
    <w:p>
      <w:pPr>
        <w:spacing w:after="80"/>
        <w:ind w:left="360"/>
      </w:pPr>
      <w:r>
        <w:rPr>
          <w:rFonts w:ascii="Calibri" w:hAnsi="Calibri"/>
          <w:sz w:val="24"/>
        </w:rPr>
        <w:t xml:space="preserve">• </w:t>
      </w:r>
      <w:r>
        <w:rPr>
          <w:rFonts w:ascii="Calibri" w:hAnsi="Calibri"/>
          <w:sz w:val="24"/>
        </w:rPr>
        <w:t>Developer satisfaction score 8+ out of 10</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CI/CD platform assessment and GitHub Actions readiness evaluation</w:t>
      </w:r>
    </w:p>
    <w:p>
      <w:pPr>
        <w:spacing w:after="80"/>
        <w:ind w:left="360"/>
      </w:pPr>
      <w:r>
        <w:rPr>
          <w:rFonts w:ascii="Calibri" w:hAnsi="Calibri"/>
          <w:sz w:val="24"/>
        </w:rPr>
        <w:t xml:space="preserve">• </w:t>
      </w:r>
      <w:r>
        <w:rPr>
          <w:rFonts w:ascii="Calibri" w:hAnsi="Calibri"/>
          <w:sz w:val="24"/>
        </w:rPr>
        <w:t>Jenkins/GitLab CI pipeline analysis and migration planning</w:t>
      </w:r>
    </w:p>
    <w:p>
      <w:pPr>
        <w:spacing w:after="80"/>
        <w:ind w:left="360"/>
      </w:pPr>
      <w:r>
        <w:rPr>
          <w:rFonts w:ascii="Calibri" w:hAnsi="Calibri"/>
          <w:sz w:val="24"/>
        </w:rPr>
        <w:t xml:space="preserve">• </w:t>
      </w:r>
      <w:r>
        <w:rPr>
          <w:rFonts w:ascii="Calibri" w:hAnsi="Calibri"/>
          <w:sz w:val="24"/>
        </w:rPr>
        <w:t>GitHub Actions workflow design and implementation</w:t>
      </w:r>
    </w:p>
    <w:p>
      <w:pPr>
        <w:spacing w:after="80"/>
        <w:ind w:left="360"/>
      </w:pPr>
      <w:r>
        <w:rPr>
          <w:rFonts w:ascii="Calibri" w:hAnsi="Calibri"/>
          <w:sz w:val="24"/>
        </w:rPr>
        <w:t xml:space="preserve">• </w:t>
      </w:r>
      <w:r>
        <w:rPr>
          <w:rFonts w:ascii="Calibri" w:hAnsi="Calibri"/>
          <w:sz w:val="24"/>
        </w:rPr>
        <w:t>Self-hosted runner infrastructure in AWS VPC with auto-scaling</w:t>
      </w:r>
    </w:p>
    <w:p>
      <w:pPr>
        <w:spacing w:after="80"/>
        <w:ind w:left="360"/>
      </w:pPr>
      <w:r>
        <w:rPr>
          <w:rFonts w:ascii="Calibri" w:hAnsi="Calibri"/>
          <w:sz w:val="24"/>
        </w:rPr>
        <w:t xml:space="preserve">• </w:t>
      </w:r>
      <w:r>
        <w:rPr>
          <w:rFonts w:ascii="Calibri" w:hAnsi="Calibri"/>
          <w:sz w:val="24"/>
        </w:rPr>
        <w:t>Reusable workflow template library for standardization</w:t>
      </w:r>
    </w:p>
    <w:p>
      <w:pPr>
        <w:spacing w:after="80"/>
        <w:ind w:left="360"/>
      </w:pPr>
      <w:r>
        <w:rPr>
          <w:rFonts w:ascii="Calibri" w:hAnsi="Calibri"/>
          <w:sz w:val="24"/>
        </w:rPr>
        <w:t xml:space="preserve">• </w:t>
      </w:r>
      <w:r>
        <w:rPr>
          <w:rFonts w:ascii="Calibri" w:hAnsi="Calibri"/>
          <w:sz w:val="24"/>
        </w:rPr>
        <w:t>OIDC integration for keyless AWS authentication</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Kubernetes deployment automation (AWS EKS)</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Testing, validation, and performance optimization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Developers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Applications with CI/CD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20-50 applications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Builds Per Day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builds/day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Source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 GitLab CI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Targets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ECS EKS Lambda)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runners (c5.2xlarge)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Runner OS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Linux + Windows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Average Build Duration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minutes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Reusable Workflows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workflow templates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Technology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 Node.js Python Docker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Packages + AWS ECR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EKS clusters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OIDC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Azure keyless auth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Dependabot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test staging 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CI/CD workflows, Jenkins/GitLab infrastructure, and GitHub Actions readiness. This includes analyzing existing pipelines, identifying migration complexity, determining infrastructure requirements, and designing the optimal GitHub Actions deployment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CI/CD platform assessment and current state analysis</w:t>
      </w:r>
    </w:p>
    <w:p>
      <w:pPr>
        <w:spacing w:after="80"/>
        <w:ind w:left="360"/>
      </w:pPr>
      <w:r>
        <w:rPr>
          <w:rFonts w:ascii="Calibri" w:hAnsi="Calibri"/>
          <w:sz w:val="24"/>
        </w:rPr>
        <w:t xml:space="preserve">• </w:t>
      </w:r>
      <w:r>
        <w:rPr>
          <w:rFonts w:ascii="Calibri" w:hAnsi="Calibri"/>
          <w:sz w:val="24"/>
        </w:rPr>
        <w:t>Jenkins/GitLab pipeline inventory and complexity assessment</w:t>
      </w:r>
    </w:p>
    <w:p>
      <w:pPr>
        <w:spacing w:after="80"/>
        <w:ind w:left="360"/>
      </w:pPr>
      <w:r>
        <w:rPr>
          <w:rFonts w:ascii="Calibri" w:hAnsi="Calibri"/>
          <w:sz w:val="24"/>
        </w:rPr>
        <w:t xml:space="preserve">• </w:t>
      </w:r>
      <w:r>
        <w:rPr>
          <w:rFonts w:ascii="Calibri" w:hAnsi="Calibri"/>
          <w:sz w:val="24"/>
        </w:rPr>
        <w:t>Application technology stack analysis (.NET, Node.js, Python, Docker)</w:t>
      </w:r>
    </w:p>
    <w:p>
      <w:pPr>
        <w:spacing w:after="80"/>
        <w:ind w:left="360"/>
      </w:pPr>
      <w:r>
        <w:rPr>
          <w:rFonts w:ascii="Calibri" w:hAnsi="Calibri"/>
          <w:sz w:val="24"/>
        </w:rPr>
        <w:t xml:space="preserve">• </w:t>
      </w:r>
      <w:r>
        <w:rPr>
          <w:rFonts w:ascii="Calibri" w:hAnsi="Calibri"/>
          <w:sz w:val="24"/>
        </w:rPr>
        <w:t>Build performance baseline and optimization opportunities</w:t>
      </w:r>
    </w:p>
    <w:p>
      <w:pPr>
        <w:spacing w:after="80"/>
        <w:ind w:left="360"/>
      </w:pPr>
      <w:r>
        <w:rPr>
          <w:rFonts w:ascii="Calibri" w:hAnsi="Calibri"/>
          <w:sz w:val="24"/>
        </w:rPr>
        <w:t xml:space="preserve">• </w:t>
      </w:r>
      <w:r>
        <w:rPr>
          <w:rFonts w:ascii="Calibri" w:hAnsi="Calibri"/>
          <w:sz w:val="24"/>
        </w:rPr>
        <w:t>Deployment workflow analysis (AWS EC2, ECS, EKS, Lambda)</w:t>
      </w:r>
    </w:p>
    <w:p>
      <w:pPr>
        <w:spacing w:after="80"/>
        <w:ind w:left="360"/>
      </w:pPr>
      <w:r>
        <w:rPr>
          <w:rFonts w:ascii="Calibri" w:hAnsi="Calibri"/>
          <w:sz w:val="24"/>
        </w:rPr>
        <w:t xml:space="preserve">• </w:t>
      </w:r>
      <w:r>
        <w:rPr>
          <w:rFonts w:ascii="Calibri" w:hAnsi="Calibri"/>
          <w:sz w:val="24"/>
        </w:rPr>
        <w:t>Self-hosted runner infrastructure sizing and AWS VPC design</w:t>
      </w:r>
    </w:p>
    <w:p>
      <w:pPr>
        <w:spacing w:after="80"/>
        <w:ind w:left="360"/>
      </w:pPr>
      <w:r>
        <w:rPr>
          <w:rFonts w:ascii="Calibri" w:hAnsi="Calibri"/>
          <w:sz w:val="24"/>
        </w:rPr>
        <w:t xml:space="preserve">• </w:t>
      </w:r>
      <w:r>
        <w:rPr>
          <w:rFonts w:ascii="Calibri" w:hAnsi="Calibri"/>
          <w:sz w:val="24"/>
        </w:rPr>
        <w:t>GitHub Actions migration strategy (pilot, phased migration, cutover)</w:t>
      </w:r>
    </w:p>
    <w:p>
      <w:pPr>
        <w:spacing w:after="80"/>
        <w:ind w:left="360"/>
      </w:pPr>
      <w:r>
        <w:rPr>
          <w:rFonts w:ascii="Calibri" w:hAnsi="Calibri"/>
          <w:sz w:val="24"/>
        </w:rPr>
        <w:t xml:space="preserve">• </w:t>
      </w:r>
      <w:r>
        <w:rPr>
          <w:rFonts w:ascii="Calibri" w:hAnsi="Calibri"/>
          <w:sz w:val="24"/>
        </w:rPr>
        <w:t>Reusable workflow template requirements</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GitHub Actions architecture, migration strategy, infrastructure design, integration approach, risks, and project timeline.</w:t>
      </w:r>
    </w:p>
    <w:p>
      <w:pPr>
        <w:pStyle w:val="Heading3"/>
        <w:spacing w:before="160" w:after="120"/>
        <w:ind w:left="0"/>
      </w:pPr>
      <w:r>
        <w:t>3.2.2 Phase 2 – Foundation &amp; Pilot</w:t>
      </w:r>
    </w:p>
    <w:p>
      <w:r>
        <w:rPr>
          <w:rFonts w:ascii="Calibri" w:hAnsi="Calibri"/>
          <w:sz w:val="24"/>
        </w:rPr>
        <w:t>In this phase, GitHub Actions infrastructure is deployed and pilot pipelines are migrated to validate performance, developer experience, and migration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GitHub Enterprise Cloud configuration for CI/CD</w:t>
      </w:r>
    </w:p>
    <w:p>
      <w:pPr>
        <w:spacing w:after="80"/>
        <w:ind w:left="360"/>
      </w:pPr>
      <w:r>
        <w:rPr>
          <w:rFonts w:ascii="Calibri" w:hAnsi="Calibri"/>
          <w:sz w:val="24"/>
        </w:rPr>
        <w:t xml:space="preserve">• </w:t>
      </w:r>
      <w:r>
        <w:rPr>
          <w:rFonts w:ascii="Calibri" w:hAnsi="Calibri"/>
          <w:sz w:val="24"/>
        </w:rPr>
        <w:t>Self-hosted runner infrastructure deployment in AWS VPC</w:t>
      </w:r>
    </w:p>
    <w:p>
      <w:pPr>
        <w:spacing w:after="80"/>
        <w:ind w:left="360"/>
      </w:pPr>
      <w:r>
        <w:rPr>
          <w:rFonts w:ascii="Calibri" w:hAnsi="Calibri"/>
          <w:sz w:val="24"/>
        </w:rPr>
        <w:t xml:space="preserve">• </w:t>
      </w:r>
      <w:r>
        <w:rPr>
          <w:rFonts w:ascii="Calibri" w:hAnsi="Calibri"/>
          <w:sz w:val="24"/>
        </w:rPr>
        <w:t>Auto-scaling group configuration for dynamic runner capacity</w:t>
      </w:r>
    </w:p>
    <w:p>
      <w:pPr>
        <w:spacing w:after="80"/>
        <w:ind w:left="360"/>
      </w:pPr>
      <w:r>
        <w:rPr>
          <w:rFonts w:ascii="Calibri" w:hAnsi="Calibri"/>
          <w:sz w:val="24"/>
        </w:rPr>
        <w:t xml:space="preserve">• </w:t>
      </w:r>
      <w:r>
        <w:rPr>
          <w:rFonts w:ascii="Calibri" w:hAnsi="Calibri"/>
          <w:sz w:val="24"/>
        </w:rPr>
        <w:t>OIDC configuration for keyless AWS authentication</w:t>
      </w:r>
    </w:p>
    <w:p>
      <w:pPr>
        <w:spacing w:after="80"/>
        <w:ind w:left="360"/>
      </w:pPr>
      <w:r>
        <w:rPr>
          <w:rFonts w:ascii="Calibri" w:hAnsi="Calibri"/>
          <w:sz w:val="24"/>
        </w:rPr>
        <w:t xml:space="preserve">• </w:t>
      </w:r>
      <w:r>
        <w:rPr>
          <w:rFonts w:ascii="Calibri" w:hAnsi="Calibri"/>
          <w:sz w:val="24"/>
        </w:rPr>
        <w:t>Pilot application pipeline migration (5-10 applications)</w:t>
      </w:r>
    </w:p>
    <w:p>
      <w:pPr>
        <w:spacing w:after="80"/>
        <w:ind w:left="360"/>
      </w:pPr>
      <w:r>
        <w:rPr>
          <w:rFonts w:ascii="Calibri" w:hAnsi="Calibri"/>
          <w:sz w:val="24"/>
        </w:rPr>
        <w:t xml:space="preserve">• </w:t>
      </w:r>
      <w:r>
        <w:rPr>
          <w:rFonts w:ascii="Calibri" w:hAnsi="Calibri"/>
          <w:sz w:val="24"/>
        </w:rPr>
        <w:t>Reusable workflow template development (initial set)</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Performance testing and optimization</w:t>
      </w:r>
    </w:p>
    <w:p>
      <w:pPr>
        <w:spacing w:after="80"/>
        <w:ind w:left="360"/>
      </w:pPr>
      <w:r>
        <w:rPr>
          <w:rFonts w:ascii="Calibri" w:hAnsi="Calibri"/>
          <w:sz w:val="24"/>
        </w:rPr>
        <w:t xml:space="preserve">• </w:t>
      </w:r>
      <w:r>
        <w:rPr>
          <w:rFonts w:ascii="Calibri" w:hAnsi="Calibri"/>
          <w:sz w:val="24"/>
        </w:rPr>
        <w:t>Developer feedback collection and process refinement</w:t>
      </w:r>
    </w:p>
    <w:p>
      <w:r>
        <w:rPr>
          <w:rFonts w:ascii="Calibri" w:hAnsi="Calibri"/>
          <w:sz w:val="24"/>
        </w:rPr>
        <w:t>By the end of this phase, the Client will have validated GitHub Actions capabilities and confirmed migration approach before full rollout.</w:t>
      </w:r>
    </w:p>
    <w:p>
      <w:pPr>
        <w:pStyle w:val="Heading3"/>
        <w:spacing w:before="160" w:after="120"/>
        <w:ind w:left="0"/>
      </w:pPr>
      <w:r>
        <w:t>3.2.3 Phase 3 – Scale &amp; Integration</w:t>
      </w:r>
    </w:p>
    <w:p>
      <w:r>
        <w:rPr>
          <w:rFonts w:ascii="Calibri" w:hAnsi="Calibri"/>
          <w:sz w:val="24"/>
        </w:rPr>
        <w:t>Implementation will expand GitHub Actions to all applications following the proven pilot approach. Advanced features including deployment strategies, monitoring, and governance will be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Migration of remaining 40-45 application pipelines from Jenkins</w:t>
      </w:r>
    </w:p>
    <w:p>
      <w:pPr>
        <w:spacing w:after="80"/>
        <w:ind w:left="360"/>
      </w:pPr>
      <w:r>
        <w:rPr>
          <w:rFonts w:ascii="Calibri" w:hAnsi="Calibri"/>
          <w:sz w:val="24"/>
        </w:rPr>
        <w:t xml:space="preserve">• </w:t>
      </w:r>
      <w:r>
        <w:rPr>
          <w:rFonts w:ascii="Calibri" w:hAnsi="Calibri"/>
          <w:sz w:val="24"/>
        </w:rPr>
        <w:t>Complete reusable workflow template library (15 templates)</w:t>
      </w:r>
    </w:p>
    <w:p>
      <w:pPr>
        <w:spacing w:after="80"/>
        <w:ind w:left="360"/>
      </w:pPr>
      <w:r>
        <w:rPr>
          <w:rFonts w:ascii="Calibri" w:hAnsi="Calibri"/>
          <w:sz w:val="24"/>
        </w:rPr>
        <w:t xml:space="preserve">• </w:t>
      </w:r>
      <w:r>
        <w:rPr>
          <w:rFonts w:ascii="Calibri" w:hAnsi="Calibri"/>
          <w:sz w:val="24"/>
        </w:rPr>
        <w:t>Advanced deployment strategies (blue-green, canary, feature flags)</w:t>
      </w:r>
    </w:p>
    <w:p>
      <w:pPr>
        <w:spacing w:after="80"/>
        <w:ind w:left="360"/>
      </w:pPr>
      <w:r>
        <w:rPr>
          <w:rFonts w:ascii="Calibri" w:hAnsi="Calibri"/>
          <w:sz w:val="24"/>
        </w:rPr>
        <w:t xml:space="preserve">• </w:t>
      </w:r>
      <w:r>
        <w:rPr>
          <w:rFonts w:ascii="Calibri" w:hAnsi="Calibri"/>
          <w:sz w:val="24"/>
        </w:rPr>
        <w:t>Kubernetes deployment automation for AWS EKS</w:t>
      </w:r>
    </w:p>
    <w:p>
      <w:pPr>
        <w:spacing w:after="80"/>
        <w:ind w:left="360"/>
      </w:pPr>
      <w:r>
        <w:rPr>
          <w:rFonts w:ascii="Calibri" w:hAnsi="Calibri"/>
          <w:sz w:val="24"/>
        </w:rPr>
        <w:t xml:space="preserve">• </w:t>
      </w:r>
      <w:r>
        <w:rPr>
          <w:rFonts w:ascii="Calibri" w:hAnsi="Calibri"/>
          <w:sz w:val="24"/>
        </w:rPr>
        <w:t>Monitoring and observability integration (Datadog, New Relic)</w:t>
      </w:r>
    </w:p>
    <w:p>
      <w:pPr>
        <w:spacing w:after="80"/>
        <w:ind w:left="360"/>
      </w:pPr>
      <w:r>
        <w:rPr>
          <w:rFonts w:ascii="Calibri" w:hAnsi="Calibri"/>
          <w:sz w:val="24"/>
        </w:rPr>
        <w:t xml:space="preserve">• </w:t>
      </w:r>
      <w:r>
        <w:rPr>
          <w:rFonts w:ascii="Calibri" w:hAnsi="Calibri"/>
          <w:sz w:val="24"/>
        </w:rPr>
        <w:t>Notification configuration (Slack, Teams, email, PagerDuty)</w:t>
      </w:r>
    </w:p>
    <w:p>
      <w:pPr>
        <w:spacing w:after="80"/>
        <w:ind w:left="360"/>
      </w:pPr>
      <w:r>
        <w:rPr>
          <w:rFonts w:ascii="Calibri" w:hAnsi="Calibri"/>
          <w:sz w:val="24"/>
        </w:rPr>
        <w:t xml:space="preserve">• </w:t>
      </w:r>
      <w:r>
        <w:rPr>
          <w:rFonts w:ascii="Calibri" w:hAnsi="Calibri"/>
          <w:sz w:val="24"/>
        </w:rPr>
        <w:t>Environment protection rules and deployment gates</w:t>
      </w:r>
    </w:p>
    <w:p>
      <w:pPr>
        <w:spacing w:after="80"/>
        <w:ind w:left="360"/>
      </w:pPr>
      <w:r>
        <w:rPr>
          <w:rFonts w:ascii="Calibri" w:hAnsi="Calibri"/>
          <w:sz w:val="24"/>
        </w:rPr>
        <w:t xml:space="preserve">• </w:t>
      </w:r>
      <w:r>
        <w:rPr>
          <w:rFonts w:ascii="Calibri" w:hAnsi="Calibri"/>
          <w:sz w:val="24"/>
        </w:rPr>
        <w:t>Workflow approval workflows for production deployments</w:t>
      </w:r>
    </w:p>
    <w:p>
      <w:pPr>
        <w:spacing w:after="80"/>
        <w:ind w:left="360"/>
      </w:pPr>
      <w:r>
        <w:rPr>
          <w:rFonts w:ascii="Calibri" w:hAnsi="Calibri"/>
          <w:sz w:val="24"/>
        </w:rPr>
        <w:t xml:space="preserve">• </w:t>
      </w:r>
      <w:r>
        <w:rPr>
          <w:rFonts w:ascii="Calibri" w:hAnsi="Calibri"/>
          <w:sz w:val="24"/>
        </w:rPr>
        <w:t>Cost optimization through caching and artifact management</w:t>
      </w:r>
    </w:p>
    <w:p>
      <w:pPr>
        <w:spacing w:after="80"/>
        <w:ind w:left="360"/>
      </w:pPr>
      <w:r>
        <w:rPr>
          <w:rFonts w:ascii="Calibri" w:hAnsi="Calibri"/>
          <w:sz w:val="24"/>
        </w:rPr>
        <w:t xml:space="preserve">• </w:t>
      </w:r>
      <w:r>
        <w:rPr>
          <w:rFonts w:ascii="Calibri" w:hAnsi="Calibri"/>
          <w:sz w:val="24"/>
        </w:rPr>
        <w:t>Incremental testing and validation across all applications</w:t>
      </w:r>
    </w:p>
    <w:p>
      <w:r>
        <w:rPr>
          <w:rFonts w:ascii="Calibri" w:hAnsi="Calibri"/>
          <w:sz w:val="24"/>
        </w:rPr>
        <w:t>After each migration wave,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GitHub Actions undergoes thorough functional, performance, and reliability validation to ensure it meets required SLAs and business objectives.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End-to-end workflow validation for all technology stacks</w:t>
      </w:r>
    </w:p>
    <w:p>
      <w:pPr>
        <w:spacing w:after="80"/>
        <w:ind w:left="360"/>
      </w:pPr>
      <w:r>
        <w:rPr>
          <w:rFonts w:ascii="Calibri" w:hAnsi="Calibri"/>
          <w:sz w:val="24"/>
        </w:rPr>
        <w:t xml:space="preserve">• </w:t>
      </w:r>
      <w:r>
        <w:rPr>
          <w:rFonts w:ascii="Calibri" w:hAnsi="Calibri"/>
          <w:sz w:val="24"/>
        </w:rPr>
        <w:t>Performance testing and pipeline execution time verification</w:t>
      </w:r>
    </w:p>
    <w:p>
      <w:pPr>
        <w:spacing w:after="80"/>
        <w:ind w:left="360"/>
      </w:pPr>
      <w:r>
        <w:rPr>
          <w:rFonts w:ascii="Calibri" w:hAnsi="Calibri"/>
          <w:sz w:val="24"/>
        </w:rPr>
        <w:t xml:space="preserve">• </w:t>
      </w:r>
      <w:r>
        <w:rPr>
          <w:rFonts w:ascii="Calibri" w:hAnsi="Calibri"/>
          <w:sz w:val="24"/>
        </w:rPr>
        <w:t>Concurrent build capacity testing (20+ parallel builds)</w:t>
      </w:r>
    </w:p>
    <w:p>
      <w:pPr>
        <w:spacing w:after="80"/>
        <w:ind w:left="360"/>
      </w:pPr>
      <w:r>
        <w:rPr>
          <w:rFonts w:ascii="Calibri" w:hAnsi="Calibri"/>
          <w:sz w:val="24"/>
        </w:rPr>
        <w:t xml:space="preserve">• </w:t>
      </w:r>
      <w:r>
        <w:rPr>
          <w:rFonts w:ascii="Calibri" w:hAnsi="Calibri"/>
          <w:sz w:val="24"/>
        </w:rPr>
        <w:t>Deployment success rate validation (95%+ target)</w:t>
      </w:r>
    </w:p>
    <w:p>
      <w:pPr>
        <w:spacing w:after="80"/>
        <w:ind w:left="360"/>
      </w:pPr>
      <w:r>
        <w:rPr>
          <w:rFonts w:ascii="Calibri" w:hAnsi="Calibri"/>
          <w:sz w:val="24"/>
        </w:rPr>
        <w:t xml:space="preserve">• </w:t>
      </w:r>
      <w:r>
        <w:rPr>
          <w:rFonts w:ascii="Calibri" w:hAnsi="Calibri"/>
          <w:sz w:val="24"/>
        </w:rPr>
        <w:t>Security scanning integration validation</w:t>
      </w:r>
    </w:p>
    <w:p>
      <w:pPr>
        <w:spacing w:after="80"/>
        <w:ind w:left="360"/>
      </w:pPr>
      <w:r>
        <w:rPr>
          <w:rFonts w:ascii="Calibri" w:hAnsi="Calibri"/>
          <w:sz w:val="24"/>
        </w:rPr>
        <w:t xml:space="preserve">• </w:t>
      </w:r>
      <w:r>
        <w:rPr>
          <w:rFonts w:ascii="Calibri" w:hAnsi="Calibri"/>
          <w:sz w:val="24"/>
        </w:rPr>
        <w:t>Kubernetes deployment testing across environments</w:t>
      </w:r>
    </w:p>
    <w:p>
      <w:pPr>
        <w:spacing w:after="80"/>
        <w:ind w:left="360"/>
      </w:pPr>
      <w:r>
        <w:rPr>
          <w:rFonts w:ascii="Calibri" w:hAnsi="Calibri"/>
          <w:sz w:val="24"/>
        </w:rPr>
        <w:t xml:space="preserve">• </w:t>
      </w:r>
      <w:r>
        <w:rPr>
          <w:rFonts w:ascii="Calibri" w:hAnsi="Calibri"/>
          <w:sz w:val="24"/>
        </w:rPr>
        <w:t>Monitoring and alerting validation</w:t>
      </w:r>
    </w:p>
    <w:p>
      <w:pPr>
        <w:spacing w:after="80"/>
        <w:ind w:left="360"/>
      </w:pPr>
      <w:r>
        <w:rPr>
          <w:rFonts w:ascii="Calibri" w:hAnsi="Calibri"/>
          <w:sz w:val="24"/>
        </w:rPr>
        <w:t xml:space="preserve">• </w:t>
      </w:r>
      <w:r>
        <w:rPr>
          <w:rFonts w:ascii="Calibri" w:hAnsi="Calibri"/>
          <w:sz w:val="24"/>
        </w:rPr>
        <w:t>Disaster recovery and rollback testing</w:t>
      </w:r>
    </w:p>
    <w:p>
      <w:pPr>
        <w:spacing w:after="80"/>
        <w:ind w:left="360"/>
      </w:pPr>
      <w:r>
        <w:rPr>
          <w:rFonts w:ascii="Calibri" w:hAnsi="Calibri"/>
          <w:sz w:val="24"/>
        </w:rPr>
        <w:t xml:space="preserve">• </w:t>
      </w:r>
      <w:r>
        <w:rPr>
          <w:rFonts w:ascii="Calibri" w:hAnsi="Calibri"/>
          <w:sz w:val="24"/>
        </w:rPr>
        <w:t>User Acceptance Testing (UAT) coordination with DevOps team</w:t>
      </w:r>
    </w:p>
    <w:p>
      <w:pPr>
        <w:spacing w:after="80"/>
        <w:ind w:left="360"/>
      </w:pPr>
      <w:r>
        <w:rPr>
          <w:rFonts w:ascii="Calibri" w:hAnsi="Calibri"/>
          <w:sz w:val="24"/>
        </w:rPr>
        <w:t xml:space="preserve">• </w:t>
      </w:r>
      <w:r>
        <w:rPr>
          <w:rFonts w:ascii="Calibri" w:hAnsi="Calibri"/>
          <w:sz w:val="24"/>
        </w:rPr>
        <w:t>Go-live readiness review and Jenkins decommissioning planning</w:t>
      </w:r>
    </w:p>
    <w:p>
      <w:r>
        <w:rPr>
          <w:rFonts w:ascii="Calibri" w:hAnsi="Calibri"/>
          <w:sz w:val="24"/>
        </w:rPr>
        <w:t>Cutover will be coordinated with all relevant stakeholders and executed with documented rollback procedures to Jenkins if needed.</w:t>
      </w:r>
    </w:p>
    <w:p>
      <w:pPr>
        <w:pStyle w:val="Heading3"/>
        <w:spacing w:before="160" w:after="120"/>
        <w:ind w:left="0"/>
      </w:pPr>
      <w:r>
        <w:t>3.2.5 Phase 5 – Handover &amp; Post-Implementation Support</w:t>
      </w:r>
    </w:p>
    <w:p>
      <w:r>
        <w:rPr>
          <w:rFonts w:ascii="Calibri" w:hAnsi="Calibri"/>
          <w:sz w:val="24"/>
        </w:rPr>
        <w:t>Following successful implementation and Jenkins decommissioning, the focus shifts to ensuring operational continuity and knowledge transfer. The Vendor will provide hypercare support and equip the Client's team with documentation, tools, and processes for ongoing platform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workflows, runner infrastructure)</w:t>
      </w:r>
    </w:p>
    <w:p>
      <w:pPr>
        <w:spacing w:after="80"/>
        <w:ind w:left="360"/>
      </w:pPr>
      <w:r>
        <w:rPr>
          <w:rFonts w:ascii="Calibri" w:hAnsi="Calibri"/>
          <w:sz w:val="24"/>
        </w:rPr>
        <w:t xml:space="preserve">• </w:t>
      </w:r>
      <w:r>
        <w:rPr>
          <w:rFonts w:ascii="Calibri" w:hAnsi="Calibri"/>
          <w:sz w:val="24"/>
        </w:rPr>
        <w:t>Operations runbook and SOPs for CI/CD platform management</w:t>
      </w:r>
    </w:p>
    <w:p>
      <w:pPr>
        <w:spacing w:after="80"/>
        <w:ind w:left="360"/>
      </w:pPr>
      <w:r>
        <w:rPr>
          <w:rFonts w:ascii="Calibri" w:hAnsi="Calibri"/>
          <w:sz w:val="24"/>
        </w:rPr>
        <w:t xml:space="preserve">• </w:t>
      </w:r>
      <w:r>
        <w:rPr>
          <w:rFonts w:ascii="Calibri" w:hAnsi="Calibri"/>
          <w:sz w:val="24"/>
        </w:rPr>
        <w:t>GitHub Actions administration training for platform team</w:t>
      </w:r>
    </w:p>
    <w:p>
      <w:pPr>
        <w:spacing w:after="80"/>
        <w:ind w:left="360"/>
      </w:pPr>
      <w:r>
        <w:rPr>
          <w:rFonts w:ascii="Calibri" w:hAnsi="Calibri"/>
          <w:sz w:val="24"/>
        </w:rPr>
        <w:t xml:space="preserve">• </w:t>
      </w:r>
      <w:r>
        <w:rPr>
          <w:rFonts w:ascii="Calibri" w:hAnsi="Calibri"/>
          <w:sz w:val="24"/>
        </w:rPr>
        <w:t>Workflow development training for DevOps engineers</w:t>
      </w:r>
    </w:p>
    <w:p>
      <w:pPr>
        <w:spacing w:after="80"/>
        <w:ind w:left="360"/>
      </w:pPr>
      <w:r>
        <w:rPr>
          <w:rFonts w:ascii="Calibri" w:hAnsi="Calibri"/>
          <w:sz w:val="24"/>
        </w:rPr>
        <w:t xml:space="preserve">• </w:t>
      </w:r>
      <w:r>
        <w:rPr>
          <w:rFonts w:ascii="Calibri" w:hAnsi="Calibri"/>
          <w:sz w:val="24"/>
        </w:rPr>
        <w:t>Self-hosted runner management and troubleshooting training</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Jenkins infrastructure decommissioning (client responsibility)</w:t>
      </w:r>
    </w:p>
    <w:p>
      <w:pPr>
        <w:spacing w:after="80"/>
        <w:ind w:left="360"/>
      </w:pPr>
      <w:r>
        <w:rPr>
          <w:rFonts w:ascii="Calibri" w:hAnsi="Calibri"/>
          <w:sz w:val="24"/>
        </w:rPr>
        <w:t xml:space="preserve">• </w:t>
      </w:r>
      <w:r>
        <w:rPr>
          <w:rFonts w:ascii="Calibri" w:hAnsi="Calibri"/>
          <w:sz w:val="24"/>
        </w:rPr>
        <w:t>Historical build data migration from Jenkins</w:t>
      </w:r>
    </w:p>
    <w:p>
      <w:pPr>
        <w:spacing w:after="80"/>
        <w:ind w:left="360"/>
      </w:pPr>
      <w:r>
        <w:rPr>
          <w:rFonts w:ascii="Calibri" w:hAnsi="Calibri"/>
          <w:sz w:val="24"/>
        </w:rPr>
        <w:t xml:space="preserve">• </w:t>
      </w:r>
      <w:r>
        <w:rPr>
          <w:rFonts w:ascii="Calibri" w:hAnsi="Calibri"/>
          <w:sz w:val="24"/>
        </w:rPr>
        <w:t>Application code refactoring or modernization</w:t>
      </w:r>
    </w:p>
    <w:p>
      <w:pPr>
        <w:spacing w:after="80"/>
        <w:ind w:left="360"/>
      </w:pPr>
      <w:r>
        <w:rPr>
          <w:rFonts w:ascii="Calibri" w:hAnsi="Calibri"/>
          <w:sz w:val="24"/>
        </w:rPr>
        <w:t xml:space="preserve">• </w:t>
      </w:r>
      <w:r>
        <w:rPr>
          <w:rFonts w:ascii="Calibri" w:hAnsi="Calibri"/>
          <w:sz w:val="24"/>
        </w:rPr>
        <w:t>Custom development for unsupported deployment targets</w:t>
      </w:r>
    </w:p>
    <w:p>
      <w:pPr>
        <w:spacing w:after="80"/>
        <w:ind w:left="360"/>
      </w:pPr>
      <w:r>
        <w:rPr>
          <w:rFonts w:ascii="Calibri" w:hAnsi="Calibri"/>
          <w:sz w:val="24"/>
        </w:rPr>
        <w:t xml:space="preserve">• </w:t>
      </w:r>
      <w:r>
        <w:rPr>
          <w:rFonts w:ascii="Calibri" w:hAnsi="Calibri"/>
          <w:sz w:val="24"/>
        </w:rPr>
        <w:t>GitHub Enterprise Server (on-premises) deployment</w:t>
      </w:r>
    </w:p>
    <w:p>
      <w:pPr>
        <w:spacing w:after="80"/>
        <w:ind w:left="360"/>
      </w:pPr>
      <w:r>
        <w:rPr>
          <w:rFonts w:ascii="Calibri" w:hAnsi="Calibri"/>
          <w:sz w:val="24"/>
        </w:rPr>
        <w:t xml:space="preserve">• </w:t>
      </w:r>
      <w:r>
        <w:rPr>
          <w:rFonts w:ascii="Calibri" w:hAnsi="Calibri"/>
          <w:sz w:val="24"/>
        </w:rPr>
        <w:t>Network infrastructure provisioning beyond runner VPC</w:t>
      </w:r>
    </w:p>
    <w:p>
      <w:pPr>
        <w:spacing w:after="80"/>
        <w:ind w:left="360"/>
      </w:pPr>
      <w:r>
        <w:rPr>
          <w:rFonts w:ascii="Calibri" w:hAnsi="Calibri"/>
          <w:sz w:val="24"/>
        </w:rPr>
        <w:t xml:space="preserve">• </w:t>
      </w:r>
      <w:r>
        <w:rPr>
          <w:rFonts w:ascii="Calibri" w:hAnsi="Calibri"/>
          <w:sz w:val="24"/>
        </w:rPr>
        <w:t>Third-party tool licensing beyond GitHub</w:t>
      </w:r>
    </w:p>
    <w:p>
      <w:pPr>
        <w:spacing w:after="80"/>
        <w:ind w:left="360"/>
      </w:pPr>
      <w:r>
        <w:rPr>
          <w:rFonts w:ascii="Calibri" w:hAnsi="Calibri"/>
          <w:sz w:val="24"/>
        </w:rPr>
        <w:t xml:space="preserve">• </w:t>
      </w:r>
      <w:r>
        <w:rPr>
          <w:rFonts w:ascii="Calibri" w:hAnsi="Calibri"/>
          <w:sz w:val="24"/>
        </w:rPr>
        <w:t>End-user training beyond DevOps engineer enablement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GitHub and AWS service costs (billed directly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Pipeline Migration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Reusable Workflow Templates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Migration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Observability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Engineer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(DevOps)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DevOps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Automation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(DevOps): GitHub Actions configuration and workflow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DevOps Lead: Primary CI/CD contact and platform ownership</w:t>
      </w:r>
    </w:p>
    <w:p>
      <w:pPr>
        <w:spacing w:after="80"/>
        <w:ind w:left="360"/>
      </w:pPr>
      <w:r>
        <w:rPr>
          <w:rFonts w:ascii="Calibri" w:hAnsi="Calibri"/>
          <w:sz w:val="24"/>
        </w:rPr>
        <w:t xml:space="preserve">• </w:t>
      </w:r>
      <w:r>
        <w:rPr>
          <w:rFonts w:ascii="Calibri" w:hAnsi="Calibri"/>
          <w:sz w:val="24"/>
        </w:rPr>
        <w:t>Infrastructure Lead: AWS VPC and runner infrastructure</w:t>
      </w:r>
    </w:p>
    <w:p>
      <w:pPr>
        <w:spacing w:after="80"/>
        <w:ind w:left="360"/>
      </w:pPr>
      <w:r>
        <w:rPr>
          <w:rFonts w:ascii="Calibri" w:hAnsi="Calibri"/>
          <w:sz w:val="24"/>
        </w:rPr>
        <w:t xml:space="preserve">• </w:t>
      </w:r>
      <w:r>
        <w:rPr>
          <w:rFonts w:ascii="Calibri" w:hAnsi="Calibri"/>
          <w:sz w:val="24"/>
        </w:rPr>
        <w:t>SRE Lead: Monitoring integration and reliability</w:t>
      </w:r>
    </w:p>
    <w:p>
      <w:pPr>
        <w:spacing w:after="80"/>
        <w:ind w:left="360"/>
      </w:pPr>
      <w:r>
        <w:rPr>
          <w:rFonts w:ascii="Calibri" w:hAnsi="Calibri"/>
          <w:sz w:val="24"/>
        </w:rPr>
        <w:t xml:space="preserve">• </w:t>
      </w:r>
      <w:r>
        <w:rPr>
          <w:rFonts w:ascii="Calibri" w:hAnsi="Calibri"/>
          <w:sz w:val="24"/>
        </w:rPr>
        <w:t>Development Team Leads: Pipeline migration coordination</w:t>
      </w:r>
    </w:p>
    <w:p>
      <w:pPr>
        <w:spacing w:after="80"/>
        <w:ind w:left="360"/>
      </w:pPr>
      <w:r>
        <w:rPr>
          <w:rFonts w:ascii="Calibri" w:hAnsi="Calibri"/>
          <w:sz w:val="24"/>
        </w:rPr>
        <w:t xml:space="preserve">• </w:t>
      </w:r>
      <w:r>
        <w:rPr>
          <w:rFonts w:ascii="Calibri" w:hAnsi="Calibri"/>
          <w:sz w:val="24"/>
        </w:rPr>
        <w:t>Platform Team: Ongoing GitHub Actions administration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GitHub Actions Enterprise CI/CD solution is designed as a </w:t>
      </w:r>
      <w:r>
        <w:rPr>
          <w:rFonts w:ascii="Calibri" w:hAnsi="Calibri"/>
          <w:b/>
          <w:sz w:val="24"/>
        </w:rPr>
        <w:t>cloud-native automation platform</w:t>
      </w:r>
      <w:r>
        <w:rPr>
          <w:rFonts w:ascii="Calibri" w:hAnsi="Calibri"/>
          <w:sz w:val="24"/>
        </w:rPr>
        <w:t xml:space="preserve"> leveraging GitHub's integrated workflow engine with self-hosted runner infrastructure. The architecture provides scalable, cost-optimized CI/CD automation with seamless integration into existing AWS deployment infrastructure.</w:t>
      </w:r>
    </w:p>
    <w:p>
      <w:r>
        <w:rPr>
          <w:rFonts w:ascii="Calibri" w:hAnsi="Calibri"/>
          <w:sz w:val="24"/>
        </w:rPr>
        <w:t xml:space="preserve">This architecture is designed for </w:t>
      </w:r>
      <w:r>
        <w:rPr>
          <w:rFonts w:ascii="Calibri" w:hAnsi="Calibri"/>
          <w:b/>
          <w:sz w:val="24"/>
        </w:rPr>
        <w:t>medium-scope deployment</w:t>
      </w:r>
      <w:r>
        <w:rPr>
          <w:rFonts w:ascii="Calibri" w:hAnsi="Calibri"/>
          <w:sz w:val="24"/>
        </w:rPr>
        <w:t xml:space="preserve"> supporting 100 developers with 20-50 applications and 200 builds per day. The design prioritizes:</w:t>
      </w:r>
    </w:p>
    <w:p>
      <w:pPr>
        <w:spacing w:after="80"/>
        <w:ind w:left="360"/>
      </w:pPr>
      <w:r>
        <w:rPr>
          <w:rFonts w:ascii="Calibri" w:hAnsi="Calibri"/>
          <w:sz w:val="24"/>
        </w:rPr>
        <w:t xml:space="preserve">• </w:t>
      </w:r>
      <w:r>
        <w:rPr>
          <w:rFonts w:ascii="Calibri" w:hAnsi="Calibri"/>
          <w:b/>
          <w:sz w:val="24"/>
        </w:rPr>
        <w:t>Performance:</w:t>
      </w:r>
      <w:r>
        <w:rPr>
          <w:rFonts w:ascii="Calibri" w:hAnsi="Calibri"/>
          <w:sz w:val="24"/>
        </w:rPr>
        <w:t xml:space="preserve"> 10x faster pipeline execution through self-hosted runners and parallelization</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60% infrastructure cost reduction through self-hosted runners vs cloud-only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large-scope deployment by adding runners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GitHub Actions Enterprise CI/CD solution architecture</w:t>
      </w:r>
    </w:p>
    <w:p>
      <w:pPr>
        <w:pStyle w:val="Heading2"/>
        <w:spacing w:before="240" w:after="120"/>
        <w:ind w:left="0"/>
      </w:pPr>
      <w:r>
        <w:t>6.2 Architecture Type</w:t>
      </w:r>
    </w:p>
    <w:p>
      <w:r>
        <w:rPr>
          <w:rFonts w:ascii="Calibri" w:hAnsi="Calibri"/>
          <w:sz w:val="24"/>
        </w:rPr>
        <w:t>The deployment follows a hybrid cloud architecture with GitHub-managed control plane and self-hosted compute infrastructure. This approach enables:</w:t>
      </w:r>
    </w:p>
    <w:p>
      <w:pPr>
        <w:spacing w:after="80"/>
        <w:ind w:left="360"/>
      </w:pPr>
      <w:r>
        <w:rPr>
          <w:rFonts w:ascii="Calibri" w:hAnsi="Calibri"/>
          <w:sz w:val="24"/>
        </w:rPr>
        <w:t xml:space="preserve">• </w:t>
      </w:r>
      <w:r>
        <w:rPr>
          <w:rFonts w:ascii="Calibri" w:hAnsi="Calibri"/>
          <w:sz w:val="24"/>
        </w:rPr>
        <w:t>Automated workflow execution for every commit and pull request</w:t>
      </w:r>
    </w:p>
    <w:p>
      <w:pPr>
        <w:spacing w:after="80"/>
        <w:ind w:left="360"/>
      </w:pPr>
      <w:r>
        <w:rPr>
          <w:rFonts w:ascii="Calibri" w:hAnsi="Calibri"/>
          <w:sz w:val="24"/>
        </w:rPr>
        <w:t xml:space="preserve">• </w:t>
      </w:r>
      <w:r>
        <w:rPr>
          <w:rFonts w:ascii="Calibri" w:hAnsi="Calibri"/>
          <w:sz w:val="24"/>
        </w:rPr>
        <w:t>Self-hosted runner infrastructure in AWS VPC for private builds and AWS resource access</w:t>
      </w:r>
    </w:p>
    <w:p>
      <w:pPr>
        <w:spacing w:after="80"/>
        <w:ind w:left="360"/>
      </w:pPr>
      <w:r>
        <w:rPr>
          <w:rFonts w:ascii="Calibri" w:hAnsi="Calibri"/>
          <w:sz w:val="24"/>
        </w:rPr>
        <w:t xml:space="preserve">• </w:t>
      </w:r>
      <w:r>
        <w:rPr>
          <w:rFonts w:ascii="Calibri" w:hAnsi="Calibri"/>
          <w:sz w:val="24"/>
        </w:rPr>
        <w:t>Reusable workflow templates for standardization across teams</w:t>
      </w:r>
    </w:p>
    <w:p>
      <w:pPr>
        <w:spacing w:after="80"/>
        <w:ind w:left="360"/>
      </w:pPr>
      <w:r>
        <w:rPr>
          <w:rFonts w:ascii="Calibri" w:hAnsi="Calibri"/>
          <w:sz w:val="24"/>
        </w:rPr>
        <w:t xml:space="preserve">• </w:t>
      </w:r>
      <w:r>
        <w:rPr>
          <w:rFonts w:ascii="Calibri" w:hAnsi="Calibri"/>
          <w:sz w:val="24"/>
        </w:rPr>
        <w:t>Environment protection rules for safe production deployments</w:t>
      </w:r>
    </w:p>
    <w:p>
      <w:pPr>
        <w:spacing w:after="80"/>
        <w:ind w:left="360"/>
      </w:pPr>
      <w:r>
        <w:rPr>
          <w:rFonts w:ascii="Calibri" w:hAnsi="Calibri"/>
          <w:sz w:val="24"/>
        </w:rPr>
        <w:t xml:space="preserve">• </w:t>
      </w:r>
      <w:r>
        <w:rPr>
          <w:rFonts w:ascii="Calibri" w:hAnsi="Calibri"/>
          <w:sz w:val="24"/>
        </w:rPr>
        <w:t>Integration with existing AWS services (ECS, EKS, ECR, Lambda)</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Workflow Orchestration Layer (GitHub Actions managed service)</w:t>
      </w:r>
    </w:p>
    <w:p>
      <w:pPr>
        <w:spacing w:after="80"/>
        <w:ind w:left="360"/>
      </w:pPr>
      <w:r>
        <w:rPr>
          <w:rFonts w:ascii="Calibri" w:hAnsi="Calibri"/>
          <w:sz w:val="24"/>
        </w:rPr>
        <w:t xml:space="preserve">• </w:t>
      </w:r>
      <w:r>
        <w:rPr>
          <w:rFonts w:ascii="Calibri" w:hAnsi="Calibri"/>
          <w:sz w:val="24"/>
        </w:rPr>
        <w:t>Compute Layer (Self-Hosted Runners in AWS VPC)</w:t>
      </w:r>
    </w:p>
    <w:p>
      <w:pPr>
        <w:spacing w:after="80"/>
        <w:ind w:left="360"/>
      </w:pPr>
      <w:r>
        <w:rPr>
          <w:rFonts w:ascii="Calibri" w:hAnsi="Calibri"/>
          <w:sz w:val="24"/>
        </w:rPr>
        <w:t xml:space="preserve">• </w:t>
      </w:r>
      <w:r>
        <w:rPr>
          <w:rFonts w:ascii="Calibri" w:hAnsi="Calibri"/>
          <w:sz w:val="24"/>
        </w:rPr>
        <w:t>Artifact Storage Layer (GitHub Packages, AWS ECR)</w:t>
      </w:r>
    </w:p>
    <w:p>
      <w:pPr>
        <w:spacing w:after="80"/>
        <w:ind w:left="360"/>
      </w:pPr>
      <w:r>
        <w:rPr>
          <w:rFonts w:ascii="Calibri" w:hAnsi="Calibri"/>
          <w:sz w:val="24"/>
        </w:rPr>
        <w:t xml:space="preserve">• </w:t>
      </w:r>
      <w:r>
        <w:rPr>
          <w:rFonts w:ascii="Calibri" w:hAnsi="Calibri"/>
          <w:sz w:val="24"/>
        </w:rPr>
        <w:t>Deployment Layer (AWS EC2, ECS, EKS, Lambda)</w:t>
      </w:r>
    </w:p>
    <w:p>
      <w:pPr>
        <w:spacing w:after="80"/>
        <w:ind w:left="360"/>
      </w:pPr>
      <w:r>
        <w:rPr>
          <w:rFonts w:ascii="Calibri" w:hAnsi="Calibri"/>
          <w:sz w:val="24"/>
        </w:rPr>
        <w:t xml:space="preserve">• </w:t>
      </w:r>
      <w:r>
        <w:rPr>
          <w:rFonts w:ascii="Calibri" w:hAnsi="Calibri"/>
          <w:sz w:val="24"/>
        </w:rPr>
        <w:t>Observability Layer (Datadog, New Relic, CloudWatch)</w:t>
      </w:r>
    </w:p>
    <w:p>
      <w:pPr>
        <w:pStyle w:val="Heading2"/>
        <w:spacing w:before="240" w:after="120"/>
        <w:ind w:left="0"/>
      </w:pPr>
      <w:r>
        <w:t>6.3 Scope Specifications</w:t>
      </w:r>
    </w:p>
    <w:p>
      <w:r>
        <w:rPr>
          <w:rFonts w:ascii="Calibri" w:hAnsi="Calibri"/>
          <w:b/>
          <w:sz w:val="24"/>
        </w:rPr>
        <w:t>GitHub Platform:</w:t>
      </w:r>
    </w:p>
    <w:p>
      <w:pPr>
        <w:spacing w:after="80"/>
        <w:ind w:left="360"/>
      </w:pPr>
      <w:r>
        <w:rPr>
          <w:rFonts w:ascii="Calibri" w:hAnsi="Calibri"/>
          <w:sz w:val="24"/>
        </w:rPr>
        <w:t xml:space="preserve">• </w:t>
      </w:r>
      <w:r>
        <w:rPr>
          <w:rFonts w:ascii="Calibri" w:hAnsi="Calibri"/>
          <w:sz w:val="24"/>
        </w:rPr>
        <w:t>GitHub Enterprise Cloud with Actions enabled</w:t>
      </w:r>
    </w:p>
    <w:p>
      <w:pPr>
        <w:spacing w:after="80"/>
        <w:ind w:left="360"/>
      </w:pPr>
      <w:r>
        <w:rPr>
          <w:rFonts w:ascii="Calibri" w:hAnsi="Calibri"/>
          <w:sz w:val="24"/>
        </w:rPr>
        <w:t xml:space="preserve">• </w:t>
      </w:r>
      <w:r>
        <w:rPr>
          <w:rFonts w:ascii="Calibri" w:hAnsi="Calibri"/>
          <w:sz w:val="24"/>
        </w:rPr>
        <w:t>100 GitHub Enterprise user licenses</w:t>
      </w:r>
    </w:p>
    <w:p>
      <w:pPr>
        <w:spacing w:after="80"/>
        <w:ind w:left="360"/>
      </w:pPr>
      <w:r>
        <w:rPr>
          <w:rFonts w:ascii="Calibri" w:hAnsi="Calibri"/>
          <w:sz w:val="24"/>
        </w:rPr>
        <w:t xml:space="preserve">• </w:t>
      </w:r>
      <w:r>
        <w:rPr>
          <w:rFonts w:ascii="Calibri" w:hAnsi="Calibri"/>
          <w:sz w:val="24"/>
        </w:rPr>
        <w:t>50,000 Actions minutes included per month</w:t>
      </w:r>
    </w:p>
    <w:p>
      <w:pPr>
        <w:spacing w:after="80"/>
        <w:ind w:left="360"/>
      </w:pPr>
      <w:r>
        <w:rPr>
          <w:rFonts w:ascii="Calibri" w:hAnsi="Calibri"/>
          <w:sz w:val="24"/>
        </w:rPr>
        <w:t xml:space="preserve">• </w:t>
      </w:r>
      <w:r>
        <w:rPr>
          <w:rFonts w:ascii="Calibri" w:hAnsi="Calibri"/>
          <w:sz w:val="24"/>
        </w:rPr>
        <w:t>Organization-wide workflow templates and policies</w:t>
      </w:r>
    </w:p>
    <w:p>
      <w:r>
        <w:rPr>
          <w:rFonts w:ascii="Calibri" w:hAnsi="Calibri"/>
          <w:b/>
          <w:sz w:val="24"/>
        </w:rPr>
        <w:t>Self-Hosted Runner Infrastructure:</w:t>
      </w:r>
    </w:p>
    <w:p>
      <w:pPr>
        <w:spacing w:after="80"/>
        <w:ind w:left="360"/>
      </w:pPr>
      <w:r>
        <w:rPr>
          <w:rFonts w:ascii="Calibri" w:hAnsi="Calibri"/>
          <w:sz w:val="24"/>
        </w:rPr>
        <w:t xml:space="preserve">• </w:t>
      </w:r>
      <w:r>
        <w:rPr>
          <w:rFonts w:ascii="Calibri" w:hAnsi="Calibri"/>
          <w:sz w:val="24"/>
        </w:rPr>
        <w:t>20x c5.2xlarge EC2 instances (8 vCPU, 16GB RAM each)</w:t>
      </w:r>
    </w:p>
    <w:p>
      <w:pPr>
        <w:spacing w:after="80"/>
        <w:ind w:left="360"/>
      </w:pPr>
      <w:r>
        <w:rPr>
          <w:rFonts w:ascii="Calibri" w:hAnsi="Calibri"/>
          <w:sz w:val="24"/>
        </w:rPr>
        <w:t xml:space="preserve">• </w:t>
      </w:r>
      <w:r>
        <w:rPr>
          <w:rFonts w:ascii="Calibri" w:hAnsi="Calibri"/>
          <w:sz w:val="24"/>
        </w:rPr>
        <w:t>Auto-scaling groups for dynamic capacity (scale 10-30 runners)</w:t>
      </w:r>
    </w:p>
    <w:p>
      <w:pPr>
        <w:spacing w:after="80"/>
        <w:ind w:left="360"/>
      </w:pPr>
      <w:r>
        <w:rPr>
          <w:rFonts w:ascii="Calibri" w:hAnsi="Calibri"/>
          <w:sz w:val="24"/>
        </w:rPr>
        <w:t xml:space="preserve">• </w:t>
      </w:r>
      <w:r>
        <w:rPr>
          <w:rFonts w:ascii="Calibri" w:hAnsi="Calibri"/>
          <w:sz w:val="24"/>
        </w:rPr>
        <w:t>Linux and Windows runner support</w:t>
      </w:r>
    </w:p>
    <w:p>
      <w:pPr>
        <w:spacing w:after="80"/>
        <w:ind w:left="360"/>
      </w:pPr>
      <w:r>
        <w:rPr>
          <w:rFonts w:ascii="Calibri" w:hAnsi="Calibri"/>
          <w:sz w:val="24"/>
        </w:rPr>
        <w:t xml:space="preserve">• </w:t>
      </w:r>
      <w:r>
        <w:rPr>
          <w:rFonts w:ascii="Calibri" w:hAnsi="Calibri"/>
          <w:sz w:val="24"/>
        </w:rPr>
        <w:t>Deployed in AWS VPC with private subnet access</w:t>
      </w:r>
    </w:p>
    <w:p>
      <w:pPr>
        <w:spacing w:after="80"/>
        <w:ind w:left="360"/>
      </w:pPr>
      <w:r>
        <w:rPr>
          <w:rFonts w:ascii="Calibri" w:hAnsi="Calibri"/>
          <w:sz w:val="24"/>
        </w:rPr>
        <w:t xml:space="preserve">• </w:t>
      </w:r>
      <w:r>
        <w:rPr>
          <w:rFonts w:ascii="Calibri" w:hAnsi="Calibri"/>
          <w:sz w:val="24"/>
        </w:rPr>
        <w:t>CloudWatch monitoring and alerting</w:t>
      </w:r>
    </w:p>
    <w:p>
      <w:r>
        <w:rPr>
          <w:rFonts w:ascii="Calibri" w:hAnsi="Calibri"/>
          <w:b/>
          <w:sz w:val="24"/>
        </w:rPr>
        <w:t>Workflow Features:</w:t>
      </w:r>
    </w:p>
    <w:p>
      <w:pPr>
        <w:spacing w:after="80"/>
        <w:ind w:left="360"/>
      </w:pPr>
      <w:r>
        <w:rPr>
          <w:rFonts w:ascii="Calibri" w:hAnsi="Calibri"/>
          <w:sz w:val="24"/>
        </w:rPr>
        <w:t xml:space="preserve">• </w:t>
      </w:r>
      <w:r>
        <w:rPr>
          <w:rFonts w:ascii="Calibri" w:hAnsi="Calibri"/>
          <w:sz w:val="24"/>
        </w:rPr>
        <w:t>YAML-based workflow definitions (.github/workflows)</w:t>
      </w:r>
    </w:p>
    <w:p>
      <w:pPr>
        <w:spacing w:after="80"/>
        <w:ind w:left="360"/>
      </w:pPr>
      <w:r>
        <w:rPr>
          <w:rFonts w:ascii="Calibri" w:hAnsi="Calibri"/>
          <w:sz w:val="24"/>
        </w:rPr>
        <w:t xml:space="preserve">• </w:t>
      </w:r>
      <w:r>
        <w:rPr>
          <w:rFonts w:ascii="Calibri" w:hAnsi="Calibri"/>
          <w:sz w:val="24"/>
        </w:rPr>
        <w:t>Matrix builds for multi-platform testing</w:t>
      </w:r>
    </w:p>
    <w:p>
      <w:pPr>
        <w:spacing w:after="80"/>
        <w:ind w:left="360"/>
      </w:pPr>
      <w:r>
        <w:rPr>
          <w:rFonts w:ascii="Calibri" w:hAnsi="Calibri"/>
          <w:sz w:val="24"/>
        </w:rPr>
        <w:t xml:space="preserve">• </w:t>
      </w:r>
      <w:r>
        <w:rPr>
          <w:rFonts w:ascii="Calibri" w:hAnsi="Calibri"/>
          <w:sz w:val="24"/>
        </w:rPr>
        <w:t>Reusable workflow templates for .NET, Node.js, Python, Docker</w:t>
      </w:r>
    </w:p>
    <w:p>
      <w:pPr>
        <w:spacing w:after="80"/>
        <w:ind w:left="360"/>
      </w:pPr>
      <w:r>
        <w:rPr>
          <w:rFonts w:ascii="Calibri" w:hAnsi="Calibri"/>
          <w:sz w:val="24"/>
        </w:rPr>
        <w:t xml:space="preserve">• </w:t>
      </w:r>
      <w:r>
        <w:rPr>
          <w:rFonts w:ascii="Calibri" w:hAnsi="Calibri"/>
          <w:sz w:val="24"/>
        </w:rPr>
        <w:t>Composite actions for common operations</w:t>
      </w:r>
    </w:p>
    <w:p>
      <w:pPr>
        <w:spacing w:after="80"/>
        <w:ind w:left="360"/>
      </w:pPr>
      <w:r>
        <w:rPr>
          <w:rFonts w:ascii="Calibri" w:hAnsi="Calibri"/>
          <w:sz w:val="24"/>
        </w:rPr>
        <w:t xml:space="preserve">• </w:t>
      </w:r>
      <w:r>
        <w:rPr>
          <w:rFonts w:ascii="Calibri" w:hAnsi="Calibri"/>
          <w:sz w:val="24"/>
        </w:rPr>
        <w:t>Environment protection rules with manual approvals</w:t>
      </w:r>
    </w:p>
    <w:p>
      <w:pPr>
        <w:spacing w:after="80"/>
        <w:ind w:left="360"/>
      </w:pPr>
      <w:r>
        <w:rPr>
          <w:rFonts w:ascii="Calibri" w:hAnsi="Calibri"/>
          <w:sz w:val="24"/>
        </w:rPr>
        <w:t xml:space="preserve">• </w:t>
      </w:r>
      <w:r>
        <w:rPr>
          <w:rFonts w:ascii="Calibri" w:hAnsi="Calibri"/>
          <w:sz w:val="24"/>
        </w:rPr>
        <w:t>Deployment gates and required reviewers</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OIDC authentication for keyless AWS access (no static credentials)</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Kubernetes deployment via kubectl and Helm (AWS EKS)</w:t>
      </w:r>
    </w:p>
    <w:p>
      <w:pPr>
        <w:spacing w:after="80"/>
        <w:ind w:left="360"/>
      </w:pPr>
      <w:r>
        <w:rPr>
          <w:rFonts w:ascii="Calibri" w:hAnsi="Calibri"/>
          <w:sz w:val="24"/>
        </w:rPr>
        <w:t xml:space="preserve">• </w:t>
      </w:r>
      <w:r>
        <w:rPr>
          <w:rFonts w:ascii="Calibri" w:hAnsi="Calibri"/>
          <w:sz w:val="24"/>
        </w:rPr>
        <w:t>Security scanning (CodeQL, Dependabot)</w:t>
      </w:r>
    </w:p>
    <w:p>
      <w:pPr>
        <w:spacing w:after="80"/>
        <w:ind w:left="360"/>
      </w:pPr>
      <w:r>
        <w:rPr>
          <w:rFonts w:ascii="Calibri" w:hAnsi="Calibri"/>
          <w:sz w:val="24"/>
        </w:rPr>
        <w:t xml:space="preserve">• </w:t>
      </w:r>
      <w:r>
        <w:rPr>
          <w:rFonts w:ascii="Calibri" w:hAnsi="Calibri"/>
          <w:sz w:val="24"/>
        </w:rPr>
        <w:t>Monitoring integration (Datadog, New Relic, CloudWatch)</w:t>
      </w:r>
    </w:p>
    <w:p>
      <w:pPr>
        <w:spacing w:after="80"/>
        <w:ind w:left="360"/>
      </w:pPr>
      <w:r>
        <w:rPr>
          <w:rFonts w:ascii="Calibri" w:hAnsi="Calibri"/>
          <w:sz w:val="24"/>
        </w:rPr>
        <w:t xml:space="preserve">• </w:t>
      </w:r>
      <w:r>
        <w:rPr>
          <w:rFonts w:ascii="Calibri" w:hAnsi="Calibri"/>
          <w:sz w:val="24"/>
        </w:rPr>
        <w:t>Notification channels (Slack, Teams, Email, PagerDuty)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Current deployment (100 users, 200 builds/day, 20 runners)</w:t>
      </w:r>
    </w:p>
    <w:p>
      <w:pPr>
        <w:spacing w:after="80"/>
        <w:ind w:left="360"/>
      </w:pPr>
      <w:r>
        <w:rPr>
          <w:rFonts w:ascii="Calibri" w:hAnsi="Calibri"/>
          <w:sz w:val="24"/>
        </w:rPr>
        <w:t xml:space="preserve">• </w:t>
      </w:r>
      <w:r>
        <w:rPr>
          <w:rFonts w:ascii="Calibri" w:hAnsi="Calibri"/>
          <w:sz w:val="24"/>
        </w:rPr>
        <w:t>Large scope: Scale to 500+ users, 1000+ builds/day with 50-100 runners</w:t>
      </w:r>
    </w:p>
    <w:p>
      <w:pPr>
        <w:spacing w:after="80"/>
        <w:ind w:left="360"/>
      </w:pPr>
      <w:r>
        <w:rPr>
          <w:rFonts w:ascii="Calibri" w:hAnsi="Calibri"/>
          <w:sz w:val="24"/>
        </w:rPr>
        <w:t xml:space="preserve">• </w:t>
      </w:r>
      <w:r>
        <w:rPr>
          <w:rFonts w:ascii="Calibri" w:hAnsi="Calibri"/>
          <w:sz w:val="24"/>
        </w:rPr>
        <w:t>No architectural changes required - only infrastructure scaling</w:t>
      </w:r>
    </w:p>
    <w:p>
      <w:pPr>
        <w:pStyle w:val="Heading2"/>
        <w:spacing w:before="240" w:after="120"/>
        <w:ind w:left="0"/>
      </w:pPr>
      <w:r>
        <w:t>6.4 Application Hosting</w:t>
      </w:r>
    </w:p>
    <w:p>
      <w:r>
        <w:rPr>
          <w:rFonts w:ascii="Calibri" w:hAnsi="Calibri"/>
          <w:sz w:val="24"/>
        </w:rPr>
        <w:t>CI/CD workflow orchestration hosted by GitHub's managed platform:</w:t>
      </w:r>
    </w:p>
    <w:p>
      <w:pPr>
        <w:spacing w:after="80"/>
        <w:ind w:left="360"/>
      </w:pPr>
      <w:r>
        <w:rPr>
          <w:rFonts w:ascii="Calibri" w:hAnsi="Calibri"/>
          <w:sz w:val="24"/>
        </w:rPr>
        <w:t xml:space="preserve">• </w:t>
      </w:r>
      <w:r>
        <w:rPr>
          <w:rFonts w:ascii="Calibri" w:hAnsi="Calibri"/>
          <w:sz w:val="24"/>
        </w:rPr>
        <w:t>GitHub Actions workflow engine (fully managed SaaS)</w:t>
      </w:r>
    </w:p>
    <w:p>
      <w:pPr>
        <w:spacing w:after="80"/>
        <w:ind w:left="360"/>
      </w:pPr>
      <w:r>
        <w:rPr>
          <w:rFonts w:ascii="Calibri" w:hAnsi="Calibri"/>
          <w:sz w:val="24"/>
        </w:rPr>
        <w:t xml:space="preserve">• </w:t>
      </w:r>
      <w:r>
        <w:rPr>
          <w:rFonts w:ascii="Calibri" w:hAnsi="Calibri"/>
          <w:sz w:val="24"/>
        </w:rPr>
        <w:t>Self-hosted runners in AWS VPC (client-managed infrastructure)</w:t>
      </w:r>
    </w:p>
    <w:p>
      <w:pPr>
        <w:spacing w:after="80"/>
        <w:ind w:left="360"/>
      </w:pPr>
      <w:r>
        <w:rPr>
          <w:rFonts w:ascii="Calibri" w:hAnsi="Calibri"/>
          <w:sz w:val="24"/>
        </w:rPr>
        <w:t xml:space="preserve">• </w:t>
      </w:r>
      <w:r>
        <w:rPr>
          <w:rFonts w:ascii="Calibri" w:hAnsi="Calibri"/>
          <w:sz w:val="24"/>
        </w:rPr>
        <w:t>Artifact storage in GitHub Packages and AWS ECR</w:t>
      </w:r>
    </w:p>
    <w:p>
      <w:pPr>
        <w:spacing w:after="80"/>
        <w:ind w:left="360"/>
      </w:pPr>
      <w:r>
        <w:rPr>
          <w:rFonts w:ascii="Calibri" w:hAnsi="Calibri"/>
          <w:sz w:val="24"/>
        </w:rPr>
        <w:t xml:space="preserve">• </w:t>
      </w:r>
      <w:r>
        <w:rPr>
          <w:rFonts w:ascii="Calibri" w:hAnsi="Calibri"/>
          <w:sz w:val="24"/>
        </w:rPr>
        <w:t>Deployment targets in AWS (EC2, ECS, EKS, Lambda)</w:t>
      </w:r>
    </w:p>
    <w:p>
      <w:r>
        <w:rPr>
          <w:rFonts w:ascii="Calibri" w:hAnsi="Calibri"/>
          <w:sz w:val="24"/>
        </w:rPr>
        <w:t>All workflow definitions version-controlled in GitHub repositories alongside application code.</w:t>
      </w:r>
    </w:p>
    <w:p>
      <w:pPr>
        <w:pStyle w:val="Heading2"/>
        <w:spacing w:before="240" w:after="120"/>
        <w:ind w:left="0"/>
      </w:pPr>
      <w:r>
        <w:t>6.5 Integration Architecture</w:t>
      </w:r>
    </w:p>
    <w:p>
      <w:r>
        <w:rPr>
          <w:rFonts w:ascii="Calibri" w:hAnsi="Calibri"/>
          <w:sz w:val="24"/>
        </w:rPr>
        <w:t>The integration architecture connects GitHub Actions with AWS deployment infrastructure:</w:t>
      </w:r>
    </w:p>
    <w:p>
      <w:pPr>
        <w:spacing w:after="80"/>
        <w:ind w:left="360"/>
      </w:pPr>
      <w:r>
        <w:rPr>
          <w:rFonts w:ascii="Calibri" w:hAnsi="Calibri"/>
          <w:sz w:val="24"/>
        </w:rPr>
        <w:t xml:space="preserve">• </w:t>
      </w:r>
      <w:r>
        <w:rPr>
          <w:rFonts w:ascii="Calibri" w:hAnsi="Calibri"/>
          <w:sz w:val="24"/>
        </w:rPr>
        <w:t>OIDC federation provides keyless authentication to AWS services</w:t>
      </w:r>
    </w:p>
    <w:p>
      <w:pPr>
        <w:spacing w:after="80"/>
        <w:ind w:left="360"/>
      </w:pPr>
      <w:r>
        <w:rPr>
          <w:rFonts w:ascii="Calibri" w:hAnsi="Calibri"/>
          <w:sz w:val="24"/>
        </w:rPr>
        <w:t xml:space="preserve">• </w:t>
      </w:r>
      <w:r>
        <w:rPr>
          <w:rFonts w:ascii="Calibri" w:hAnsi="Calibri"/>
          <w:sz w:val="24"/>
        </w:rPr>
        <w:t>Workflows deploy to AWS EC2, ECS, EKS, and Lambda without static credentials</w:t>
      </w:r>
    </w:p>
    <w:p>
      <w:pPr>
        <w:spacing w:after="80"/>
        <w:ind w:left="360"/>
      </w:pPr>
      <w:r>
        <w:rPr>
          <w:rFonts w:ascii="Calibri" w:hAnsi="Calibri"/>
          <w:sz w:val="24"/>
        </w:rPr>
        <w:t xml:space="preserve">• </w:t>
      </w:r>
      <w:r>
        <w:rPr>
          <w:rFonts w:ascii="Calibri" w:hAnsi="Calibri"/>
          <w:sz w:val="24"/>
        </w:rPr>
        <w:t>Container images pushed to GitHub Packages and AWS ECR</w:t>
      </w:r>
    </w:p>
    <w:p>
      <w:pPr>
        <w:spacing w:after="80"/>
        <w:ind w:left="360"/>
      </w:pPr>
      <w:r>
        <w:rPr>
          <w:rFonts w:ascii="Calibri" w:hAnsi="Calibri"/>
          <w:sz w:val="24"/>
        </w:rPr>
        <w:t xml:space="preserve">• </w:t>
      </w:r>
      <w:r>
        <w:rPr>
          <w:rFonts w:ascii="Calibri" w:hAnsi="Calibri"/>
          <w:sz w:val="24"/>
        </w:rPr>
        <w:t>Kubernetes deployments via kubectl with EKS cluster access</w:t>
      </w:r>
    </w:p>
    <w:p>
      <w:pPr>
        <w:spacing w:after="80"/>
        <w:ind w:left="360"/>
      </w:pPr>
      <w:r>
        <w:rPr>
          <w:rFonts w:ascii="Calibri" w:hAnsi="Calibri"/>
          <w:sz w:val="24"/>
        </w:rPr>
        <w:t xml:space="preserve">• </w:t>
      </w:r>
      <w:r>
        <w:rPr>
          <w:rFonts w:ascii="Calibri" w:hAnsi="Calibri"/>
          <w:sz w:val="24"/>
        </w:rPr>
        <w:t>CloudWatch logs and metrics for deployment observability</w:t>
      </w:r>
    </w:p>
    <w:p>
      <w:pPr>
        <w:pStyle w:val="Heading2"/>
        <w:spacing w:before="240" w:after="120"/>
        <w:ind w:left="0"/>
      </w:pPr>
      <w:r>
        <w:t>6.6 Observability</w:t>
      </w:r>
    </w:p>
    <w:p>
      <w:r>
        <w:rPr>
          <w:rFonts w:ascii="Calibri" w:hAnsi="Calibri"/>
          <w:sz w:val="24"/>
        </w:rPr>
        <w:t>Comprehensive observability ensures CI/CD platform reliability:</w:t>
      </w:r>
    </w:p>
    <w:p>
      <w:pPr>
        <w:spacing w:after="80"/>
        <w:ind w:left="360"/>
      </w:pPr>
      <w:r>
        <w:rPr>
          <w:rFonts w:ascii="Calibri" w:hAnsi="Calibri"/>
          <w:sz w:val="24"/>
        </w:rPr>
        <w:t xml:space="preserve">• </w:t>
      </w:r>
      <w:r>
        <w:rPr>
          <w:rFonts w:ascii="Calibri" w:hAnsi="Calibri"/>
          <w:sz w:val="24"/>
        </w:rPr>
        <w:t>GitHub Actions workflow logs and execution history</w:t>
      </w:r>
    </w:p>
    <w:p>
      <w:pPr>
        <w:spacing w:after="80"/>
        <w:ind w:left="360"/>
      </w:pPr>
      <w:r>
        <w:rPr>
          <w:rFonts w:ascii="Calibri" w:hAnsi="Calibri"/>
          <w:sz w:val="24"/>
        </w:rPr>
        <w:t xml:space="preserve">• </w:t>
      </w:r>
      <w:r>
        <w:rPr>
          <w:rFonts w:ascii="Calibri" w:hAnsi="Calibri"/>
          <w:sz w:val="24"/>
        </w:rPr>
        <w:t>Self-hosted runner health monitoring and auto-scaling metrics</w:t>
      </w:r>
    </w:p>
    <w:p>
      <w:pPr>
        <w:spacing w:after="80"/>
        <w:ind w:left="360"/>
      </w:pPr>
      <w:r>
        <w:rPr>
          <w:rFonts w:ascii="Calibri" w:hAnsi="Calibri"/>
          <w:sz w:val="24"/>
        </w:rPr>
        <w:t xml:space="preserve">• </w:t>
      </w:r>
      <w:r>
        <w:rPr>
          <w:rFonts w:ascii="Calibri" w:hAnsi="Calibri"/>
          <w:sz w:val="24"/>
        </w:rPr>
        <w:t>Build duration trends and performance analytics</w:t>
      </w:r>
    </w:p>
    <w:p>
      <w:pPr>
        <w:spacing w:after="80"/>
        <w:ind w:left="360"/>
      </w:pPr>
      <w:r>
        <w:rPr>
          <w:rFonts w:ascii="Calibri" w:hAnsi="Calibri"/>
          <w:sz w:val="24"/>
        </w:rPr>
        <w:t xml:space="preserve">• </w:t>
      </w:r>
      <w:r>
        <w:rPr>
          <w:rFonts w:ascii="Calibri" w:hAnsi="Calibri"/>
          <w:sz w:val="24"/>
        </w:rPr>
        <w:t>Deployment success/failure rate dashboards</w:t>
      </w:r>
    </w:p>
    <w:p>
      <w:pPr>
        <w:spacing w:after="80"/>
        <w:ind w:left="360"/>
      </w:pPr>
      <w:r>
        <w:rPr>
          <w:rFonts w:ascii="Calibri" w:hAnsi="Calibri"/>
          <w:sz w:val="24"/>
        </w:rPr>
        <w:t xml:space="preserve">• </w:t>
      </w:r>
      <w:r>
        <w:rPr>
          <w:rFonts w:ascii="Calibri" w:hAnsi="Calibri"/>
          <w:sz w:val="24"/>
        </w:rPr>
        <w:t>Custom metrics for build queue depth and runner utilization</w:t>
      </w:r>
    </w:p>
    <w:p>
      <w:pPr>
        <w:pStyle w:val="Heading2"/>
        <w:spacing w:before="240" w:after="120"/>
        <w:ind w:left="0"/>
      </w:pPr>
      <w:r>
        <w:t>6.7 Runner Management</w:t>
      </w:r>
    </w:p>
    <w:p>
      <w:r>
        <w:rPr>
          <w:rFonts w:ascii="Calibri" w:hAnsi="Calibri"/>
          <w:sz w:val="24"/>
        </w:rPr>
        <w:t>Self-hosted runner infrastructure managed through:</w:t>
      </w:r>
    </w:p>
    <w:p>
      <w:pPr>
        <w:spacing w:after="80"/>
        <w:ind w:left="360"/>
      </w:pPr>
      <w:r>
        <w:rPr>
          <w:rFonts w:ascii="Calibri" w:hAnsi="Calibri"/>
          <w:sz w:val="24"/>
        </w:rPr>
        <w:t xml:space="preserve">• </w:t>
      </w:r>
      <w:r>
        <w:rPr>
          <w:rFonts w:ascii="Calibri" w:hAnsi="Calibri"/>
          <w:sz w:val="24"/>
        </w:rPr>
        <w:t>Auto-scaling groups maintaining 10-30 active runners based on queue depth</w:t>
      </w:r>
    </w:p>
    <w:p>
      <w:pPr>
        <w:spacing w:after="80"/>
        <w:ind w:left="360"/>
      </w:pPr>
      <w:r>
        <w:rPr>
          <w:rFonts w:ascii="Calibri" w:hAnsi="Calibri"/>
          <w:sz w:val="24"/>
        </w:rPr>
        <w:t xml:space="preserve">• </w:t>
      </w:r>
      <w:r>
        <w:rPr>
          <w:rFonts w:ascii="Calibri" w:hAnsi="Calibri"/>
          <w:sz w:val="24"/>
        </w:rPr>
        <w:t>Automated runner registration and configuration</w:t>
      </w:r>
    </w:p>
    <w:p>
      <w:pPr>
        <w:spacing w:after="80"/>
        <w:ind w:left="360"/>
      </w:pPr>
      <w:r>
        <w:rPr>
          <w:rFonts w:ascii="Calibri" w:hAnsi="Calibri"/>
          <w:sz w:val="24"/>
        </w:rPr>
        <w:t xml:space="preserve">• </w:t>
      </w:r>
      <w:r>
        <w:rPr>
          <w:rFonts w:ascii="Calibri" w:hAnsi="Calibri"/>
          <w:sz w:val="24"/>
        </w:rPr>
        <w:t>Health check monitoring and automatic replacement of unhealthy runners</w:t>
      </w:r>
    </w:p>
    <w:p>
      <w:pPr>
        <w:spacing w:after="80"/>
        <w:ind w:left="360"/>
      </w:pPr>
      <w:r>
        <w:rPr>
          <w:rFonts w:ascii="Calibri" w:hAnsi="Calibri"/>
          <w:sz w:val="24"/>
        </w:rPr>
        <w:t xml:space="preserve">• </w:t>
      </w:r>
      <w:r>
        <w:rPr>
          <w:rFonts w:ascii="Calibri" w:hAnsi="Calibri"/>
          <w:sz w:val="24"/>
        </w:rPr>
        <w:t>Secure runner image management with automated security patching</w:t>
      </w:r>
    </w:p>
    <w:p>
      <w:pPr>
        <w:spacing w:after="80"/>
        <w:ind w:left="360"/>
      </w:pPr>
      <w:r>
        <w:rPr>
          <w:rFonts w:ascii="Calibri" w:hAnsi="Calibri"/>
          <w:sz w:val="24"/>
        </w:rPr>
        <w:t xml:space="preserve">• </w:t>
      </w:r>
      <w:r>
        <w:rPr>
          <w:rFonts w:ascii="Calibri" w:hAnsi="Calibri"/>
          <w:sz w:val="24"/>
        </w:rPr>
        <w:t>Cost optimization through spot instances (optional)</w:t>
      </w:r>
    </w:p>
    <w:p>
      <w:pPr>
        <w:pStyle w:val="Heading2"/>
        <w:spacing w:before="240" w:after="120"/>
        <w:ind w:left="0"/>
      </w:pPr>
      <w:r>
        <w:t>6.8 Technical Implementation Strategy</w:t>
      </w:r>
    </w:p>
    <w:p>
      <w:r>
        <w:rPr>
          <w:rFonts w:ascii="Calibri" w:hAnsi="Calibri"/>
          <w:sz w:val="24"/>
        </w:rPr>
        <w:t>The implementation approach follows GitHub Actions best practices and proven methodologies for CI/CD migration from Jenkins and GitLab.</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migration: Pilot with 5-10 applications, then migrate in waves</w:t>
      </w:r>
    </w:p>
    <w:p>
      <w:pPr>
        <w:spacing w:after="80"/>
        <w:ind w:left="360"/>
      </w:pPr>
      <w:r>
        <w:rPr>
          <w:rFonts w:ascii="Calibri" w:hAnsi="Calibri"/>
          <w:sz w:val="24"/>
        </w:rPr>
        <w:t xml:space="preserve">• </w:t>
      </w:r>
      <w:r>
        <w:rPr>
          <w:rFonts w:ascii="Calibri" w:hAnsi="Calibri"/>
          <w:sz w:val="24"/>
        </w:rPr>
        <w:t>Parallel operation: Run GitHub Actions alongside Jenkins during transition</w:t>
      </w:r>
    </w:p>
    <w:p>
      <w:pPr>
        <w:spacing w:after="80"/>
        <w:ind w:left="360"/>
      </w:pPr>
      <w:r>
        <w:rPr>
          <w:rFonts w:ascii="Calibri" w:hAnsi="Calibri"/>
          <w:sz w:val="24"/>
        </w:rPr>
        <w:t xml:space="preserve">• </w:t>
      </w:r>
      <w:r>
        <w:rPr>
          <w:rFonts w:ascii="Calibri" w:hAnsi="Calibri"/>
          <w:sz w:val="24"/>
        </w:rPr>
        <w:t>Iterative optimization: Continuous workflow tuning based on performance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orchestration and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 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Auto-Scaling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Registries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Packages, AWS ECR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image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Targets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ECS, EKS,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hosting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Dependabot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Vulnerability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 CloudWatch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Observability and alerting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Slack, Teams, PagerDuty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 and deployment alerts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Workflow definitions stored in .github/workflows in each repository</w:t>
      </w:r>
    </w:p>
    <w:p>
      <w:pPr>
        <w:spacing w:after="80"/>
        <w:ind w:left="360"/>
      </w:pPr>
      <w:r>
        <w:rPr>
          <w:rFonts w:ascii="Calibri" w:hAnsi="Calibri"/>
          <w:sz w:val="24"/>
        </w:rPr>
        <w:t xml:space="preserve">• </w:t>
      </w:r>
      <w:r>
        <w:rPr>
          <w:rFonts w:ascii="Calibri" w:hAnsi="Calibri"/>
          <w:sz w:val="24"/>
        </w:rPr>
        <w:t>Build artifacts stored in GitHub Packages (retention: 90 days)</w:t>
      </w:r>
    </w:p>
    <w:p>
      <w:pPr>
        <w:spacing w:after="80"/>
        <w:ind w:left="360"/>
      </w:pPr>
      <w:r>
        <w:rPr>
          <w:rFonts w:ascii="Calibri" w:hAnsi="Calibri"/>
          <w:sz w:val="24"/>
        </w:rPr>
        <w:t xml:space="preserve">• </w:t>
      </w:r>
      <w:r>
        <w:rPr>
          <w:rFonts w:ascii="Calibri" w:hAnsi="Calibri"/>
          <w:sz w:val="24"/>
        </w:rPr>
        <w:t>Container images stored in GitHub Packages and AWS ECR</w:t>
      </w:r>
    </w:p>
    <w:p>
      <w:pPr>
        <w:spacing w:after="80"/>
        <w:ind w:left="360"/>
      </w:pPr>
      <w:r>
        <w:rPr>
          <w:rFonts w:ascii="Calibri" w:hAnsi="Calibri"/>
          <w:sz w:val="24"/>
        </w:rPr>
        <w:t xml:space="preserve">• </w:t>
      </w:r>
      <w:r>
        <w:rPr>
          <w:rFonts w:ascii="Calibri" w:hAnsi="Calibri"/>
          <w:sz w:val="24"/>
        </w:rPr>
        <w:t>Workflow logs retained per GitHub retention policies</w:t>
      </w:r>
    </w:p>
    <w:p>
      <w:pPr>
        <w:spacing w:after="80"/>
        <w:ind w:left="360"/>
      </w:pPr>
      <w:r>
        <w:rPr>
          <w:rFonts w:ascii="Calibri" w:hAnsi="Calibri"/>
          <w:sz w:val="24"/>
        </w:rPr>
        <w:t xml:space="preserve">• </w:t>
      </w:r>
      <w:r>
        <w:rPr>
          <w:rFonts w:ascii="Calibri" w:hAnsi="Calibri"/>
          <w:sz w:val="24"/>
        </w:rPr>
        <w:t>Runner infrastructure managed as cattle (immutable, auto-replaced)</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All workflow execution within GitHub's SOC 2 certified infrastructure</w:t>
      </w:r>
    </w:p>
    <w:p>
      <w:pPr>
        <w:spacing w:after="80"/>
        <w:ind w:left="360"/>
      </w:pPr>
      <w:r>
        <w:rPr>
          <w:rFonts w:ascii="Calibri" w:hAnsi="Calibri"/>
          <w:sz w:val="24"/>
        </w:rPr>
        <w:t xml:space="preserve">• </w:t>
      </w:r>
      <w:r>
        <w:rPr>
          <w:rFonts w:ascii="Calibri" w:hAnsi="Calibri"/>
          <w:sz w:val="24"/>
        </w:rPr>
        <w:t>Self-hosted runners isolated in AWS VPC with private subnets</w:t>
      </w:r>
    </w:p>
    <w:p>
      <w:pPr>
        <w:spacing w:after="80"/>
        <w:ind w:left="360"/>
      </w:pPr>
      <w:r>
        <w:rPr>
          <w:rFonts w:ascii="Calibri" w:hAnsi="Calibri"/>
          <w:sz w:val="24"/>
        </w:rPr>
        <w:t xml:space="preserve">• </w:t>
      </w:r>
      <w:r>
        <w:rPr>
          <w:rFonts w:ascii="Calibri" w:hAnsi="Calibri"/>
          <w:sz w:val="24"/>
        </w:rPr>
        <w:t>OIDC authentication eliminates static AWS credentials in workflows</w:t>
      </w:r>
    </w:p>
    <w:p>
      <w:pPr>
        <w:spacing w:after="80"/>
        <w:ind w:left="360"/>
      </w:pPr>
      <w:r>
        <w:rPr>
          <w:rFonts w:ascii="Calibri" w:hAnsi="Calibri"/>
          <w:sz w:val="24"/>
        </w:rPr>
        <w:t xml:space="preserve">• </w:t>
      </w:r>
      <w:r>
        <w:rPr>
          <w:rFonts w:ascii="Calibri" w:hAnsi="Calibri"/>
          <w:sz w:val="24"/>
        </w:rPr>
        <w:t>Secrets encrypted at rest in GitHub Secrets vault</w:t>
      </w:r>
    </w:p>
    <w:p>
      <w:pPr>
        <w:spacing w:after="80"/>
        <w:ind w:left="360"/>
      </w:pPr>
      <w:r>
        <w:rPr>
          <w:rFonts w:ascii="Calibri" w:hAnsi="Calibri"/>
          <w:sz w:val="24"/>
        </w:rPr>
        <w:t xml:space="preserve">• </w:t>
      </w:r>
      <w:r>
        <w:rPr>
          <w:rFonts w:ascii="Calibri" w:hAnsi="Calibri"/>
          <w:sz w:val="24"/>
        </w:rPr>
        <w:t>Audit logging for all workflow executions and runner activity</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GitHub Actions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SAML SSO integration with existing identity provider</w:t>
      </w:r>
    </w:p>
    <w:p>
      <w:pPr>
        <w:spacing w:after="80"/>
        <w:ind w:left="360"/>
      </w:pPr>
      <w:r>
        <w:rPr>
          <w:rFonts w:ascii="Calibri" w:hAnsi="Calibri"/>
          <w:sz w:val="24"/>
        </w:rPr>
        <w:t xml:space="preserve">• </w:t>
      </w:r>
      <w:r>
        <w:rPr>
          <w:rFonts w:ascii="Calibri" w:hAnsi="Calibri"/>
          <w:sz w:val="24"/>
        </w:rPr>
        <w:t>GitHub organization and team-based access control</w:t>
      </w:r>
    </w:p>
    <w:p>
      <w:pPr>
        <w:spacing w:after="80"/>
        <w:ind w:left="360"/>
      </w:pPr>
      <w:r>
        <w:rPr>
          <w:rFonts w:ascii="Calibri" w:hAnsi="Calibri"/>
          <w:sz w:val="24"/>
        </w:rPr>
        <w:t xml:space="preserve">• </w:t>
      </w:r>
      <w:r>
        <w:rPr>
          <w:rFonts w:ascii="Calibri" w:hAnsi="Calibri"/>
          <w:sz w:val="24"/>
        </w:rPr>
        <w:t>OIDC federation for keyless AWS authentication (no static credentials)</w:t>
      </w:r>
    </w:p>
    <w:p>
      <w:pPr>
        <w:spacing w:after="80"/>
        <w:ind w:left="360"/>
      </w:pPr>
      <w:r>
        <w:rPr>
          <w:rFonts w:ascii="Calibri" w:hAnsi="Calibri"/>
          <w:sz w:val="24"/>
        </w:rPr>
        <w:t xml:space="preserve">• </w:t>
      </w:r>
      <w:r>
        <w:rPr>
          <w:rFonts w:ascii="Calibri" w:hAnsi="Calibri"/>
          <w:sz w:val="24"/>
        </w:rPr>
        <w:t>IAM roles for self-hosted runners with least-privilege policies</w:t>
      </w:r>
    </w:p>
    <w:p>
      <w:pPr>
        <w:spacing w:after="80"/>
        <w:ind w:left="360"/>
      </w:pPr>
      <w:r>
        <w:rPr>
          <w:rFonts w:ascii="Calibri" w:hAnsi="Calibri"/>
          <w:sz w:val="24"/>
        </w:rPr>
        <w:t xml:space="preserve">• </w:t>
      </w:r>
      <w:r>
        <w:rPr>
          <w:rFonts w:ascii="Calibri" w:hAnsi="Calibri"/>
          <w:sz w:val="24"/>
        </w:rPr>
        <w:t>Multi-factor authentication (MFA) required for all GitHub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GitHub audit log monitoring for workflow and runner activity</w:t>
      </w:r>
    </w:p>
    <w:p>
      <w:pPr>
        <w:spacing w:after="80"/>
        <w:ind w:left="360"/>
      </w:pPr>
      <w:r>
        <w:rPr>
          <w:rFonts w:ascii="Calibri" w:hAnsi="Calibri"/>
          <w:sz w:val="24"/>
        </w:rPr>
        <w:t xml:space="preserve">• </w:t>
      </w:r>
      <w:r>
        <w:rPr>
          <w:rFonts w:ascii="Calibri" w:hAnsi="Calibri"/>
          <w:sz w:val="24"/>
        </w:rPr>
        <w:t>CloudWatch monitoring for runner infrastructure health</w:t>
      </w:r>
    </w:p>
    <w:p>
      <w:pPr>
        <w:spacing w:after="80"/>
        <w:ind w:left="360"/>
      </w:pPr>
      <w:r>
        <w:rPr>
          <w:rFonts w:ascii="Calibri" w:hAnsi="Calibri"/>
          <w:sz w:val="24"/>
        </w:rPr>
        <w:t xml:space="preserve">• </w:t>
      </w:r>
      <w:r>
        <w:rPr>
          <w:rFonts w:ascii="Calibri" w:hAnsi="Calibri"/>
          <w:sz w:val="24"/>
        </w:rPr>
        <w:t>Automated alerts for failed deployments and security scan findings</w:t>
      </w:r>
    </w:p>
    <w:p>
      <w:pPr>
        <w:spacing w:after="80"/>
        <w:ind w:left="360"/>
      </w:pPr>
      <w:r>
        <w:rPr>
          <w:rFonts w:ascii="Calibri" w:hAnsi="Calibri"/>
          <w:sz w:val="24"/>
        </w:rPr>
        <w:t xml:space="preserve">• </w:t>
      </w:r>
      <w:r>
        <w:rPr>
          <w:rFonts w:ascii="Calibri" w:hAnsi="Calibri"/>
          <w:sz w:val="24"/>
        </w:rPr>
        <w:t>Integration with existing SOC for incident response</w:t>
      </w:r>
    </w:p>
    <w:p>
      <w:pPr>
        <w:spacing w:after="80"/>
        <w:ind w:left="360"/>
      </w:pPr>
      <w:r>
        <w:rPr>
          <w:rFonts w:ascii="Calibri" w:hAnsi="Calibri"/>
          <w:sz w:val="24"/>
        </w:rPr>
        <w:t xml:space="preserve">• </w:t>
      </w:r>
      <w:r>
        <w:rPr>
          <w:rFonts w:ascii="Calibri" w:hAnsi="Calibri"/>
          <w:sz w:val="24"/>
        </w:rPr>
        <w:t>Workflow approval gates for high-risk deployments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GitHub Enterprise Cloud is SOC 2 Type II certified</w:t>
      </w:r>
    </w:p>
    <w:p>
      <w:pPr>
        <w:spacing w:after="80"/>
        <w:ind w:left="360"/>
      </w:pPr>
      <w:r>
        <w:rPr>
          <w:rFonts w:ascii="Calibri" w:hAnsi="Calibri"/>
          <w:sz w:val="24"/>
        </w:rPr>
        <w:t xml:space="preserve">• </w:t>
      </w:r>
      <w:r>
        <w:rPr>
          <w:rFonts w:ascii="Calibri" w:hAnsi="Calibri"/>
          <w:sz w:val="24"/>
        </w:rPr>
        <w:t>Audit trail: GitHub audit log provides complete workflow execution history</w:t>
      </w:r>
    </w:p>
    <w:p>
      <w:pPr>
        <w:spacing w:after="80"/>
        <w:ind w:left="360"/>
      </w:pPr>
      <w:r>
        <w:rPr>
          <w:rFonts w:ascii="Calibri" w:hAnsi="Calibri"/>
          <w:sz w:val="24"/>
        </w:rPr>
        <w:t xml:space="preserve">• </w:t>
      </w:r>
      <w:r>
        <w:rPr>
          <w:rFonts w:ascii="Calibri" w:hAnsi="Calibri"/>
          <w:sz w:val="24"/>
        </w:rPr>
        <w:t>Deployment audit logging with approval records</w:t>
      </w:r>
    </w:p>
    <w:p>
      <w:pPr>
        <w:spacing w:after="80"/>
        <w:ind w:left="360"/>
      </w:pPr>
      <w:r>
        <w:rPr>
          <w:rFonts w:ascii="Calibri" w:hAnsi="Calibri"/>
          <w:sz w:val="24"/>
        </w:rPr>
        <w:t xml:space="preserve">• </w:t>
      </w:r>
      <w:r>
        <w:rPr>
          <w:rFonts w:ascii="Calibri" w:hAnsi="Calibri"/>
          <w:sz w:val="24"/>
        </w:rPr>
        <w:t>Continuous security scanning via CodeQL and Dependabot</w:t>
      </w:r>
    </w:p>
    <w:p>
      <w:pPr>
        <w:spacing w:after="80"/>
        <w:ind w:left="360"/>
      </w:pPr>
      <w:r>
        <w:rPr>
          <w:rFonts w:ascii="Calibri" w:hAnsi="Calibri"/>
          <w:sz w:val="24"/>
        </w:rPr>
        <w:t xml:space="preserve">• </w:t>
      </w:r>
      <w:r>
        <w:rPr>
          <w:rFonts w:ascii="Calibri" w:hAnsi="Calibri"/>
          <w:sz w:val="24"/>
        </w:rPr>
        <w:t>Change control through pull request workflows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GitHub Secrets encrypted at rest with AES-256</w:t>
      </w:r>
    </w:p>
    <w:p>
      <w:pPr>
        <w:spacing w:after="80"/>
        <w:ind w:left="360"/>
      </w:pPr>
      <w:r>
        <w:rPr>
          <w:rFonts w:ascii="Calibri" w:hAnsi="Calibri"/>
          <w:sz w:val="24"/>
        </w:rPr>
        <w:t xml:space="preserve">• </w:t>
      </w:r>
      <w:r>
        <w:rPr>
          <w:rFonts w:ascii="Calibri" w:hAnsi="Calibri"/>
          <w:sz w:val="24"/>
        </w:rPr>
        <w:t>OIDC tokens short-lived (no persistent credentials)</w:t>
      </w:r>
    </w:p>
    <w:p>
      <w:pPr>
        <w:spacing w:after="80"/>
        <w:ind w:left="360"/>
      </w:pPr>
      <w:r>
        <w:rPr>
          <w:rFonts w:ascii="Calibri" w:hAnsi="Calibri"/>
          <w:sz w:val="24"/>
        </w:rPr>
        <w:t xml:space="preserve">• </w:t>
      </w:r>
      <w:r>
        <w:rPr>
          <w:rFonts w:ascii="Calibri" w:hAnsi="Calibri"/>
          <w:sz w:val="24"/>
        </w:rPr>
        <w:t>Container images signed and verified</w:t>
      </w:r>
    </w:p>
    <w:p>
      <w:pPr>
        <w:spacing w:after="80"/>
        <w:ind w:left="360"/>
      </w:pPr>
      <w:r>
        <w:rPr>
          <w:rFonts w:ascii="Calibri" w:hAnsi="Calibri"/>
          <w:sz w:val="24"/>
        </w:rPr>
        <w:t xml:space="preserve">• </w:t>
      </w:r>
      <w:r>
        <w:rPr>
          <w:rFonts w:ascii="Calibri" w:hAnsi="Calibri"/>
          <w:sz w:val="24"/>
        </w:rPr>
        <w:t>AWS KMS integration for sensitive data encryption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workflow changes via pull request review</w:t>
      </w:r>
    </w:p>
    <w:p>
      <w:pPr>
        <w:spacing w:after="80"/>
        <w:ind w:left="360"/>
      </w:pPr>
      <w:r>
        <w:rPr>
          <w:rFonts w:ascii="Calibri" w:hAnsi="Calibri"/>
          <w:sz w:val="24"/>
        </w:rPr>
        <w:t xml:space="preserve">• </w:t>
      </w:r>
      <w:r>
        <w:rPr>
          <w:rFonts w:ascii="Calibri" w:hAnsi="Calibri"/>
          <w:sz w:val="24"/>
        </w:rPr>
        <w:t>Workflow governance: Organization-wide workflow templates and policies</w:t>
      </w:r>
    </w:p>
    <w:p>
      <w:pPr>
        <w:spacing w:after="80"/>
        <w:ind w:left="360"/>
      </w:pPr>
      <w:r>
        <w:rPr>
          <w:rFonts w:ascii="Calibri" w:hAnsi="Calibri"/>
          <w:sz w:val="24"/>
        </w:rPr>
        <w:t xml:space="preserve">• </w:t>
      </w:r>
      <w:r>
        <w:rPr>
          <w:rFonts w:ascii="Calibri" w:hAnsi="Calibri"/>
          <w:sz w:val="24"/>
        </w:rPr>
        <w:t>Access reviews: Quarterly review of GitHub organization access</w:t>
      </w:r>
    </w:p>
    <w:p>
      <w:pPr>
        <w:spacing w:after="80"/>
        <w:ind w:left="360"/>
      </w:pPr>
      <w:r>
        <w:rPr>
          <w:rFonts w:ascii="Calibri" w:hAnsi="Calibri"/>
          <w:sz w:val="24"/>
        </w:rPr>
        <w:t xml:space="preserve">• </w:t>
      </w:r>
      <w:r>
        <w:rPr>
          <w:rFonts w:ascii="Calibri" w:hAnsi="Calibri"/>
          <w:sz w:val="24"/>
        </w:rPr>
        <w:t>Deployment gates: Required approvals for production deployments</w:t>
      </w:r>
    </w:p>
    <w:p>
      <w:pPr>
        <w:spacing w:after="80"/>
        <w:ind w:left="360"/>
      </w:pPr>
      <w:r>
        <w:rPr>
          <w:rFonts w:ascii="Calibri" w:hAnsi="Calibri"/>
          <w:sz w:val="24"/>
        </w:rPr>
        <w:t xml:space="preserve">• </w:t>
      </w:r>
      <w:r>
        <w:rPr>
          <w:rFonts w:ascii="Calibri" w:hAnsi="Calibri"/>
          <w:sz w:val="24"/>
        </w:rPr>
        <w:t>Cost governance: Monitoring and alerting on Actions minutes consumption</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testing</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QA teams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deployments</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approved deployers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SAML SSO required for all GitHub access</w:t>
      </w:r>
    </w:p>
    <w:p>
      <w:pPr>
        <w:spacing w:after="80"/>
        <w:ind w:left="360"/>
      </w:pPr>
      <w:r>
        <w:rPr>
          <w:rFonts w:ascii="Calibri" w:hAnsi="Calibri"/>
          <w:sz w:val="24"/>
        </w:rPr>
        <w:t xml:space="preserve">• </w:t>
      </w:r>
      <w:r>
        <w:rPr>
          <w:rFonts w:ascii="Calibri" w:hAnsi="Calibri"/>
          <w:sz w:val="24"/>
        </w:rPr>
        <w:t>Multi-factor authentication (MFA) enforced for all users</w:t>
      </w:r>
    </w:p>
    <w:p>
      <w:pPr>
        <w:spacing w:after="80"/>
        <w:ind w:left="360"/>
      </w:pPr>
      <w:r>
        <w:rPr>
          <w:rFonts w:ascii="Calibri" w:hAnsi="Calibri"/>
          <w:sz w:val="24"/>
        </w:rPr>
        <w:t xml:space="preserve">• </w:t>
      </w:r>
      <w:r>
        <w:rPr>
          <w:rFonts w:ascii="Calibri" w:hAnsi="Calibri"/>
          <w:sz w:val="24"/>
        </w:rPr>
        <w:t>Organization Owner Access: Full GitHub administration (limited to 2-3 administrators)</w:t>
      </w:r>
    </w:p>
    <w:p>
      <w:pPr>
        <w:spacing w:after="80"/>
        <w:ind w:left="360"/>
      </w:pPr>
      <w:r>
        <w:rPr>
          <w:rFonts w:ascii="Calibri" w:hAnsi="Calibri"/>
          <w:sz w:val="24"/>
        </w:rPr>
        <w:t xml:space="preserve">• </w:t>
      </w:r>
      <w:r>
        <w:rPr>
          <w:rFonts w:ascii="Calibri" w:hAnsi="Calibri"/>
          <w:sz w:val="24"/>
        </w:rPr>
        <w:t>Platform Team Access: Runner infrastructure management and workflow administration</w:t>
      </w:r>
    </w:p>
    <w:p>
      <w:pPr>
        <w:spacing w:after="80"/>
        <w:ind w:left="360"/>
      </w:pPr>
      <w:r>
        <w:rPr>
          <w:rFonts w:ascii="Calibri" w:hAnsi="Calibri"/>
          <w:sz w:val="24"/>
        </w:rPr>
        <w:t xml:space="preserve">• </w:t>
      </w:r>
      <w:r>
        <w:rPr>
          <w:rFonts w:ascii="Calibri" w:hAnsi="Calibri"/>
          <w:sz w:val="24"/>
        </w:rPr>
        <w:t>Developer Access: Repository access per team membership with workflow authoring</w:t>
      </w:r>
    </w:p>
    <w:p>
      <w:pPr>
        <w:spacing w:after="80"/>
        <w:ind w:left="360"/>
      </w:pPr>
      <w:r>
        <w:rPr>
          <w:rFonts w:ascii="Calibri" w:hAnsi="Calibri"/>
          <w:sz w:val="24"/>
        </w:rPr>
        <w:t xml:space="preserve">• </w:t>
      </w:r>
      <w:r>
        <w:rPr>
          <w:rFonts w:ascii="Calibri" w:hAnsi="Calibri"/>
          <w:sz w:val="24"/>
        </w:rPr>
        <w:t>Deployer Access: Production deployment approval authority</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reliability, and deployment success of the GitHub Actions CI/CD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workflow execution for all technology stacks (.NET, Node.js, Python, Docker)</w:t>
      </w:r>
    </w:p>
    <w:p>
      <w:pPr>
        <w:spacing w:after="80"/>
        <w:ind w:left="360"/>
      </w:pPr>
      <w:r>
        <w:rPr>
          <w:rFonts w:ascii="Calibri" w:hAnsi="Calibri"/>
          <w:sz w:val="24"/>
        </w:rPr>
        <w:t xml:space="preserve">• </w:t>
      </w:r>
      <w:r>
        <w:rPr>
          <w:rFonts w:ascii="Calibri" w:hAnsi="Calibri"/>
          <w:sz w:val="24"/>
        </w:rPr>
        <w:t>Container build and push to GitHub Packages and AWS ECR</w:t>
      </w:r>
    </w:p>
    <w:p>
      <w:pPr>
        <w:spacing w:after="80"/>
        <w:ind w:left="360"/>
      </w:pPr>
      <w:r>
        <w:rPr>
          <w:rFonts w:ascii="Calibri" w:hAnsi="Calibri"/>
          <w:sz w:val="24"/>
        </w:rPr>
        <w:t xml:space="preserve">• </w:t>
      </w:r>
      <w:r>
        <w:rPr>
          <w:rFonts w:ascii="Calibri" w:hAnsi="Calibri"/>
          <w:sz w:val="24"/>
        </w:rPr>
        <w:t>Kubernetes deployment to AWS EKS across environments</w:t>
      </w:r>
    </w:p>
    <w:p>
      <w:pPr>
        <w:spacing w:after="80"/>
        <w:ind w:left="360"/>
      </w:pPr>
      <w:r>
        <w:rPr>
          <w:rFonts w:ascii="Calibri" w:hAnsi="Calibri"/>
          <w:sz w:val="24"/>
        </w:rPr>
        <w:t xml:space="preserve">• </w:t>
      </w:r>
      <w:r>
        <w:rPr>
          <w:rFonts w:ascii="Calibri" w:hAnsi="Calibri"/>
          <w:sz w:val="24"/>
        </w:rPr>
        <w:t>Lambda deployment validation</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Deployment gate and approval workflow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Pipeline execution time validation (&lt;10 minutes target)</w:t>
      </w:r>
    </w:p>
    <w:p>
      <w:pPr>
        <w:spacing w:after="80"/>
        <w:ind w:left="360"/>
      </w:pPr>
      <w:r>
        <w:rPr>
          <w:rFonts w:ascii="Calibri" w:hAnsi="Calibri"/>
          <w:sz w:val="24"/>
        </w:rPr>
        <w:t xml:space="preserve">• </w:t>
      </w:r>
      <w:r>
        <w:rPr>
          <w:rFonts w:ascii="Calibri" w:hAnsi="Calibri"/>
          <w:sz w:val="24"/>
        </w:rPr>
        <w:t>Concurrent build capacity testing (20+ parallel builds)</w:t>
      </w:r>
    </w:p>
    <w:p>
      <w:pPr>
        <w:spacing w:after="80"/>
        <w:ind w:left="360"/>
      </w:pPr>
      <w:r>
        <w:rPr>
          <w:rFonts w:ascii="Calibri" w:hAnsi="Calibri"/>
          <w:sz w:val="24"/>
        </w:rPr>
        <w:t xml:space="preserve">• </w:t>
      </w:r>
      <w:r>
        <w:rPr>
          <w:rFonts w:ascii="Calibri" w:hAnsi="Calibri"/>
          <w:sz w:val="24"/>
        </w:rPr>
        <w:t>Auto-scaling validation for runner infrastructure</w:t>
      </w:r>
    </w:p>
    <w:p>
      <w:pPr>
        <w:spacing w:after="80"/>
        <w:ind w:left="360"/>
      </w:pPr>
      <w:r>
        <w:rPr>
          <w:rFonts w:ascii="Calibri" w:hAnsi="Calibri"/>
          <w:sz w:val="24"/>
        </w:rPr>
        <w:t xml:space="preserve">• </w:t>
      </w:r>
      <w:r>
        <w:rPr>
          <w:rFonts w:ascii="Calibri" w:hAnsi="Calibri"/>
          <w:sz w:val="24"/>
        </w:rPr>
        <w:t>Build queue monitoring under peak load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OIDC authentication validation for AWS access</w:t>
      </w:r>
    </w:p>
    <w:p>
      <w:pPr>
        <w:spacing w:after="80"/>
        <w:ind w:left="360"/>
      </w:pPr>
      <w:r>
        <w:rPr>
          <w:rFonts w:ascii="Calibri" w:hAnsi="Calibri"/>
          <w:sz w:val="24"/>
        </w:rPr>
        <w:t xml:space="preserve">• </w:t>
      </w:r>
      <w:r>
        <w:rPr>
          <w:rFonts w:ascii="Calibri" w:hAnsi="Calibri"/>
          <w:sz w:val="24"/>
        </w:rPr>
        <w:t>Secrets management and encryption verification</w:t>
      </w:r>
    </w:p>
    <w:p>
      <w:pPr>
        <w:spacing w:after="80"/>
        <w:ind w:left="360"/>
      </w:pPr>
      <w:r>
        <w:rPr>
          <w:rFonts w:ascii="Calibri" w:hAnsi="Calibri"/>
          <w:sz w:val="24"/>
        </w:rPr>
        <w:t xml:space="preserve">• </w:t>
      </w:r>
      <w:r>
        <w:rPr>
          <w:rFonts w:ascii="Calibri" w:hAnsi="Calibri"/>
          <w:sz w:val="24"/>
        </w:rPr>
        <w:t>CodeQL and Dependabot integration validation</w:t>
      </w:r>
    </w:p>
    <w:p>
      <w:pPr>
        <w:spacing w:after="80"/>
        <w:ind w:left="360"/>
      </w:pPr>
      <w:r>
        <w:rPr>
          <w:rFonts w:ascii="Calibri" w:hAnsi="Calibri"/>
          <w:sz w:val="24"/>
        </w:rPr>
        <w:t xml:space="preserve">• </w:t>
      </w:r>
      <w:r>
        <w:rPr>
          <w:rFonts w:ascii="Calibri" w:hAnsi="Calibri"/>
          <w:sz w:val="24"/>
        </w:rPr>
        <w:t>Runner infrastructure security hardening verification</w:t>
      </w:r>
    </w:p>
    <w:p>
      <w:pPr>
        <w:spacing w:after="80"/>
        <w:ind w:left="360"/>
      </w:pPr>
      <w:r>
        <w:rPr>
          <w:rFonts w:ascii="Calibri" w:hAnsi="Calibri"/>
          <w:sz w:val="24"/>
        </w:rPr>
        <w:t xml:space="preserve">• </w:t>
      </w:r>
      <w:r>
        <w:rPr>
          <w:rFonts w:ascii="Calibri" w:hAnsi="Calibri"/>
          <w:sz w:val="24"/>
        </w:rPr>
        <w:t>Audit logging completeness validation</w:t>
      </w:r>
    </w:p>
    <w:p>
      <w:pPr>
        <w:pStyle w:val="Heading2"/>
        <w:spacing w:before="240" w:after="120"/>
        <w:ind w:left="0"/>
      </w:pPr>
      <w:r>
        <w:t>8.4 Integration Testing</w:t>
      </w:r>
    </w:p>
    <w:p>
      <w:pPr>
        <w:spacing w:after="80"/>
        <w:ind w:left="360"/>
      </w:pPr>
      <w:r>
        <w:rPr>
          <w:rFonts w:ascii="Calibri" w:hAnsi="Calibri"/>
          <w:sz w:val="24"/>
        </w:rPr>
        <w:t xml:space="preserve">• </w:t>
      </w:r>
      <w:r>
        <w:rPr>
          <w:rFonts w:ascii="Calibri" w:hAnsi="Calibri"/>
          <w:sz w:val="24"/>
        </w:rPr>
        <w:t>AWS deployment validation (EC2, ECS, EKS, Lambda)</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Monitoring integration (Datadog, New Relic, CloudWatch)</w:t>
      </w:r>
    </w:p>
    <w:p>
      <w:pPr>
        <w:spacing w:after="80"/>
        <w:ind w:left="360"/>
      </w:pPr>
      <w:r>
        <w:rPr>
          <w:rFonts w:ascii="Calibri" w:hAnsi="Calibri"/>
          <w:sz w:val="24"/>
        </w:rPr>
        <w:t xml:space="preserve">• </w:t>
      </w:r>
      <w:r>
        <w:rPr>
          <w:rFonts w:ascii="Calibri" w:hAnsi="Calibri"/>
          <w:sz w:val="24"/>
        </w:rPr>
        <w:t>Notification delivery (Slack, Teams, Email, PagerDuty)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DevOps team and developers</w:t>
      </w:r>
    </w:p>
    <w:p>
      <w:pPr>
        <w:spacing w:after="80"/>
        <w:ind w:left="360"/>
      </w:pPr>
      <w:r>
        <w:rPr>
          <w:rFonts w:ascii="Calibri" w:hAnsi="Calibri"/>
          <w:sz w:val="24"/>
        </w:rPr>
        <w:t xml:space="preserve">• </w:t>
      </w:r>
      <w:r>
        <w:rPr>
          <w:rFonts w:ascii="Calibri" w:hAnsi="Calibri"/>
          <w:sz w:val="24"/>
        </w:rPr>
        <w:t>Pilot applications and workflows provided by Vendor</w:t>
      </w:r>
    </w:p>
    <w:p>
      <w:pPr>
        <w:spacing w:after="80"/>
        <w:ind w:left="360"/>
      </w:pPr>
      <w:r>
        <w:rPr>
          <w:rFonts w:ascii="Calibri" w:hAnsi="Calibri"/>
          <w:sz w:val="24"/>
        </w:rPr>
        <w:t xml:space="preserve">• </w:t>
      </w:r>
      <w:r>
        <w:rPr>
          <w:rFonts w:ascii="Calibri" w:hAnsi="Calibri"/>
          <w:sz w:val="24"/>
        </w:rPr>
        <w:t>Performance validation against business-defined acceptance criteria</w:t>
      </w:r>
    </w:p>
    <w:p>
      <w:pPr>
        <w:spacing w:after="80"/>
        <w:ind w:left="360"/>
      </w:pPr>
      <w:r>
        <w:rPr>
          <w:rFonts w:ascii="Calibri" w:hAnsi="Calibri"/>
          <w:sz w:val="24"/>
        </w:rPr>
        <w:t xml:space="preserve">• </w:t>
      </w:r>
      <w:r>
        <w:rPr>
          <w:rFonts w:ascii="Calibri" w:hAnsi="Calibri"/>
          <w:sz w:val="24"/>
        </w:rPr>
        <w:t>Developer experience assessment</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All application pipelines migrated and validated</w:t>
      </w:r>
    </w:p>
    <w:p>
      <w:pPr>
        <w:spacing w:after="80"/>
        <w:ind w:left="360"/>
      </w:pPr>
      <w:r>
        <w:rPr>
          <w:rFonts w:ascii="Calibri" w:hAnsi="Calibri"/>
          <w:sz w:val="24"/>
        </w:rPr>
        <w:t xml:space="preserve">• </w:t>
      </w:r>
      <w:r>
        <w:rPr>
          <w:rFonts w:ascii="Calibri" w:hAnsi="Calibri"/>
          <w:sz w:val="24"/>
        </w:rPr>
        <w:t>Performance meets targets (10 minutes, 95%+ success rate)</w:t>
      </w:r>
    </w:p>
    <w:p>
      <w:pPr>
        <w:spacing w:after="80"/>
        <w:ind w:left="360"/>
      </w:pPr>
      <w:r>
        <w:rPr>
          <w:rFonts w:ascii="Calibri" w:hAnsi="Calibri"/>
          <w:sz w:val="24"/>
        </w:rPr>
        <w:t xml:space="preserve">• </w:t>
      </w:r>
      <w:r>
        <w:rPr>
          <w:rFonts w:ascii="Calibri" w:hAnsi="Calibri"/>
          <w:sz w:val="24"/>
        </w:rPr>
        <w:t>Self-hosted runner infrastructure stable and auto-scaling</w:t>
      </w:r>
    </w:p>
    <w:p>
      <w:pPr>
        <w:spacing w:after="80"/>
        <w:ind w:left="360"/>
      </w:pPr>
      <w:r>
        <w:rPr>
          <w:rFonts w:ascii="Calibri" w:hAnsi="Calibri"/>
          <w:sz w:val="24"/>
        </w:rPr>
        <w:t xml:space="preserve">• </w:t>
      </w:r>
      <w:r>
        <w:rPr>
          <w:rFonts w:ascii="Calibri" w:hAnsi="Calibri"/>
          <w:sz w:val="24"/>
        </w:rPr>
        <w:t>Monitoring and alerting operational</w:t>
      </w:r>
    </w:p>
    <w:p>
      <w:pPr>
        <w:spacing w:after="80"/>
        <w:ind w:left="360"/>
      </w:pPr>
      <w:r>
        <w:rPr>
          <w:rFonts w:ascii="Calibri" w:hAnsi="Calibri"/>
          <w:sz w:val="24"/>
        </w:rPr>
        <w:t xml:space="preserve">• </w:t>
      </w:r>
      <w:r>
        <w:rPr>
          <w:rFonts w:ascii="Calibri" w:hAnsi="Calibri"/>
          <w:sz w:val="24"/>
        </w:rPr>
        <w:t>Integration testing complete (AWS, registries, monitoring)</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DevOps team 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from Jenkins to GitHub Actions will be executed using a controlled, phased approach to minimize disruption and ensure deployment continuity.</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operation then gradual migration</w:t>
      </w:r>
      <w:r>
        <w:rPr>
          <w:rFonts w:ascii="Calibri" w:hAnsi="Calibri"/>
          <w:sz w:val="24"/>
        </w:rPr>
        <w:t xml:space="preserve"> strategy where GitHub Actions runs alongside Jenkins during transition:</w:t>
      </w:r>
    </w:p>
    <w:p>
      <w:pPr>
        <w:spacing w:after="80"/>
        <w:ind w:left="360"/>
      </w:pPr>
      <w:r>
        <w:rPr>
          <w:rFonts w:ascii="Calibri" w:hAnsi="Calibri"/>
          <w:sz w:val="24"/>
        </w:rPr>
        <w:t xml:space="preserve">1. </w:t>
      </w:r>
      <w:r>
        <w:rPr>
          <w:rFonts w:ascii="Calibri" w:hAnsi="Calibri"/>
          <w:b/>
          <w:sz w:val="24"/>
        </w:rPr>
        <w:t>Pilot Phase (Weeks 1-8):</w:t>
      </w:r>
      <w:r>
        <w:rPr>
          <w:rFonts w:ascii="Calibri" w:hAnsi="Calibri"/>
          <w:sz w:val="24"/>
        </w:rPr>
        <w:t xml:space="preserve"> Deploy GitHub Actions infrastructure and migrate 5-10 pilot applications. Validate performance, developer experience, and deployment automation. Keep Jenkins operational for all other applications.</w:t>
      </w:r>
    </w:p>
    <w:p>
      <w:pPr>
        <w:spacing w:after="80"/>
        <w:ind w:left="360"/>
      </w:pPr>
      <w:r>
        <w:rPr>
          <w:rFonts w:ascii="Calibri" w:hAnsi="Calibri"/>
          <w:sz w:val="24"/>
        </w:rPr>
        <w:t xml:space="preserve">2. </w:t>
      </w:r>
      <w:r>
        <w:rPr>
          <w:rFonts w:ascii="Calibri" w:hAnsi="Calibri"/>
          <w:b/>
          <w:sz w:val="24"/>
        </w:rPr>
        <w:t>Migration Waves (Weeks 9-16):</w:t>
      </w:r>
      <w:r>
        <w:rPr>
          <w:rFonts w:ascii="Calibri" w:hAnsi="Calibri"/>
          <w:sz w:val="24"/>
        </w:rPr>
        <w:t xml:space="preserve"> Migrate remaining applications in waves of 5-10 applications per week. Each application runs on GitHub Actions while Jenkins pipeline disabled. Monitor for issues before proceeding to next wave.</w:t>
      </w:r>
    </w:p>
    <w:p>
      <w:pPr>
        <w:spacing w:after="80"/>
        <w:ind w:left="360"/>
      </w:pPr>
      <w:r>
        <w:rPr>
          <w:rFonts w:ascii="Calibri" w:hAnsi="Calibri"/>
          <w:sz w:val="24"/>
        </w:rPr>
        <w:t xml:space="preserve">3. </w:t>
      </w:r>
      <w:r>
        <w:rPr>
          <w:rFonts w:ascii="Calibri" w:hAnsi="Calibri"/>
          <w:b/>
          <w:sz w:val="24"/>
        </w:rPr>
        <w:t>Validation Phase (Weeks 17-20):</w:t>
      </w:r>
      <w:r>
        <w:rPr>
          <w:rFonts w:ascii="Calibri" w:hAnsi="Calibri"/>
          <w:sz w:val="24"/>
        </w:rPr>
        <w:t xml:space="preserve"> All applications running on GitHub Actions. Jenkins maintained as backup but not actively used. Performance and reliability monitoring to ensure stability.</w:t>
      </w:r>
    </w:p>
    <w:p>
      <w:pPr>
        <w:spacing w:after="80"/>
        <w:ind w:left="360"/>
      </w:pPr>
      <w:r>
        <w:rPr>
          <w:rFonts w:ascii="Calibri" w:hAnsi="Calibri"/>
          <w:sz w:val="24"/>
        </w:rPr>
        <w:t xml:space="preserve">4. </w:t>
      </w:r>
      <w:r>
        <w:rPr>
          <w:rFonts w:ascii="Calibri" w:hAnsi="Calibri"/>
          <w:b/>
          <w:sz w:val="24"/>
        </w:rPr>
        <w:t>Jenkins Decommissioning (Week 21+):</w:t>
      </w:r>
      <w:r>
        <w:rPr>
          <w:rFonts w:ascii="Calibri" w:hAnsi="Calibri"/>
          <w:sz w:val="24"/>
        </w:rPr>
        <w:t xml:space="preserve"> Client decommissions Jenkins infrastructure after 30-day validation period. Vendor provides support during transition.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applications meet performance and reliability targets</w:t>
      </w:r>
    </w:p>
    <w:p>
      <w:pPr>
        <w:spacing w:after="80"/>
        <w:ind w:left="360"/>
      </w:pPr>
      <w:r>
        <w:rPr>
          <w:rFonts w:ascii="Calibri" w:hAnsi="Calibri"/>
          <w:sz w:val="24"/>
        </w:rPr>
        <w:t xml:space="preserve">• </w:t>
      </w:r>
      <w:r>
        <w:rPr>
          <w:rFonts w:ascii="Calibri" w:hAnsi="Calibri"/>
          <w:sz w:val="24"/>
        </w:rPr>
        <w:t>Self-hosted runner infrastructure stable with auto-scaling operational</w:t>
      </w:r>
    </w:p>
    <w:p>
      <w:pPr>
        <w:spacing w:after="80"/>
        <w:ind w:left="360"/>
      </w:pPr>
      <w:r>
        <w:rPr>
          <w:rFonts w:ascii="Calibri" w:hAnsi="Calibri"/>
          <w:sz w:val="24"/>
        </w:rPr>
        <w:t xml:space="preserve">• </w:t>
      </w:r>
      <w:r>
        <w:rPr>
          <w:rFonts w:ascii="Calibri" w:hAnsi="Calibri"/>
          <w:sz w:val="24"/>
        </w:rPr>
        <w:t>All deployment targets validated (AWS EC2, ECS, EKS, Lambda)</w:t>
      </w:r>
    </w:p>
    <w:p>
      <w:pPr>
        <w:spacing w:after="80"/>
        <w:ind w:left="360"/>
      </w:pPr>
      <w:r>
        <w:rPr>
          <w:rFonts w:ascii="Calibri" w:hAnsi="Calibri"/>
          <w:sz w:val="24"/>
        </w:rPr>
        <w:t xml:space="preserve">• </w:t>
      </w:r>
      <w:r>
        <w:rPr>
          <w:rFonts w:ascii="Calibri" w:hAnsi="Calibri"/>
          <w:sz w:val="24"/>
        </w:rPr>
        <w:t>Monitoring and alerting configured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GitHub Actions workflows per migration wave schedule</w:t>
      </w:r>
    </w:p>
    <w:p>
      <w:pPr>
        <w:spacing w:after="80"/>
        <w:ind w:left="360"/>
      </w:pPr>
      <w:r>
        <w:rPr>
          <w:rFonts w:ascii="Calibri" w:hAnsi="Calibri"/>
          <w:sz w:val="24"/>
        </w:rPr>
        <w:t xml:space="preserve">• </w:t>
      </w:r>
      <w:r>
        <w:rPr>
          <w:rFonts w:ascii="Calibri" w:hAnsi="Calibri"/>
          <w:sz w:val="24"/>
        </w:rPr>
        <w:t>Monitor first production deployments for each application</w:t>
      </w:r>
    </w:p>
    <w:p>
      <w:pPr>
        <w:spacing w:after="80"/>
        <w:ind w:left="360"/>
      </w:pPr>
      <w:r>
        <w:rPr>
          <w:rFonts w:ascii="Calibri" w:hAnsi="Calibri"/>
          <w:sz w:val="24"/>
        </w:rPr>
        <w:t xml:space="preserve">• </w:t>
      </w:r>
      <w:r>
        <w:rPr>
          <w:rFonts w:ascii="Calibri" w:hAnsi="Calibri"/>
          <w:sz w:val="24"/>
        </w:rPr>
        <w:t>Verify deployment success rate and performance</w:t>
      </w:r>
    </w:p>
    <w:p>
      <w:pPr>
        <w:spacing w:after="80"/>
        <w:ind w:left="360"/>
      </w:pPr>
      <w:r>
        <w:rPr>
          <w:rFonts w:ascii="Calibri" w:hAnsi="Calibri"/>
          <w:sz w:val="24"/>
        </w:rPr>
        <w:t xml:space="preserve">• </w:t>
      </w:r>
      <w:r>
        <w:rPr>
          <w:rFonts w:ascii="Calibri" w:hAnsi="Calibri"/>
          <w:sz w:val="24"/>
        </w:rPr>
        <w:t>Daily monitoring during migration waves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(deployment failures, performance issues, critical bugs)</w:t>
      </w:r>
    </w:p>
    <w:p>
      <w:pPr>
        <w:spacing w:after="80"/>
        <w:ind w:left="360"/>
      </w:pPr>
      <w:r>
        <w:rPr>
          <w:rFonts w:ascii="Calibri" w:hAnsi="Calibri"/>
          <w:sz w:val="24"/>
        </w:rPr>
        <w:t xml:space="preserve">• </w:t>
      </w:r>
      <w:r>
        <w:rPr>
          <w:rFonts w:ascii="Calibri" w:hAnsi="Calibri"/>
          <w:sz w:val="24"/>
        </w:rPr>
        <w:t>Rollback procedures: Re-enable Jenkins pipeline, disable GitHub Actions workflow</w:t>
      </w:r>
    </w:p>
    <w:p>
      <w:pPr>
        <w:spacing w:after="80"/>
        <w:ind w:left="360"/>
      </w:pPr>
      <w:r>
        <w:rPr>
          <w:rFonts w:ascii="Calibri" w:hAnsi="Calibri"/>
          <w:sz w:val="24"/>
        </w:rPr>
        <w:t xml:space="preserve">• </w:t>
      </w:r>
      <w:r>
        <w:rPr>
          <w:rFonts w:ascii="Calibri" w:hAnsi="Calibri"/>
          <w:sz w:val="24"/>
        </w:rPr>
        <w:t>Root cause analysis and resolution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workflow logs and deployment history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runner infrastructure</w:t>
      </w:r>
    </w:p>
    <w:p>
      <w:pPr>
        <w:spacing w:after="80"/>
        <w:ind w:left="360"/>
      </w:pPr>
      <w:r>
        <w:rPr>
          <w:rFonts w:ascii="Calibri" w:hAnsi="Calibri"/>
          <w:sz w:val="24"/>
        </w:rPr>
        <w:t xml:space="preserve">• </w:t>
      </w:r>
      <w:r>
        <w:rPr>
          <w:rFonts w:ascii="Calibri" w:hAnsi="Calibri"/>
          <w:sz w:val="24"/>
        </w:rPr>
        <w:t>Reusable workflow template library with documentation</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Self-hosted runner management guide</w:t>
      </w:r>
    </w:p>
    <w:p>
      <w:pPr>
        <w:spacing w:after="80"/>
        <w:ind w:left="360"/>
      </w:pPr>
      <w:r>
        <w:rPr>
          <w:rFonts w:ascii="Calibri" w:hAnsi="Calibri"/>
          <w:sz w:val="24"/>
        </w:rPr>
        <w:t xml:space="preserve">• </w:t>
      </w:r>
      <w:r>
        <w:rPr>
          <w:rFonts w:ascii="Calibri" w:hAnsi="Calibri"/>
          <w:sz w:val="24"/>
        </w:rPr>
        <w:t>Monitoring dashboard configuration</w:t>
      </w:r>
    </w:p>
    <w:p>
      <w:pPr>
        <w:spacing w:after="80"/>
        <w:ind w:left="360"/>
      </w:pPr>
      <w:r>
        <w:rPr>
          <w:rFonts w:ascii="Calibri" w:hAnsi="Calibri"/>
          <w:sz w:val="24"/>
        </w:rPr>
        <w:t xml:space="preserve">• </w:t>
      </w:r>
      <w:r>
        <w:rPr>
          <w:rFonts w:ascii="Calibri" w:hAnsi="Calibri"/>
          <w:sz w:val="24"/>
        </w:rPr>
        <w:t>Integration documentation for AWS, registries, monitoring</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team and DevOps engineers</w:t>
      </w:r>
    </w:p>
    <w:p>
      <w:pPr>
        <w:spacing w:after="80"/>
        <w:ind w:left="360"/>
      </w:pPr>
      <w:r>
        <w:rPr>
          <w:rFonts w:ascii="Calibri" w:hAnsi="Calibri"/>
          <w:sz w:val="24"/>
        </w:rPr>
        <w:t xml:space="preserve">• </w:t>
      </w:r>
      <w:r>
        <w:rPr>
          <w:rFonts w:ascii="Calibri" w:hAnsi="Calibri"/>
          <w:sz w:val="24"/>
        </w:rPr>
        <w:t>GitHub Actions administration training (runners, workflows, policies)</w:t>
      </w:r>
    </w:p>
    <w:p>
      <w:pPr>
        <w:spacing w:after="80"/>
        <w:ind w:left="360"/>
      </w:pPr>
      <w:r>
        <w:rPr>
          <w:rFonts w:ascii="Calibri" w:hAnsi="Calibri"/>
          <w:sz w:val="24"/>
        </w:rPr>
        <w:t xml:space="preserve">• </w:t>
      </w:r>
      <w:r>
        <w:rPr>
          <w:rFonts w:ascii="Calibri" w:hAnsi="Calibri"/>
          <w:sz w:val="24"/>
        </w:rPr>
        <w:t>Workflow development workshop for advanced automation</w:t>
      </w:r>
    </w:p>
    <w:p>
      <w:pPr>
        <w:spacing w:after="80"/>
        <w:ind w:left="360"/>
      </w:pPr>
      <w:r>
        <w:rPr>
          <w:rFonts w:ascii="Calibri" w:hAnsi="Calibri"/>
          <w:sz w:val="24"/>
        </w:rPr>
        <w:t xml:space="preserve">• </w:t>
      </w:r>
      <w:r>
        <w:rPr>
          <w:rFonts w:ascii="Calibri" w:hAnsi="Calibri"/>
          <w:sz w:val="24"/>
        </w:rPr>
        <w:t>Self-hosted runner management and troubleshooting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platform operations:</w:t>
      </w:r>
    </w:p>
    <w:p>
      <w:r>
        <w:rPr>
          <w:rFonts w:ascii="Calibri" w:hAnsi="Calibri"/>
          <w:b/>
          <w:sz w:val="24"/>
        </w:rPr>
        <w:t>Duration:</w:t>
      </w:r>
      <w:r>
        <w:rPr>
          <w:rFonts w:ascii="Calibri" w:hAnsi="Calibri"/>
          <w:sz w:val="24"/>
        </w:rPr>
        <w:t xml:space="preserve"> 4 weeks post-migration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deployment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Workflow optimization and performance tuning</w:t>
      </w:r>
    </w:p>
    <w:p>
      <w:pPr>
        <w:spacing w:after="80"/>
        <w:ind w:left="360"/>
      </w:pPr>
      <w:r>
        <w:rPr>
          <w:rFonts w:ascii="Calibri" w:hAnsi="Calibri"/>
          <w:sz w:val="24"/>
        </w:rPr>
        <w:t xml:space="preserve">• </w:t>
      </w:r>
      <w:r>
        <w:rPr>
          <w:rFonts w:ascii="Calibri" w:hAnsi="Calibri"/>
          <w:sz w:val="24"/>
        </w:rPr>
        <w:t>Runner infrastructure troubleshooting</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CI/CD metrics review and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platform monitoring and support</w:t>
      </w:r>
    </w:p>
    <w:p>
      <w:pPr>
        <w:spacing w:after="80"/>
        <w:ind w:left="360"/>
      </w:pPr>
      <w:r>
        <w:rPr>
          <w:rFonts w:ascii="Calibri" w:hAnsi="Calibri"/>
          <w:sz w:val="24"/>
        </w:rPr>
        <w:t xml:space="preserve">• </w:t>
      </w:r>
      <w:r>
        <w:rPr>
          <w:rFonts w:ascii="Calibri" w:hAnsi="Calibri"/>
          <w:sz w:val="24"/>
        </w:rPr>
        <w:t>Proactive workflow optimization and cost management</w:t>
      </w:r>
    </w:p>
    <w:p>
      <w:pPr>
        <w:spacing w:after="80"/>
        <w:ind w:left="360"/>
      </w:pPr>
      <w:r>
        <w:rPr>
          <w:rFonts w:ascii="Calibri" w:hAnsi="Calibri"/>
          <w:sz w:val="24"/>
        </w:rPr>
        <w:t xml:space="preserve">• </w:t>
      </w:r>
      <w:r>
        <w:rPr>
          <w:rFonts w:ascii="Calibri" w:hAnsi="Calibri"/>
          <w:sz w:val="24"/>
        </w:rPr>
        <w:t>Runner infrastructure management and scaling</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Continuous improvement and new feature adoption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has GitHub Enterprise Cloud subscription or will procure as part of this engagement</w:t>
      </w:r>
    </w:p>
    <w:p>
      <w:pPr>
        <w:spacing w:after="80"/>
        <w:ind w:left="360"/>
      </w:pPr>
      <w:r>
        <w:rPr>
          <w:rFonts w:ascii="Calibri" w:hAnsi="Calibri"/>
          <w:sz w:val="24"/>
        </w:rPr>
        <w:t xml:space="preserve">• </w:t>
      </w:r>
      <w:r>
        <w:rPr>
          <w:rFonts w:ascii="Calibri" w:hAnsi="Calibri"/>
          <w:sz w:val="24"/>
        </w:rPr>
        <w:t>All application source code is hosted on GitHub (or will be migrated)</w:t>
      </w:r>
    </w:p>
    <w:p>
      <w:pPr>
        <w:spacing w:after="80"/>
        <w:ind w:left="360"/>
      </w:pPr>
      <w:r>
        <w:rPr>
          <w:rFonts w:ascii="Calibri" w:hAnsi="Calibri"/>
          <w:sz w:val="24"/>
        </w:rPr>
        <w:t xml:space="preserve">• </w:t>
      </w:r>
      <w:r>
        <w:rPr>
          <w:rFonts w:ascii="Calibri" w:hAnsi="Calibri"/>
          <w:sz w:val="24"/>
        </w:rPr>
        <w:t>Development teams use Git and pull request workflows</w:t>
      </w:r>
    </w:p>
    <w:p>
      <w:pPr>
        <w:spacing w:after="80"/>
        <w:ind w:left="360"/>
      </w:pPr>
      <w:r>
        <w:rPr>
          <w:rFonts w:ascii="Calibri" w:hAnsi="Calibri"/>
          <w:sz w:val="24"/>
        </w:rPr>
        <w:t xml:space="preserve">• </w:t>
      </w:r>
      <w:r>
        <w:rPr>
          <w:rFonts w:ascii="Calibri" w:hAnsi="Calibri"/>
          <w:sz w:val="24"/>
        </w:rPr>
        <w:t>Client DevOps team available for pipeline requirements and validation</w:t>
      </w:r>
    </w:p>
    <w:p>
      <w:pPr>
        <w:spacing w:after="80"/>
        <w:ind w:left="360"/>
      </w:pPr>
      <w:r>
        <w:rPr>
          <w:rFonts w:ascii="Calibri" w:hAnsi="Calibri"/>
          <w:sz w:val="24"/>
        </w:rPr>
        <w:t xml:space="preserve">• </w:t>
      </w:r>
      <w:r>
        <w:rPr>
          <w:rFonts w:ascii="Calibri" w:hAnsi="Calibri"/>
          <w:sz w:val="24"/>
        </w:rPr>
        <w:t>AWS account access with appropriate permissions for runner infrastructure</w:t>
      </w:r>
    </w:p>
    <w:p>
      <w:pPr>
        <w:spacing w:after="80"/>
        <w:ind w:left="360"/>
      </w:pPr>
      <w:r>
        <w:rPr>
          <w:rFonts w:ascii="Calibri" w:hAnsi="Calibri"/>
          <w:sz w:val="24"/>
        </w:rPr>
        <w:t xml:space="preserve">• </w:t>
      </w:r>
      <w:r>
        <w:rPr>
          <w:rFonts w:ascii="Calibri" w:hAnsi="Calibri"/>
          <w:sz w:val="24"/>
        </w:rPr>
        <w:t>Jenkins/GitLab pipelines documented or source code available</w:t>
      </w:r>
    </w:p>
    <w:p>
      <w:pPr>
        <w:spacing w:after="80"/>
        <w:ind w:left="360"/>
      </w:pPr>
      <w:r>
        <w:rPr>
          <w:rFonts w:ascii="Calibri" w:hAnsi="Calibri"/>
          <w:sz w:val="24"/>
        </w:rPr>
        <w:t xml:space="preserve">• </w:t>
      </w:r>
      <w:r>
        <w:rPr>
          <w:rFonts w:ascii="Calibri" w:hAnsi="Calibri"/>
          <w:sz w:val="24"/>
        </w:rPr>
        <w:t>AWS deployment targets accessible from runner VPC</w:t>
      </w:r>
    </w:p>
    <w:p>
      <w:pPr>
        <w:spacing w:after="80"/>
        <w:ind w:left="360"/>
      </w:pPr>
      <w:r>
        <w:rPr>
          <w:rFonts w:ascii="Calibri" w:hAnsi="Calibri"/>
          <w:sz w:val="24"/>
        </w:rPr>
        <w:t xml:space="preserve">• </w:t>
      </w:r>
      <w:r>
        <w:rPr>
          <w:rFonts w:ascii="Calibri" w:hAnsi="Calibri"/>
          <w:sz w:val="24"/>
        </w:rPr>
        <w:t>Network connectivity between runner VPC and deployment targets established</w:t>
      </w:r>
    </w:p>
    <w:p>
      <w:pPr>
        <w:spacing w:after="80"/>
        <w:ind w:left="360"/>
      </w:pPr>
      <w:r>
        <w:rPr>
          <w:rFonts w:ascii="Calibri" w:hAnsi="Calibri"/>
          <w:sz w:val="24"/>
        </w:rPr>
        <w:t xml:space="preserve">• </w:t>
      </w:r>
      <w:r>
        <w:rPr>
          <w:rFonts w:ascii="Calibri" w:hAnsi="Calibri"/>
          <w:sz w:val="24"/>
        </w:rPr>
        <w:t>Security and compliance approval processes will not delay critical path</w:t>
      </w:r>
    </w:p>
    <w:p>
      <w:pPr>
        <w:spacing w:after="80"/>
        <w:ind w:left="360"/>
      </w:pPr>
      <w:r>
        <w:rPr>
          <w:rFonts w:ascii="Calibri" w:hAnsi="Calibri"/>
          <w:sz w:val="24"/>
        </w:rPr>
        <w:t xml:space="preserve">• </w:t>
      </w:r>
      <w:r>
        <w:rPr>
          <w:rFonts w:ascii="Calibri" w:hAnsi="Calibri"/>
          <w:sz w:val="24"/>
        </w:rPr>
        <w:t>Client will handle GitHub and AWS service costs directly</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GitHub Organization Access: Client provides GitHub organization owner access</w:t>
      </w:r>
    </w:p>
    <w:p>
      <w:pPr>
        <w:spacing w:after="80"/>
        <w:ind w:left="360"/>
      </w:pPr>
      <w:r>
        <w:rPr>
          <w:rFonts w:ascii="Calibri" w:hAnsi="Calibri"/>
          <w:sz w:val="24"/>
        </w:rPr>
        <w:t xml:space="preserve">• </w:t>
      </w:r>
      <w:r>
        <w:rPr>
          <w:rFonts w:ascii="Calibri" w:hAnsi="Calibri"/>
          <w:sz w:val="24"/>
        </w:rPr>
        <w:t>AWS Account Access: IAM permissions for VPC, EC2, auto-scaling, OIDC provider</w:t>
      </w:r>
    </w:p>
    <w:p>
      <w:pPr>
        <w:spacing w:after="80"/>
        <w:ind w:left="360"/>
      </w:pPr>
      <w:r>
        <w:rPr>
          <w:rFonts w:ascii="Calibri" w:hAnsi="Calibri"/>
          <w:sz w:val="24"/>
        </w:rPr>
        <w:t xml:space="preserve">• </w:t>
      </w:r>
      <w:r>
        <w:rPr>
          <w:rFonts w:ascii="Calibri" w:hAnsi="Calibri"/>
          <w:sz w:val="24"/>
        </w:rPr>
        <w:t>Jenkins/GitLab Access: Admin access for pipeline export and analysis</w:t>
      </w:r>
    </w:p>
    <w:p>
      <w:pPr>
        <w:spacing w:after="80"/>
        <w:ind w:left="360"/>
      </w:pPr>
      <w:r>
        <w:rPr>
          <w:rFonts w:ascii="Calibri" w:hAnsi="Calibri"/>
          <w:sz w:val="24"/>
        </w:rPr>
        <w:t xml:space="preserve">• </w:t>
      </w:r>
      <w:r>
        <w:rPr>
          <w:rFonts w:ascii="Calibri" w:hAnsi="Calibri"/>
          <w:sz w:val="24"/>
        </w:rPr>
        <w:t>Application Inventory: Complete list of applications requiring CI/CD migration</w:t>
      </w:r>
    </w:p>
    <w:p>
      <w:pPr>
        <w:spacing w:after="80"/>
        <w:ind w:left="360"/>
      </w:pPr>
      <w:r>
        <w:rPr>
          <w:rFonts w:ascii="Calibri" w:hAnsi="Calibri"/>
          <w:sz w:val="24"/>
        </w:rPr>
        <w:t xml:space="preserve">• </w:t>
      </w:r>
      <w:r>
        <w:rPr>
          <w:rFonts w:ascii="Calibri" w:hAnsi="Calibri"/>
          <w:sz w:val="24"/>
        </w:rPr>
        <w:t>Technology Stack Documentation: Programming languages, frameworks, build tools</w:t>
      </w:r>
    </w:p>
    <w:p>
      <w:pPr>
        <w:spacing w:after="80"/>
        <w:ind w:left="360"/>
      </w:pPr>
      <w:r>
        <w:rPr>
          <w:rFonts w:ascii="Calibri" w:hAnsi="Calibri"/>
          <w:sz w:val="24"/>
        </w:rPr>
        <w:t xml:space="preserve">• </w:t>
      </w:r>
      <w:r>
        <w:rPr>
          <w:rFonts w:ascii="Calibri" w:hAnsi="Calibri"/>
          <w:sz w:val="24"/>
        </w:rPr>
        <w:t>DevOps Team Availability: Engineers available for requirements and validation</w:t>
      </w:r>
    </w:p>
    <w:p>
      <w:pPr>
        <w:spacing w:after="80"/>
        <w:ind w:left="360"/>
      </w:pPr>
      <w:r>
        <w:rPr>
          <w:rFonts w:ascii="Calibri" w:hAnsi="Calibri"/>
          <w:sz w:val="24"/>
        </w:rPr>
        <w:t xml:space="preserve">• </w:t>
      </w:r>
      <w:r>
        <w:rPr>
          <w:rFonts w:ascii="Calibri" w:hAnsi="Calibri"/>
          <w:sz w:val="24"/>
        </w:rPr>
        <w:t>AWS Infrastructure: VPC, subnets, security groups for runner deployment</w:t>
      </w:r>
    </w:p>
    <w:p>
      <w:pPr>
        <w:spacing w:after="80"/>
        <w:ind w:left="360"/>
      </w:pPr>
      <w:r>
        <w:rPr>
          <w:rFonts w:ascii="Calibri" w:hAnsi="Calibri"/>
          <w:sz w:val="24"/>
        </w:rPr>
        <w:t xml:space="preserve">• </w:t>
      </w:r>
      <w:r>
        <w:rPr>
          <w:rFonts w:ascii="Calibri" w:hAnsi="Calibri"/>
          <w:sz w:val="24"/>
        </w:rPr>
        <w:t>Container Registry Access: Credentials for GitHub Packages and AWS ECR</w:t>
      </w:r>
    </w:p>
    <w:p>
      <w:pPr>
        <w:spacing w:after="80"/>
        <w:ind w:left="360"/>
      </w:pPr>
      <w:r>
        <w:rPr>
          <w:rFonts w:ascii="Calibri" w:hAnsi="Calibri"/>
          <w:sz w:val="24"/>
        </w:rPr>
        <w:t xml:space="preserve">• </w:t>
      </w:r>
      <w:r>
        <w:rPr>
          <w:rFonts w:ascii="Calibri" w:hAnsi="Calibri"/>
          <w:sz w:val="24"/>
        </w:rPr>
        <w:t>Deployment Credentials: AWS OIDC federation or IAM roles for deployments</w:t>
      </w:r>
    </w:p>
    <w:p>
      <w:pPr>
        <w:spacing w:after="80"/>
        <w:ind w:left="360"/>
      </w:pPr>
      <w:r>
        <w:rPr>
          <w:rFonts w:ascii="Calibri" w:hAnsi="Calibri"/>
          <w:sz w:val="24"/>
        </w:rPr>
        <w:t xml:space="preserve">• </w:t>
      </w:r>
      <w:r>
        <w:rPr>
          <w:rFonts w:ascii="Calibri" w:hAnsi="Calibri"/>
          <w:sz w:val="24"/>
        </w:rPr>
        <w:t>Go-Live Approval: DevOps and development leadership approval for migration waves</w:t>
      </w:r>
    </w:p>
    <w:p>
      <w:pPr>
        <w:pStyle w:val="Heading1"/>
        <w:spacing w:before="160" w:after="120"/>
        <w:ind w:left="0"/>
      </w:pPr>
      <w:r>
        <w:t>10 Investment Summary</w:t>
      </w:r>
    </w:p>
    <w:p>
      <w:r>
        <w:rPr>
          <w:rFonts w:ascii="Calibri" w:hAnsi="Calibri"/>
          <w:b/>
          <w:sz w:val="24"/>
        </w:rPr>
        <w:t>Medium Scope Implementation:</w:t>
      </w:r>
      <w:r>
        <w:rPr>
          <w:rFonts w:ascii="Calibri" w:hAnsi="Calibri"/>
          <w:sz w:val="24"/>
        </w:rPr>
        <w:t xml:space="preserve"> This pricing reflects an enterprise deployment designed for 100 developers with 20-50 applications and 200 builds per day. For smaller team deployments or larger enterprise-wide rollouts, please request small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 (no credits available)</w:t>
      </w:r>
    </w:p>
    <w:p>
      <w:pPr>
        <w:spacing w:after="80"/>
        <w:ind w:left="360"/>
      </w:pPr>
      <w:r>
        <w:rPr>
          <w:rFonts w:ascii="Calibri" w:hAnsi="Calibri"/>
          <w:sz w:val="24"/>
        </w:rPr>
        <w:t xml:space="preserve">• </w:t>
      </w:r>
      <w:r>
        <w:rPr>
          <w:rFonts w:ascii="Calibri" w:hAnsi="Calibri"/>
          <w:sz w:val="24"/>
        </w:rPr>
        <w:t>GitHub Actions pricing is standard for Enterprise Cloud</w:t>
      </w:r>
    </w:p>
    <w:p>
      <w:pPr>
        <w:spacing w:after="80"/>
        <w:ind w:left="360"/>
      </w:pPr>
      <w:r>
        <w:rPr>
          <w:rFonts w:ascii="Calibri" w:hAnsi="Calibri"/>
          <w:sz w:val="24"/>
        </w:rPr>
        <w:t xml:space="preserve">• </w:t>
      </w:r>
      <w:r>
        <w:rPr>
          <w:rFonts w:ascii="Calibri" w:hAnsi="Calibri"/>
          <w:sz w:val="24"/>
        </w:rPr>
        <w:t>Self-hosted runners use client AWS account (client pays AWS directly)</w:t>
      </w:r>
    </w:p>
    <w:p>
      <w:pPr>
        <w:spacing w:after="80"/>
        <w:ind w:left="360"/>
      </w:pPr>
      <w:r>
        <w:rPr>
          <w:rFonts w:ascii="Calibri" w:hAnsi="Calibri"/>
          <w:sz w:val="24"/>
        </w:rPr>
        <w:t xml:space="preserve">• </w:t>
      </w:r>
      <w:r>
        <w:rPr>
          <w:rFonts w:ascii="Calibri" w:hAnsi="Calibri"/>
          <w:sz w:val="24"/>
        </w:rPr>
        <w:t>Professional services discounts may be available based on engagement size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$1,136,468 vs. current Jenkins costs $800K+ annually</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$3,244,924</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 month payback based on Jenkins elimination and productivity gains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($80,200 - 268 hours): Labor costs for assessment, migration, infrastructure setup, integration, and knowledge transfer. Breakdown:</w:t>
      </w:r>
    </w:p>
    <w:p>
      <w:pPr>
        <w:spacing w:after="80"/>
        <w:ind w:left="360"/>
      </w:pPr>
      <w:r>
        <w:rPr>
          <w:rFonts w:ascii="Calibri" w:hAnsi="Calibri"/>
          <w:sz w:val="24"/>
        </w:rPr>
        <w:t xml:space="preserve">• </w:t>
      </w:r>
      <w:r>
        <w:rPr>
          <w:rFonts w:ascii="Calibri" w:hAnsi="Calibri"/>
          <w:sz w:val="24"/>
        </w:rPr>
        <w:t>Discovery &amp; Assessment (50 hours): CI/CD assessment, pipeline analysis, architecture design</w:t>
      </w:r>
    </w:p>
    <w:p>
      <w:pPr>
        <w:spacing w:after="80"/>
        <w:ind w:left="360"/>
      </w:pPr>
      <w:r>
        <w:rPr>
          <w:rFonts w:ascii="Calibri" w:hAnsi="Calibri"/>
          <w:sz w:val="24"/>
        </w:rPr>
        <w:t xml:space="preserve">• </w:t>
      </w:r>
      <w:r>
        <w:rPr>
          <w:rFonts w:ascii="Calibri" w:hAnsi="Calibri"/>
          <w:sz w:val="24"/>
        </w:rPr>
        <w:t>Implementation (180 hours): Infrastructure setup, pipeline migration, workflow development, integration</w:t>
      </w:r>
    </w:p>
    <w:p>
      <w:pPr>
        <w:spacing w:after="80"/>
        <w:ind w:left="360"/>
      </w:pPr>
      <w:r>
        <w:rPr>
          <w:rFonts w:ascii="Calibri" w:hAnsi="Calibri"/>
          <w:sz w:val="24"/>
        </w:rPr>
        <w:t xml:space="preserve">• </w:t>
      </w:r>
      <w:r>
        <w:rPr>
          <w:rFonts w:ascii="Calibri" w:hAnsi="Calibri"/>
          <w:sz w:val="24"/>
        </w:rPr>
        <w:t>Training &amp; Support (38 hours): DevOps enablement and 30-day hypercare support</w:t>
      </w:r>
    </w:p>
    <w:p>
      <w:r>
        <w:rPr>
          <w:rFonts w:ascii="Calibri" w:hAnsi="Calibri"/>
          <w:b/>
          <w:sz w:val="24"/>
        </w:rPr>
        <w:t>Software Licenses</w:t>
      </w:r>
      <w:r>
        <w:rPr>
          <w:rFonts w:ascii="Calibri" w:hAnsi="Calibri"/>
          <w:sz w:val="24"/>
        </w:rPr>
        <w:t xml:space="preserve"> ($212,040 Year 1, $210,000 Years 2-3): GitHub Enterprise with Actions:</w:t>
      </w:r>
    </w:p>
    <w:p>
      <w:pPr>
        <w:spacing w:after="80"/>
        <w:ind w:left="360"/>
      </w:pPr>
      <w:r>
        <w:rPr>
          <w:rFonts w:ascii="Calibri" w:hAnsi="Calibri"/>
          <w:sz w:val="24"/>
        </w:rPr>
        <w:t xml:space="preserve">• </w:t>
      </w:r>
      <w:r>
        <w:rPr>
          <w:rFonts w:ascii="Calibri" w:hAnsi="Calibri"/>
          <w:sz w:val="24"/>
        </w:rPr>
        <w:t>GitHub Enterprise Cloud: 100 users @ $2,100/user/year ($210,000)</w:t>
      </w:r>
    </w:p>
    <w:p>
      <w:pPr>
        <w:spacing w:after="80"/>
        <w:ind w:left="360"/>
      </w:pPr>
      <w:r>
        <w:rPr>
          <w:rFonts w:ascii="Calibri" w:hAnsi="Calibri"/>
          <w:sz w:val="24"/>
        </w:rPr>
        <w:t xml:space="preserve">• </w:t>
      </w:r>
      <w:r>
        <w:rPr>
          <w:rFonts w:ascii="Calibri" w:hAnsi="Calibri"/>
          <w:sz w:val="24"/>
        </w:rPr>
        <w:t>GitHub Actions: 50,000 minutes included, additional minutes @ $0.008/minute ($2,040 for overages)</w:t>
      </w:r>
    </w:p>
    <w:p>
      <w:r>
        <w:rPr>
          <w:rFonts w:ascii="Calibri" w:hAnsi="Calibri"/>
          <w:b/>
          <w:sz w:val="24"/>
        </w:rPr>
        <w:t>Cloud Infrastructure</w:t>
      </w:r>
      <w:r>
        <w:rPr>
          <w:rFonts w:ascii="Calibri" w:hAnsi="Calibri"/>
          <w:sz w:val="24"/>
        </w:rPr>
        <w:t xml:space="preserve"> ($760,248/year): Self-hosted runner infrastructure in AWS:</w:t>
      </w:r>
    </w:p>
    <w:p>
      <w:pPr>
        <w:spacing w:after="80"/>
        <w:ind w:left="360"/>
      </w:pPr>
      <w:r>
        <w:rPr>
          <w:rFonts w:ascii="Calibri" w:hAnsi="Calibri"/>
          <w:sz w:val="24"/>
        </w:rPr>
        <w:t xml:space="preserve">• </w:t>
      </w:r>
      <w:r>
        <w:rPr>
          <w:rFonts w:ascii="Calibri" w:hAnsi="Calibri"/>
          <w:sz w:val="24"/>
        </w:rPr>
        <w:t>AWS EC2 runners: 20x c5.2xlarge 24x7 @ $0.34/hour ($59,568/year)</w:t>
      </w:r>
    </w:p>
    <w:p>
      <w:pPr>
        <w:spacing w:after="80"/>
        <w:ind w:left="360"/>
      </w:pPr>
      <w:r>
        <w:rPr>
          <w:rFonts w:ascii="Calibri" w:hAnsi="Calibri"/>
          <w:sz w:val="24"/>
        </w:rPr>
        <w:t xml:space="preserve">• </w:t>
      </w:r>
      <w:r>
        <w:rPr>
          <w:rFonts w:ascii="Calibri" w:hAnsi="Calibri"/>
          <w:sz w:val="24"/>
        </w:rPr>
        <w:t>AWS EBS storage: 20x 100GB volumes @ $0.10/GB-month ($2,400/year)</w:t>
      </w:r>
    </w:p>
    <w:p>
      <w:pPr>
        <w:spacing w:after="80"/>
        <w:ind w:left="360"/>
      </w:pPr>
      <w:r>
        <w:rPr>
          <w:rFonts w:ascii="Calibri" w:hAnsi="Calibri"/>
          <w:sz w:val="24"/>
        </w:rPr>
        <w:t xml:space="preserve">• </w:t>
      </w:r>
      <w:r>
        <w:rPr>
          <w:rFonts w:ascii="Calibri" w:hAnsi="Calibri"/>
          <w:sz w:val="24"/>
        </w:rPr>
        <w:t>AWS data transfer: 10TB/month @ $0.09/GB ($10,800/year)</w:t>
      </w:r>
    </w:p>
    <w:p>
      <w:pPr>
        <w:spacing w:after="80"/>
        <w:ind w:left="360"/>
      </w:pPr>
      <w:r>
        <w:rPr>
          <w:rFonts w:ascii="Calibri" w:hAnsi="Calibri"/>
          <w:sz w:val="24"/>
        </w:rPr>
        <w:t xml:space="preserve">• </w:t>
      </w:r>
      <w:r>
        <w:rPr>
          <w:rFonts w:ascii="Calibri" w:hAnsi="Calibri"/>
          <w:sz w:val="24"/>
        </w:rPr>
        <w:t>AWS VPC and networking: NAT Gateway, VPC endpoints ($7,680/year)</w:t>
      </w:r>
    </w:p>
    <w:p>
      <w:pPr>
        <w:spacing w:after="80"/>
        <w:ind w:left="360"/>
      </w:pPr>
      <w:r>
        <w:rPr>
          <w:rFonts w:ascii="Calibri" w:hAnsi="Calibri"/>
          <w:sz w:val="24"/>
        </w:rPr>
        <w:t xml:space="preserve">• </w:t>
      </w:r>
      <w:r>
        <w:rPr>
          <w:rFonts w:ascii="Calibri" w:hAnsi="Calibri"/>
          <w:sz w:val="24"/>
        </w:rPr>
        <w:t>Note: Sizing assumes 200 builds/day averaging 20 minutes each</w:t>
      </w:r>
    </w:p>
    <w:p>
      <w:r>
        <w:rPr>
          <w:rFonts w:ascii="Calibri" w:hAnsi="Calibri"/>
          <w:b/>
          <w:sz w:val="24"/>
        </w:rPr>
        <w:t>Third-Party Tools</w:t>
      </w:r>
      <w:r>
        <w:rPr>
          <w:rFonts w:ascii="Calibri" w:hAnsi="Calibri"/>
          <w:sz w:val="24"/>
        </w:rPr>
        <w:t xml:space="preserve"> ($28,980/year): Monitoring and observability:</w:t>
      </w:r>
    </w:p>
    <w:p>
      <w:pPr>
        <w:spacing w:after="80"/>
        <w:ind w:left="360"/>
      </w:pPr>
      <w:r>
        <w:rPr>
          <w:rFonts w:ascii="Calibri" w:hAnsi="Calibri"/>
          <w:sz w:val="24"/>
        </w:rPr>
        <w:t xml:space="preserve">• </w:t>
      </w:r>
      <w:r>
        <w:rPr>
          <w:rFonts w:ascii="Calibri" w:hAnsi="Calibri"/>
          <w:sz w:val="24"/>
        </w:rPr>
        <w:t>Datadog monitoring (10 hosts): $13,800/year</w:t>
      </w:r>
    </w:p>
    <w:p>
      <w:pPr>
        <w:spacing w:after="80"/>
        <w:ind w:left="360"/>
      </w:pPr>
      <w:r>
        <w:rPr>
          <w:rFonts w:ascii="Calibri" w:hAnsi="Calibri"/>
          <w:sz w:val="24"/>
        </w:rPr>
        <w:t xml:space="preserve">• </w:t>
      </w:r>
      <w:r>
        <w:rPr>
          <w:rFonts w:ascii="Calibri" w:hAnsi="Calibri"/>
          <w:sz w:val="24"/>
        </w:rPr>
        <w:t>PagerDuty incident management (5 users): $2,460/year</w:t>
      </w:r>
    </w:p>
    <w:p>
      <w:pPr>
        <w:spacing w:after="80"/>
        <w:ind w:left="360"/>
      </w:pPr>
      <w:r>
        <w:rPr>
          <w:rFonts w:ascii="Calibri" w:hAnsi="Calibri"/>
          <w:sz w:val="24"/>
        </w:rPr>
        <w:t xml:space="preserve">• </w:t>
      </w:r>
      <w:r>
        <w:rPr>
          <w:rFonts w:ascii="Calibri" w:hAnsi="Calibri"/>
          <w:sz w:val="24"/>
        </w:rPr>
        <w:t>SonarQube code quality integration: $8,000/year</w:t>
      </w:r>
    </w:p>
    <w:p>
      <w:pPr>
        <w:spacing w:after="80"/>
        <w:ind w:left="360"/>
      </w:pPr>
      <w:r>
        <w:rPr>
          <w:rFonts w:ascii="Calibri" w:hAnsi="Calibri"/>
          <w:sz w:val="24"/>
        </w:rPr>
        <w:t xml:space="preserve">• </w:t>
      </w:r>
      <w:r>
        <w:rPr>
          <w:rFonts w:ascii="Calibri" w:hAnsi="Calibri"/>
          <w:sz w:val="24"/>
        </w:rPr>
        <w:t>Artifact storage (GitHub Packages): $4,720/year</w:t>
      </w:r>
    </w:p>
    <w:p>
      <w:r>
        <w:rPr>
          <w:rFonts w:ascii="Calibri" w:hAnsi="Calibri"/>
          <w:b/>
          <w:sz w:val="24"/>
        </w:rPr>
        <w:t>Support &amp; Maintenance</w:t>
      </w:r>
      <w:r>
        <w:rPr>
          <w:rFonts w:ascii="Calibri" w:hAnsi="Calibri"/>
          <w:sz w:val="24"/>
        </w:rPr>
        <w:t xml:space="preserve"> ($55,000/year): Ongoing managed services (optional):</w:t>
      </w:r>
    </w:p>
    <w:p>
      <w:pPr>
        <w:spacing w:after="80"/>
        <w:ind w:left="360"/>
      </w:pPr>
      <w:r>
        <w:rPr>
          <w:rFonts w:ascii="Calibri" w:hAnsi="Calibri"/>
          <w:sz w:val="24"/>
        </w:rPr>
        <w:t xml:space="preserve">• </w:t>
      </w:r>
      <w:r>
        <w:rPr>
          <w:rFonts w:ascii="Calibri" w:hAnsi="Calibri"/>
          <w:sz w:val="24"/>
        </w:rPr>
        <w:t>Business hours runner infrastructure monitoring: $30,000/year</w:t>
      </w:r>
    </w:p>
    <w:p>
      <w:pPr>
        <w:spacing w:after="80"/>
        <w:ind w:left="360"/>
      </w:pPr>
      <w:r>
        <w:rPr>
          <w:rFonts w:ascii="Calibri" w:hAnsi="Calibri"/>
          <w:sz w:val="24"/>
        </w:rPr>
        <w:t xml:space="preserve">• </w:t>
      </w:r>
      <w:r>
        <w:rPr>
          <w:rFonts w:ascii="Calibri" w:hAnsi="Calibri"/>
          <w:sz w:val="24"/>
        </w:rPr>
        <w:t>Monthly cost optimization reviews: $15,000/year</w:t>
      </w:r>
    </w:p>
    <w:p>
      <w:pPr>
        <w:spacing w:after="80"/>
        <w:ind w:left="360"/>
      </w:pPr>
      <w:r>
        <w:rPr>
          <w:rFonts w:ascii="Calibri" w:hAnsi="Calibri"/>
          <w:sz w:val="24"/>
        </w:rPr>
        <w:t xml:space="preserve">• </w:t>
      </w:r>
      <w:r>
        <w:rPr>
          <w:rFonts w:ascii="Calibri" w:hAnsi="Calibri"/>
          <w:sz w:val="24"/>
        </w:rPr>
        <w:t>Workflow optimization and tuning: $10,000/year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Foundation &amp; Pilot phase</w:t>
      </w:r>
    </w:p>
    <w:p>
      <w:pPr>
        <w:spacing w:after="80"/>
        <w:ind w:left="360"/>
      </w:pPr>
      <w:r>
        <w:rPr>
          <w:rFonts w:ascii="Calibri" w:hAnsi="Calibri"/>
          <w:sz w:val="24"/>
        </w:rPr>
        <w:t xml:space="preserve">• </w:t>
      </w:r>
      <w:r>
        <w:rPr>
          <w:rFonts w:ascii="Calibri" w:hAnsi="Calibri"/>
          <w:sz w:val="24"/>
        </w:rPr>
        <w:t>30% upon completion of Organization-Wide Migration</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GitHub service costs billed directly by GitHub to client ($212,040 Year 1, $210,000 Years 2-3)</w:t>
      </w:r>
    </w:p>
    <w:p>
      <w:pPr>
        <w:spacing w:after="80"/>
        <w:ind w:left="360"/>
      </w:pPr>
      <w:r>
        <w:rPr>
          <w:rFonts w:ascii="Calibri" w:hAnsi="Calibri"/>
          <w:sz w:val="24"/>
        </w:rPr>
        <w:t xml:space="preserve">• </w:t>
      </w:r>
      <w:r>
        <w:rPr>
          <w:rFonts w:ascii="Calibri" w:hAnsi="Calibri"/>
          <w:sz w:val="24"/>
        </w:rPr>
        <w:t>AWS infrastructure costs billed directly by AWS to client ($760,248/year estimated)</w:t>
      </w:r>
    </w:p>
    <w:p>
      <w:pPr>
        <w:spacing w:after="80"/>
        <w:ind w:left="360"/>
      </w:pPr>
      <w:r>
        <w:rPr>
          <w:rFonts w:ascii="Calibri" w:hAnsi="Calibri"/>
          <w:sz w:val="24"/>
        </w:rPr>
        <w:t xml:space="preserve">• </w:t>
      </w:r>
      <w:r>
        <w:rPr>
          <w:rFonts w:ascii="Calibri" w:hAnsi="Calibri"/>
          <w:sz w:val="24"/>
        </w:rPr>
        <w:t>Medium scope sizing: 100 users, 200 builds/day, 20 self-hosted runners</w:t>
      </w:r>
    </w:p>
    <w:p>
      <w:pPr>
        <w:spacing w:after="80"/>
        <w:ind w:left="360"/>
      </w:pPr>
      <w:r>
        <w:rPr>
          <w:rFonts w:ascii="Calibri" w:hAnsi="Calibri"/>
          <w:sz w:val="24"/>
        </w:rPr>
        <w:t xml:space="preserve">• </w:t>
      </w:r>
      <w:r>
        <w:rPr>
          <w:rFonts w:ascii="Calibri" w:hAnsi="Calibri"/>
          <w:sz w:val="24"/>
        </w:rPr>
        <w:t>Costs scale with build volume and runner count</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application count, infrastructure sizing, or integration scope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application code and workflow definitions</w:t>
      </w:r>
    </w:p>
    <w:p>
      <w:pPr>
        <w:spacing w:after="80"/>
        <w:ind w:left="360"/>
      </w:pPr>
      <w:r>
        <w:rPr>
          <w:rFonts w:ascii="Calibri" w:hAnsi="Calibri"/>
          <w:sz w:val="24"/>
        </w:rPr>
        <w:t xml:space="preserve">• </w:t>
      </w:r>
      <w:r>
        <w:rPr>
          <w:rFonts w:ascii="Calibri" w:hAnsi="Calibri"/>
          <w:sz w:val="24"/>
        </w:rPr>
        <w:t>Vendor retains ownership of proprietary CI/CD methodologies and frameworks</w:t>
      </w:r>
    </w:p>
    <w:p>
      <w:pPr>
        <w:spacing w:after="80"/>
        <w:ind w:left="360"/>
      </w:pPr>
      <w:r>
        <w:rPr>
          <w:rFonts w:ascii="Calibri" w:hAnsi="Calibri"/>
          <w:sz w:val="24"/>
        </w:rPr>
        <w:t xml:space="preserve">• </w:t>
      </w:r>
      <w:r>
        <w:rPr>
          <w:rFonts w:ascii="Calibri" w:hAnsi="Calibri"/>
          <w:sz w:val="24"/>
        </w:rPr>
        <w:t>Reusable workflow templates become Client property upon final payment</w:t>
      </w:r>
    </w:p>
    <w:p>
      <w:pPr>
        <w:spacing w:after="80"/>
        <w:ind w:left="360"/>
      </w:pPr>
      <w:r>
        <w:rPr>
          <w:rFonts w:ascii="Calibri" w:hAnsi="Calibri"/>
          <w:sz w:val="24"/>
        </w:rPr>
        <w:t xml:space="preserve">• </w:t>
      </w:r>
      <w:r>
        <w:rPr>
          <w:rFonts w:ascii="Calibri" w:hAnsi="Calibri"/>
          <w:sz w:val="24"/>
        </w:rPr>
        <w:t>Runner infrastructure and configurations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Pipeline execution time: &lt;10 minutes for typical applications</w:t>
      </w:r>
    </w:p>
    <w:p>
      <w:pPr>
        <w:spacing w:after="80"/>
        <w:ind w:left="360"/>
      </w:pPr>
      <w:r>
        <w:rPr>
          <w:rFonts w:ascii="Calibri" w:hAnsi="Calibri"/>
          <w:sz w:val="24"/>
        </w:rPr>
        <w:t xml:space="preserve">• </w:t>
      </w:r>
      <w:r>
        <w:rPr>
          <w:rFonts w:ascii="Calibri" w:hAnsi="Calibri"/>
          <w:sz w:val="24"/>
        </w:rPr>
        <w:t>Deployment success rate: 95%+ for production deployments</w:t>
      </w:r>
    </w:p>
    <w:p>
      <w:pPr>
        <w:spacing w:after="80"/>
        <w:ind w:left="360"/>
      </w:pPr>
      <w:r>
        <w:rPr>
          <w:rFonts w:ascii="Calibri" w:hAnsi="Calibri"/>
          <w:sz w:val="24"/>
        </w:rPr>
        <w:t xml:space="preserve">• </w:t>
      </w:r>
      <w:r>
        <w:rPr>
          <w:rFonts w:ascii="Calibri" w:hAnsi="Calibri"/>
          <w:sz w:val="24"/>
        </w:rPr>
        <w:t>Platform uptime: 99.9% for runner infrastructure</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representative application workloads</w:t>
      </w:r>
    </w:p>
    <w:p>
      <w:pPr>
        <w:spacing w:after="80"/>
        <w:ind w:left="360"/>
      </w:pPr>
      <w:r>
        <w:rPr>
          <w:rFonts w:ascii="Calibri" w:hAnsi="Calibri"/>
          <w:sz w:val="24"/>
        </w:rPr>
        <w:t xml:space="preserve">• </w:t>
      </w:r>
      <w:r>
        <w:rPr>
          <w:rFonts w:ascii="Calibri" w:hAnsi="Calibri"/>
          <w:sz w:val="24"/>
        </w:rPr>
        <w:t>Actual performance may vary based on application complexity and size</w:t>
      </w:r>
    </w:p>
    <w:p>
      <w:pPr>
        <w:spacing w:after="80"/>
        <w:ind w:left="360"/>
      </w:pPr>
      <w:r>
        <w:rPr>
          <w:rFonts w:ascii="Calibri" w:hAnsi="Calibri"/>
          <w:sz w:val="24"/>
        </w:rPr>
        <w:t xml:space="preserve">• </w:t>
      </w:r>
      <w:r>
        <w:rPr>
          <w:rFonts w:ascii="Calibri" w:hAnsi="Calibri"/>
          <w:sz w:val="24"/>
        </w:rPr>
        <w:t>Ongoing optimization recommended as application requirements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application code, deployment configurations, and proprietary automation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2441448"/>
            <wp:docPr id="4" name="Picture 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441448" cy="2441448"/>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GitHub - GitHub Actions Enterprise CI/CD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