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813048" cy="10894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sulting_company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813048" cy="1089442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Title"/>
        <w:jc w:val="center"/>
      </w:pPr>
      <w:r>
        <w:t>Statement Of Work</w:t>
      </w:r>
    </w:p>
    <w:p>
      <w:pPr>
        <w:jc w:val="center"/>
      </w:pPr>
      <w:r>
        <w:t>AWS Intelligent Document Processing - Detailed Design Statement of Work (SOW)</w:t>
      </w:r>
    </w:p>
    <w:p/>
    <w:p/>
    <w:tbl>
      <w:tblPr>
        <w:tblW w:type="auto" w:w="0"/>
        <w:tblLook w:firstColumn="1" w:firstRow="1" w:lastColumn="0" w:lastRow="0" w:noHBand="0" w:noVBand="1" w:val="04A0"/>
      </w:tblPr>
      <w:tblGrid>
        <w:gridCol w:w="3015"/>
        <w:gridCol w:w="6008"/>
      </w:tblGrid>
      <w:tr>
        <w:tc>
          <w:tcPr>
            <w:tcW w:type="dxa" w:w="3015"/>
            <w:shd w:fill="E8F0F8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120" w:after="120"/>
            </w:pPr>
            <w:r>
              <w:rPr>
                <w:rFonts w:ascii="Times New Roman" w:hAnsi="Times New Roman"/>
                <w:b/>
                <w:sz w:val="24"/>
              </w:rPr>
              <w:t>Client Name:</w:t>
            </w:r>
          </w:p>
        </w:tc>
        <w:tc>
          <w:tcPr>
            <w:tcW w:type="dxa" w:w="6008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120" w:after="120"/>
            </w:pPr>
            <w:r>
              <w:rPr>
                <w:rFonts w:ascii="Times New Roman" w:hAnsi="Times New Roman"/>
                <w:sz w:val="24"/>
              </w:rPr>
              <w:t>[Client Company Name]</w:t>
            </w:r>
          </w:p>
        </w:tc>
      </w:tr>
      <w:tr>
        <w:tc>
          <w:tcPr>
            <w:tcW w:type="dxa" w:w="3015"/>
            <w:shd w:fill="E8F0F8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120" w:after="120"/>
            </w:pPr>
            <w:r>
              <w:rPr>
                <w:rFonts w:ascii="Times New Roman" w:hAnsi="Times New Roman"/>
                <w:b/>
                <w:sz w:val="24"/>
              </w:rPr>
              <w:t>Date:</w:t>
            </w:r>
          </w:p>
        </w:tc>
        <w:tc>
          <w:tcPr>
            <w:tcW w:type="dxa" w:w="6008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120" w:after="120"/>
            </w:pPr>
            <w:r>
              <w:rPr>
                <w:rFonts w:ascii="Times New Roman" w:hAnsi="Times New Roman"/>
                <w:sz w:val="24"/>
              </w:rPr>
              <w:t>[MM/DD/YYYY]</w:t>
            </w:r>
          </w:p>
        </w:tc>
      </w:tr>
      <w:tr>
        <w:tc>
          <w:tcPr>
            <w:tcW w:type="dxa" w:w="3015"/>
            <w:shd w:fill="E8F0F8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120" w:after="120"/>
            </w:pPr>
            <w:r>
              <w:rPr>
                <w:rFonts w:ascii="Times New Roman" w:hAnsi="Times New Roman"/>
                <w:b/>
                <w:sz w:val="24"/>
              </w:rPr>
              <w:t>Consulting Company:</w:t>
            </w:r>
          </w:p>
        </w:tc>
        <w:tc>
          <w:tcPr>
            <w:tcW w:type="dxa" w:w="6008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120" w:after="120"/>
            </w:pPr>
            <w:r>
              <w:rPr>
                <w:rFonts w:ascii="Times New Roman" w:hAnsi="Times New Roman"/>
                <w:sz w:val="24"/>
              </w:rPr>
              <w:t>[Consulting Company Name]</w:t>
            </w:r>
          </w:p>
        </w:tc>
      </w:tr>
      <w:tr>
        <w:tc>
          <w:tcPr>
            <w:tcW w:type="dxa" w:w="3015"/>
            <w:shd w:fill="E8F0F8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120" w:after="120"/>
            </w:pPr>
            <w:r>
              <w:rPr>
                <w:rFonts w:ascii="Times New Roman" w:hAnsi="Times New Roman"/>
                <w:b/>
                <w:sz w:val="24"/>
              </w:rPr>
              <w:t>Submitted By:</w:t>
            </w:r>
          </w:p>
        </w:tc>
        <w:tc>
          <w:tcPr>
            <w:tcW w:type="dxa" w:w="6008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120" w:after="120"/>
            </w:pPr>
            <w:r>
              <w:rPr>
                <w:rFonts w:ascii="Times New Roman" w:hAnsi="Times New Roman"/>
                <w:sz w:val="24"/>
              </w:rPr>
              <w:t>[Full Name]</w:t>
              <w:br/>
              <w:t>[email@example.com]</w:t>
              <w:br/>
              <w:t>[Phone: XXX-XXX-XXXX]</w:t>
            </w:r>
          </w:p>
        </w:tc>
      </w:tr>
      <w:tr>
        <w:tc>
          <w:tcPr>
            <w:tcW w:type="dxa" w:w="3015"/>
            <w:shd w:fill="E8F0F8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120" w:after="120"/>
            </w:pPr>
            <w:r>
              <w:rPr>
                <w:rFonts w:ascii="Times New Roman" w:hAnsi="Times New Roman"/>
                <w:b/>
                <w:sz w:val="24"/>
              </w:rPr>
              <w:t>Version:</w:t>
            </w:r>
          </w:p>
        </w:tc>
        <w:tc>
          <w:tcPr>
            <w:tcW w:type="dxa" w:w="6008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120" w:after="120"/>
            </w:pPr>
            <w:r>
              <w:rPr>
                <w:rFonts w:ascii="Times New Roman" w:hAnsi="Times New Roman"/>
                <w:sz w:val="24"/>
              </w:rPr>
              <w:t>v1.0</w:t>
            </w:r>
          </w:p>
        </w:tc>
      </w:tr>
    </w:tbl>
    <w:p>
      <w:pPr>
        <w:jc w:val="center"/>
      </w:pPr>
      <w:r>
        <w:t xml:space="preserve"> </w:t>
      </w:r>
    </w:p>
    <w:p>
      <w:r>
        <w:br w:type="page"/>
      </w:r>
    </w:p>
    <w:p/>
    <w:p>
      <w:pPr>
        <w:pStyle w:val="Heading1"/>
      </w:pPr>
      <w:r>
        <w:t>Table of Contents</w:t>
      </w:r>
    </w:p>
    <w:p/>
    <w:p>
      <w:pPr>
        <w:spacing w:line="276" w:lineRule="auto" w:before="60" w:after="60"/>
      </w:pPr>
      <w:r>
        <w:fldChar w:fldCharType="begin"/>
        <w:instrText xml:space="preserve">TOC \o "1-3" \h \z \u</w:instrText>
        <w:fldChar w:fldCharType="separate"/>
      </w:r>
      <w:r>
        <w:rPr>
          <w:rFonts w:ascii="Times New Roman" w:hAnsi="Times New Roman"/>
          <w:sz w:val="24"/>
        </w:rPr>
        <w:t>1 Introduction</w:t>
      </w:r>
      <w:r>
        <w:br/>
      </w:r>
      <w:r>
        <w:rPr>
          <w:rFonts w:ascii="Times New Roman" w:hAnsi="Times New Roman"/>
          <w:sz w:val="24"/>
        </w:rPr>
        <w:t xml:space="preserve">    1.1 Purpose</w:t>
      </w:r>
      <w:r>
        <w:br/>
      </w:r>
      <w:r>
        <w:rPr>
          <w:rFonts w:ascii="Times New Roman" w:hAnsi="Times New Roman"/>
          <w:sz w:val="24"/>
        </w:rPr>
        <w:t xml:space="preserve">        1.1.1 Scope</w:t>
      </w:r>
      <w:r>
        <w:br/>
      </w:r>
      <w:r>
        <w:rPr>
          <w:rFonts w:ascii="Times New Roman" w:hAnsi="Times New Roman"/>
          <w:sz w:val="24"/>
        </w:rPr>
        <w:t>2 Table Content</w:t>
      </w:r>
      <w:r>
        <w:br/>
      </w:r>
      <w:r>
        <w:rPr>
          <w:rFonts w:ascii="Times New Roman" w:hAnsi="Times New Roman"/>
          <w:sz w:val="24"/>
        </w:rPr>
        <w:t>3 Image Section</w:t>
      </w:r>
      <w:r>
        <w:br/>
      </w:r>
      <w:r>
        <w:rPr>
          <w:rFonts w:ascii="Times New Roman" w:hAnsi="Times New Roman"/>
          <w:sz w:val="24"/>
        </w:rPr>
        <w:t>4 Additional Content</w:t>
      </w:r>
      <w:r>
        <w:br/>
      </w:r>
      <w:r>
        <w:rPr>
          <w:rFonts w:ascii="Times New Roman" w:hAnsi="Times New Roman"/>
          <w:sz w:val="24"/>
        </w:rPr>
        <w:t>5 Sign-Off</w:t>
      </w:r>
      <w:r>
        <w:fldChar w:fldCharType="end"/>
      </w:r>
    </w:p>
    <w:p>
      <w:r>
        <w:br w:type="page"/>
      </w:r>
    </w:p>
    <w:p>
      <w:pPr>
        <w:pStyle w:val="Heading2"/>
        <w:spacing w:before="240" w:after="120"/>
        <w:ind w:left="0" w:firstLine="0"/>
      </w:pPr>
      <w:r>
        <w:t>1 📐 **Solution Architecture Overview**</w:t>
      </w:r>
    </w:p>
    <w:p>
      <w:pPr>
        <w:spacing w:after="160"/>
      </w:pPr>
      <w:r>
        <w:rPr>
          <w:rFonts w:ascii="Times New Roman" w:hAnsi="Times New Roman"/>
          <w:sz w:val="24"/>
        </w:rPr>
        <w:t>AI-powered document processing using Amazon Textract, Comprehend, SageMaker, and supporting AWS services for intelligent document classification, data extraction, and workflow automation.</w:t>
      </w:r>
    </w:p>
    <w:p>
      <w:pPr>
        <w:pStyle w:val="Heading3"/>
        <w:spacing w:before="160" w:after="120"/>
        <w:ind w:left="0" w:firstLine="0"/>
      </w:pPr>
      <w:r>
        <w:t>1.1 🎯 **Design Principles**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*🔒 Security First</w:t>
      </w:r>
      <w:r>
        <w:rPr>
          <w:rFonts w:ascii="Times New Roman" w:hAnsi="Times New Roman"/>
          <w:sz w:val="24"/>
        </w:rPr>
        <w:t>*: Defense-in-depth security with encryption and access controls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*🤖 AI/ML Driven</w:t>
      </w:r>
      <w:r>
        <w:rPr>
          <w:rFonts w:ascii="Times New Roman" w:hAnsi="Times New Roman"/>
          <w:sz w:val="24"/>
        </w:rPr>
        <w:t>*: Machine learning for document understanding and processing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*📈 Scalability</w:t>
      </w:r>
      <w:r>
        <w:rPr>
          <w:rFonts w:ascii="Times New Roman" w:hAnsi="Times New Roman"/>
          <w:sz w:val="24"/>
        </w:rPr>
        <w:t>*: Auto-scaling to handle variable document volumes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*⚡ Performance</w:t>
      </w:r>
      <w:r>
        <w:rPr>
          <w:rFonts w:ascii="Times New Roman" w:hAnsi="Times New Roman"/>
          <w:sz w:val="24"/>
        </w:rPr>
        <w:t>*: Sub-10 second processing for standard documents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*🛡️ Compliance</w:t>
      </w:r>
      <w:r>
        <w:rPr>
          <w:rFonts w:ascii="Times New Roman" w:hAnsi="Times New Roman"/>
          <w:sz w:val="24"/>
        </w:rPr>
        <w:t>*: GDPR, HIPAA, and SOC 2 compliance ready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*💡 Innovation</w:t>
      </w:r>
      <w:r>
        <w:rPr>
          <w:rFonts w:ascii="Times New Roman" w:hAnsi="Times New Roman"/>
          <w:sz w:val="24"/>
        </w:rPr>
        <w:t>*: Leveraging cutting-edge AWS AI services</w:t>
      </w:r>
    </w:p>
    <w:p>
      <w:pPr>
        <w:pStyle w:val="Heading2"/>
        <w:spacing w:before="240" w:after="120"/>
        <w:ind w:left="0" w:firstLine="0"/>
      </w:pPr>
      <w:r>
        <w:t>2 🏗️ **Core Architecture Components**</w:t>
      </w:r>
    </w:p>
    <w:p>
      <w:pPr>
        <w:pStyle w:val="Heading3"/>
        <w:spacing w:before="160" w:after="120"/>
        <w:ind w:left="0" w:firstLine="0"/>
      </w:pPr>
      <w:r>
        <w:t>2.1 **Primary AI/ML Services**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*Amazon Textract</w:t>
      </w:r>
      <w:r>
        <w:rPr>
          <w:rFonts w:ascii="Times New Roman" w:hAnsi="Times New Roman"/>
          <w:sz w:val="24"/>
        </w:rPr>
        <w:t>*: Primary service component providing OCR and document structure analysis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*Amazon Comprehend</w:t>
      </w:r>
      <w:r>
        <w:rPr>
          <w:rFonts w:ascii="Times New Roman" w:hAnsi="Times New Roman"/>
          <w:sz w:val="24"/>
        </w:rPr>
        <w:t>*: Data processing and analytics capabilities for entity extraction and sentiment analysis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*Amazon SageMaker</w:t>
      </w:r>
      <w:r>
        <w:rPr>
          <w:rFonts w:ascii="Times New Roman" w:hAnsi="Times New Roman"/>
          <w:sz w:val="24"/>
        </w:rPr>
        <w:t>*: Custom document classification models and machine learning workflows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*Amazon Bedrock</w:t>
      </w:r>
      <w:r>
        <w:rPr>
          <w:rFonts w:ascii="Times New Roman" w:hAnsi="Times New Roman"/>
          <w:sz w:val="24"/>
        </w:rPr>
        <w:t>*: Integration and workflow orchestration for advanced generative AI capabilities</w:t>
      </w:r>
    </w:p>
    <w:p>
      <w:pPr>
        <w:pStyle w:val="Heading3"/>
        <w:spacing w:before="160" w:after="120"/>
        <w:ind w:left="0" w:firstLine="0"/>
      </w:pPr>
      <w:r>
        <w:t>2.2 **Application Services**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*AWS Lambda</w:t>
      </w:r>
      <w:r>
        <w:rPr>
          <w:rFonts w:ascii="Times New Roman" w:hAnsi="Times New Roman"/>
          <w:sz w:val="24"/>
        </w:rPr>
        <w:t>*: Supporting service for enhanced serverless processing capabilities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*Amazon API Gateway</w:t>
      </w:r>
      <w:r>
        <w:rPr>
          <w:rFonts w:ascii="Times New Roman" w:hAnsi="Times New Roman"/>
          <w:sz w:val="24"/>
        </w:rPr>
        <w:t>*: REST API endpoints, rate limiting, and secure application gateways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*Amazon S3</w:t>
      </w:r>
      <w:r>
        <w:rPr>
          <w:rFonts w:ascii="Times New Roman" w:hAnsi="Times New Roman"/>
          <w:sz w:val="24"/>
        </w:rPr>
        <w:t>*: Supporting service for enhanced document storage, results archival, and data operations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*Amazon DynamoDB</w:t>
      </w:r>
      <w:r>
        <w:rPr>
          <w:rFonts w:ascii="Times New Roman" w:hAnsi="Times New Roman"/>
          <w:sz w:val="24"/>
        </w:rPr>
        <w:t>*: Metadata and processing state management with security controls</w:t>
      </w:r>
    </w:p>
    <w:p>
      <w:pPr>
        <w:pStyle w:val="Heading3"/>
        <w:spacing w:before="160" w:after="120"/>
        <w:ind w:left="0" w:firstLine="0"/>
      </w:pPr>
      <w:r>
        <w:t>2.3 **Supporting Infrastructure Services**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*Amazon SNS</w:t>
      </w:r>
      <w:r>
        <w:rPr>
          <w:rFonts w:ascii="Times New Roman" w:hAnsi="Times New Roman"/>
          <w:sz w:val="24"/>
        </w:rPr>
        <w:t>*: Event notifications, alerts, and communication orchestration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*Amazon SQS</w:t>
      </w:r>
      <w:r>
        <w:rPr>
          <w:rFonts w:ascii="Times New Roman" w:hAnsi="Times New Roman"/>
          <w:sz w:val="24"/>
        </w:rPr>
        <w:t>*: Message queuing for batch processing and workflow coordination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*AWS Step Functions</w:t>
      </w:r>
      <w:r>
        <w:rPr>
          <w:rFonts w:ascii="Times New Roman" w:hAnsi="Times New Roman"/>
          <w:sz w:val="24"/>
        </w:rPr>
        <w:t>*: Workflow orchestration and business logic execution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*Amazon CloudWatch</w:t>
      </w:r>
      <w:r>
        <w:rPr>
          <w:rFonts w:ascii="Times New Roman" w:hAnsi="Times New Roman"/>
          <w:sz w:val="24"/>
        </w:rPr>
        <w:t>*: Monitoring, logging, alerting, and audit trail maintenance</w:t>
      </w:r>
    </w:p>
    <w:p>
      <w:pPr>
        <w:pStyle w:val="Heading2"/>
        <w:spacing w:before="240" w:after="120"/>
        <w:ind w:left="0" w:firstLine="0"/>
      </w:pPr>
      <w:r>
        <w:t>3 🔄 **Document Processing Data Flow**</w:t>
      </w:r>
    </w:p>
    <w:p>
      <w:pPr>
        <w:pStyle w:val="Heading3"/>
        <w:spacing w:before="160" w:after="120"/>
        <w:ind w:left="0" w:firstLine="0"/>
      </w:pPr>
      <w:r>
        <w:t>3.1 **Primary Processing Workflow**</w:t>
      </w:r>
    </w:p>
    <w:p>
      <w:pPr>
        <w:spacing w:after="160"/>
      </w:pPr>
      <w:r>
        <w:rPr>
          <w:rFonts w:ascii="Times New Roman" w:hAnsi="Times New Roman"/>
          <w:i/>
          <w:sz w:val="24"/>
        </w:rPr>
        <w:t>*User Request</w:t>
      </w:r>
      <w:r>
        <w:rPr>
          <w:rFonts w:ascii="Times New Roman" w:hAnsi="Times New Roman"/>
          <w:sz w:val="24"/>
        </w:rPr>
        <w:t>*: Document upload requests received through secure API Gateway endpoints</w:t>
      </w:r>
    </w:p>
    <w:p>
      <w:pPr>
        <w:spacing w:after="160"/>
      </w:pPr>
      <w:r>
        <w:rPr>
          <w:rFonts w:ascii="Times New Roman" w:hAnsi="Times New Roman"/>
          <w:i/>
          <w:sz w:val="24"/>
        </w:rPr>
        <w:t>*Authentication</w:t>
      </w:r>
      <w:r>
        <w:rPr>
          <w:rFonts w:ascii="Times New Roman" w:hAnsi="Times New Roman"/>
          <w:sz w:val="24"/>
        </w:rPr>
        <w:t>*: User identity verified and authorized through IAM roles and API keys</w:t>
      </w:r>
    </w:p>
    <w:p>
      <w:pPr>
        <w:spacing w:after="160"/>
      </w:pPr>
      <w:r>
        <w:rPr>
          <w:rFonts w:ascii="Times New Roman" w:hAnsi="Times New Roman"/>
          <w:i/>
          <w:sz w:val="24"/>
        </w:rPr>
        <w:t>*Document Ingestion</w:t>
      </w:r>
      <w:r>
        <w:rPr>
          <w:rFonts w:ascii="Times New Roman" w:hAnsi="Times New Roman"/>
          <w:sz w:val="24"/>
        </w:rPr>
        <w:t>*: Upload via API Gateway to S3 bucket with encryption and access controls</w:t>
      </w:r>
    </w:p>
    <w:p>
      <w:pPr>
        <w:spacing w:after="160"/>
      </w:pPr>
      <w:r>
        <w:rPr>
          <w:rFonts w:ascii="Times New Roman" w:hAnsi="Times New Roman"/>
          <w:i/>
          <w:sz w:val="24"/>
        </w:rPr>
        <w:t>*Classification</w:t>
      </w:r>
      <w:r>
        <w:rPr>
          <w:rFonts w:ascii="Times New Roman" w:hAnsi="Times New Roman"/>
          <w:sz w:val="24"/>
        </w:rPr>
        <w:t>*: Lambda triggers SageMaker endpoint for document type classification</w:t>
      </w:r>
    </w:p>
    <w:p>
      <w:pPr>
        <w:spacing w:after="160"/>
      </w:pPr>
      <w:r>
        <w:rPr>
          <w:rFonts w:ascii="Times New Roman" w:hAnsi="Times New Roman"/>
          <w:i/>
          <w:sz w:val="24"/>
        </w:rPr>
        <w:t>*OCR Processing</w:t>
      </w:r>
      <w:r>
        <w:rPr>
          <w:rFonts w:ascii="Times New Roman" w:hAnsi="Times New Roman"/>
          <w:sz w:val="24"/>
        </w:rPr>
        <w:t>*: Amazon Textract extracts text and structure with confidence scoring</w:t>
      </w:r>
    </w:p>
    <w:p>
      <w:pPr>
        <w:spacing w:after="160"/>
      </w:pPr>
      <w:r>
        <w:rPr>
          <w:rFonts w:ascii="Times New Roman" w:hAnsi="Times New Roman"/>
          <w:i/>
          <w:sz w:val="24"/>
        </w:rPr>
        <w:t>*Entity Extraction</w:t>
      </w:r>
      <w:r>
        <w:rPr>
          <w:rFonts w:ascii="Times New Roman" w:hAnsi="Times New Roman"/>
          <w:sz w:val="24"/>
        </w:rPr>
        <w:t>*: Amazon Comprehend identifies entities and key phrases</w:t>
      </w:r>
    </w:p>
    <w:p>
      <w:pPr>
        <w:spacing w:after="160"/>
      </w:pPr>
      <w:r>
        <w:rPr>
          <w:rFonts w:ascii="Times New Roman" w:hAnsi="Times New Roman"/>
          <w:i/>
          <w:sz w:val="24"/>
        </w:rPr>
        <w:t>*Data Validation</w:t>
      </w:r>
      <w:r>
        <w:rPr>
          <w:rFonts w:ascii="Times New Roman" w:hAnsi="Times New Roman"/>
          <w:sz w:val="24"/>
        </w:rPr>
        <w:t>*: Custom business rules validate extracted data with security controls</w:t>
      </w:r>
    </w:p>
    <w:p>
      <w:pPr>
        <w:spacing w:after="160"/>
      </w:pPr>
      <w:r>
        <w:rPr>
          <w:rFonts w:ascii="Times New Roman" w:hAnsi="Times New Roman"/>
          <w:i/>
          <w:sz w:val="24"/>
        </w:rPr>
        <w:t>*Results Storage</w:t>
      </w:r>
      <w:r>
        <w:rPr>
          <w:rFonts w:ascii="Times New Roman" w:hAnsi="Times New Roman"/>
          <w:sz w:val="24"/>
        </w:rPr>
        <w:t>*: Structured data stored in DynamoDB and S3 with appropriate data access controls</w:t>
      </w:r>
    </w:p>
    <w:p>
      <w:pPr>
        <w:spacing w:after="160"/>
      </w:pPr>
      <w:r>
        <w:rPr>
          <w:rFonts w:ascii="Times New Roman" w:hAnsi="Times New Roman"/>
          <w:i/>
          <w:sz w:val="24"/>
        </w:rPr>
        <w:t>*Response</w:t>
      </w:r>
      <w:r>
        <w:rPr>
          <w:rFonts w:ascii="Times New Roman" w:hAnsi="Times New Roman"/>
          <w:sz w:val="24"/>
        </w:rPr>
        <w:t>*: Results formatted and returned to requesting users through secure channels</w:t>
      </w:r>
    </w:p>
    <w:p>
      <w:pPr>
        <w:spacing w:after="160"/>
      </w:pPr>
      <w:r>
        <w:rPr>
          <w:rFonts w:ascii="Times New Roman" w:hAnsi="Times New Roman"/>
          <w:i/>
          <w:sz w:val="24"/>
        </w:rPr>
        <w:t>*Logging</w:t>
      </w:r>
      <w:r>
        <w:rPr>
          <w:rFonts w:ascii="Times New Roman" w:hAnsi="Times New Roman"/>
          <w:sz w:val="24"/>
        </w:rPr>
        <w:t>*: All operations logged for audit and troubleshooting via CloudWatch</w:t>
      </w:r>
    </w:p>
    <w:p>
      <w:pPr>
        <w:pStyle w:val="Heading3"/>
        <w:spacing w:before="160" w:after="120"/>
        <w:ind w:left="0" w:firstLine="0"/>
      </w:pPr>
      <w:r>
        <w:t>3.2 **Batch Processing Workflow**</w:t>
      </w:r>
    </w:p>
    <w:p>
      <w:pPr>
        <w:spacing w:after="160"/>
      </w:pPr>
      <w:r>
        <w:rPr>
          <w:rFonts w:ascii="Times New Roman" w:hAnsi="Times New Roman"/>
          <w:i/>
          <w:sz w:val="24"/>
        </w:rPr>
        <w:t>*Batch Submission</w:t>
      </w:r>
      <w:r>
        <w:rPr>
          <w:rFonts w:ascii="Times New Roman" w:hAnsi="Times New Roman"/>
          <w:sz w:val="24"/>
        </w:rPr>
        <w:t>*: Multiple documents uploaded to designated S3 prefix</w:t>
      </w:r>
    </w:p>
    <w:p>
      <w:pPr>
        <w:spacing w:after="160"/>
      </w:pPr>
      <w:r>
        <w:rPr>
          <w:rFonts w:ascii="Times New Roman" w:hAnsi="Times New Roman"/>
          <w:i/>
          <w:sz w:val="24"/>
        </w:rPr>
        <w:t>*Queue Processing</w:t>
      </w:r>
      <w:r>
        <w:rPr>
          <w:rFonts w:ascii="Times New Roman" w:hAnsi="Times New Roman"/>
          <w:sz w:val="24"/>
        </w:rPr>
        <w:t>*: S3 events trigger SQS messages for batch coordination</w:t>
      </w:r>
    </w:p>
    <w:p>
      <w:pPr>
        <w:spacing w:after="160"/>
      </w:pPr>
      <w:r>
        <w:rPr>
          <w:rFonts w:ascii="Times New Roman" w:hAnsi="Times New Roman"/>
          <w:i/>
          <w:sz w:val="24"/>
        </w:rPr>
        <w:t>*Parallel Processing</w:t>
      </w:r>
      <w:r>
        <w:rPr>
          <w:rFonts w:ascii="Times New Roman" w:hAnsi="Times New Roman"/>
          <w:sz w:val="24"/>
        </w:rPr>
        <w:t>*: Step Functions orchestrates parallel document processing</w:t>
      </w:r>
    </w:p>
    <w:p>
      <w:pPr>
        <w:spacing w:after="160"/>
      </w:pPr>
      <w:r>
        <w:rPr>
          <w:rFonts w:ascii="Times New Roman" w:hAnsi="Times New Roman"/>
          <w:i/>
          <w:sz w:val="24"/>
        </w:rPr>
        <w:t>*Aggregation</w:t>
      </w:r>
      <w:r>
        <w:rPr>
          <w:rFonts w:ascii="Times New Roman" w:hAnsi="Times New Roman"/>
          <w:sz w:val="24"/>
        </w:rPr>
        <w:t>*: Results aggregated and consolidated</w:t>
      </w:r>
    </w:p>
    <w:p>
      <w:pPr>
        <w:spacing w:after="160"/>
      </w:pPr>
      <w:r>
        <w:rPr>
          <w:rFonts w:ascii="Times New Roman" w:hAnsi="Times New Roman"/>
          <w:i/>
          <w:sz w:val="24"/>
        </w:rPr>
        <w:t>*Reporting</w:t>
      </w:r>
      <w:r>
        <w:rPr>
          <w:rFonts w:ascii="Times New Roman" w:hAnsi="Times New Roman"/>
          <w:sz w:val="24"/>
        </w:rPr>
        <w:t>*: Batch completion report generated and delivered</w:t>
      </w:r>
    </w:p>
    <w:p>
      <w:pPr>
        <w:pStyle w:val="Heading2"/>
        <w:spacing w:before="240" w:after="120"/>
        <w:ind w:left="0" w:firstLine="0"/>
      </w:pPr>
      <w:r>
        <w:t>4 🤖 **AI/ML Architecture Details**</w:t>
      </w:r>
    </w:p>
    <w:p>
      <w:pPr>
        <w:pStyle w:val="Heading3"/>
        <w:spacing w:before="160" w:after="120"/>
        <w:ind w:left="0" w:firstLine="0"/>
      </w:pPr>
      <w:r>
        <w:t>4.1 **Document Classification Pipeline**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*Training Data</w:t>
      </w:r>
      <w:r>
        <w:rPr>
          <w:rFonts w:ascii="Times New Roman" w:hAnsi="Times New Roman"/>
          <w:sz w:val="24"/>
        </w:rPr>
        <w:t>*: 1,000+ labeled documents per document type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*Model Architecture</w:t>
      </w:r>
      <w:r>
        <w:rPr>
          <w:rFonts w:ascii="Times New Roman" w:hAnsi="Times New Roman"/>
          <w:sz w:val="24"/>
        </w:rPr>
        <w:t>*: Amazon SageMaker XGBoost for multi-class classification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*Feature Engineering</w:t>
      </w:r>
      <w:r>
        <w:rPr>
          <w:rFonts w:ascii="Times New Roman" w:hAnsi="Times New Roman"/>
          <w:sz w:val="24"/>
        </w:rPr>
        <w:t>*: Document metadata, structure, and content features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*Accuracy Target</w:t>
      </w:r>
      <w:r>
        <w:rPr>
          <w:rFonts w:ascii="Times New Roman" w:hAnsi="Times New Roman"/>
          <w:sz w:val="24"/>
        </w:rPr>
        <w:t>*: 95%+ classification accuracy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*Confidence Scoring</w:t>
      </w:r>
      <w:r>
        <w:rPr>
          <w:rFonts w:ascii="Times New Roman" w:hAnsi="Times New Roman"/>
          <w:sz w:val="24"/>
        </w:rPr>
        <w:t>*: Threshold-based routing for human review</w:t>
      </w:r>
    </w:p>
    <w:p>
      <w:pPr>
        <w:pStyle w:val="Heading3"/>
        <w:spacing w:before="160" w:after="120"/>
        <w:ind w:left="0" w:firstLine="0"/>
      </w:pPr>
      <w:r>
        <w:t>4.2 **Data Extraction Pipeline**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*Amazon Textract</w:t>
      </w:r>
      <w:r>
        <w:rPr>
          <w:rFonts w:ascii="Times New Roman" w:hAnsi="Times New Roman"/>
          <w:sz w:val="24"/>
        </w:rPr>
        <w:t>*: Forms and tables extraction with confidence scores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*Custom Field Mapping</w:t>
      </w:r>
      <w:r>
        <w:rPr>
          <w:rFonts w:ascii="Times New Roman" w:hAnsi="Times New Roman"/>
          <w:sz w:val="24"/>
        </w:rPr>
        <w:t>*: Business-specific field extraction rules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*Validation Logic</w:t>
      </w:r>
      <w:r>
        <w:rPr>
          <w:rFonts w:ascii="Times New Roman" w:hAnsi="Times New Roman"/>
          <w:sz w:val="24"/>
        </w:rPr>
        <w:t>*: Data format and business rule validation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*Accuracy Monitoring</w:t>
      </w:r>
      <w:r>
        <w:rPr>
          <w:rFonts w:ascii="Times New Roman" w:hAnsi="Times New Roman"/>
          <w:sz w:val="24"/>
        </w:rPr>
        <w:t>*: Continuous accuracy tracking and alerting</w:t>
      </w:r>
    </w:p>
    <w:p>
      <w:pPr>
        <w:pStyle w:val="Heading3"/>
        <w:spacing w:before="160" w:after="120"/>
        <w:ind w:left="0" w:firstLine="0"/>
      </w:pPr>
      <w:r>
        <w:t>4.3 **Model Management**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*Model Versioning</w:t>
      </w:r>
      <w:r>
        <w:rPr>
          <w:rFonts w:ascii="Times New Roman" w:hAnsi="Times New Roman"/>
          <w:sz w:val="24"/>
        </w:rPr>
        <w:t>*: SageMaker model registry for version control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*A/B Testing</w:t>
      </w:r>
      <w:r>
        <w:rPr>
          <w:rFonts w:ascii="Times New Roman" w:hAnsi="Times New Roman"/>
          <w:sz w:val="24"/>
        </w:rPr>
        <w:t>*: SageMaker endpoints for model comparison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*Performance Monitoring</w:t>
      </w:r>
      <w:r>
        <w:rPr>
          <w:rFonts w:ascii="Times New Roman" w:hAnsi="Times New Roman"/>
          <w:sz w:val="24"/>
        </w:rPr>
        <w:t>*: CloudWatch custom metrics for model accuracy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*Automated Retraining</w:t>
      </w:r>
      <w:r>
        <w:rPr>
          <w:rFonts w:ascii="Times New Roman" w:hAnsi="Times New Roman"/>
          <w:sz w:val="24"/>
        </w:rPr>
        <w:t>*: Scheduled retraining based on performance thresholds</w:t>
      </w:r>
    </w:p>
    <w:p>
      <w:pPr>
        <w:pStyle w:val="Heading2"/>
        <w:spacing w:before="240" w:after="120"/>
        <w:ind w:left="0" w:firstLine="0"/>
      </w:pPr>
      <w:r>
        <w:t>5 🔐 **Security Architecture**</w:t>
      </w:r>
    </w:p>
    <w:p>
      <w:pPr>
        <w:pStyle w:val="Heading3"/>
        <w:spacing w:before="160" w:after="120"/>
        <w:ind w:left="0" w:firstLine="0"/>
      </w:pPr>
      <w:r>
        <w:t>5.1 **Data Protection**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*Encryption at Rest</w:t>
      </w:r>
      <w:r>
        <w:rPr>
          <w:rFonts w:ascii="Times New Roman" w:hAnsi="Times New Roman"/>
          <w:sz w:val="24"/>
        </w:rPr>
        <w:t>*: S3 KMS encryption for all stored documents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*Encryption in Transit</w:t>
      </w:r>
      <w:r>
        <w:rPr>
          <w:rFonts w:ascii="Times New Roman" w:hAnsi="Times New Roman"/>
          <w:sz w:val="24"/>
        </w:rPr>
        <w:t>*: TLS 1.2+ for all API communications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*Key Management</w:t>
      </w:r>
      <w:r>
        <w:rPr>
          <w:rFonts w:ascii="Times New Roman" w:hAnsi="Times New Roman"/>
          <w:sz w:val="24"/>
        </w:rPr>
        <w:t>*: AWS KMS with customer-managed keys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*Data Classification</w:t>
      </w:r>
      <w:r>
        <w:rPr>
          <w:rFonts w:ascii="Times New Roman" w:hAnsi="Times New Roman"/>
          <w:sz w:val="24"/>
        </w:rPr>
        <w:t>*: Automatic PII detection and handling</w:t>
      </w:r>
    </w:p>
    <w:p>
      <w:pPr>
        <w:pStyle w:val="Heading3"/>
        <w:spacing w:before="160" w:after="120"/>
        <w:ind w:left="0" w:firstLine="0"/>
      </w:pPr>
      <w:r>
        <w:t>5.2 **Access Control**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*API Authentication</w:t>
      </w:r>
      <w:r>
        <w:rPr>
          <w:rFonts w:ascii="Times New Roman" w:hAnsi="Times New Roman"/>
          <w:sz w:val="24"/>
        </w:rPr>
        <w:t>*: API Gateway with API keys and IAM roles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*Service-to-Service</w:t>
      </w:r>
      <w:r>
        <w:rPr>
          <w:rFonts w:ascii="Times New Roman" w:hAnsi="Times New Roman"/>
          <w:sz w:val="24"/>
        </w:rPr>
        <w:t>*: IAM roles for AWS service communication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*RBAC Implementation</w:t>
      </w:r>
      <w:r>
        <w:rPr>
          <w:rFonts w:ascii="Times New Roman" w:hAnsi="Times New Roman"/>
          <w:sz w:val="24"/>
        </w:rPr>
        <w:t>*: Role-based access to document types and functions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*Audit Logging</w:t>
      </w:r>
      <w:r>
        <w:rPr>
          <w:rFonts w:ascii="Times New Roman" w:hAnsi="Times New Roman"/>
          <w:sz w:val="24"/>
        </w:rPr>
        <w:t>*: CloudTrail and CloudWatch for comprehensive audit trail</w:t>
      </w:r>
    </w:p>
    <w:p>
      <w:pPr>
        <w:pStyle w:val="Heading3"/>
        <w:spacing w:before="160" w:after="120"/>
        <w:ind w:left="0" w:firstLine="0"/>
      </w:pPr>
      <w:r>
        <w:t>5.3 **Network Security**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*VPC Isolation</w:t>
      </w:r>
      <w:r>
        <w:rPr>
          <w:rFonts w:ascii="Times New Roman" w:hAnsi="Times New Roman"/>
          <w:sz w:val="24"/>
        </w:rPr>
        <w:t>*: Lambda functions deployed in private subnets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*Security Groups</w:t>
      </w:r>
      <w:r>
        <w:rPr>
          <w:rFonts w:ascii="Times New Roman" w:hAnsi="Times New Roman"/>
          <w:sz w:val="24"/>
        </w:rPr>
        <w:t>*: Restrictive inbound/outbound rules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*NAT Gateway</w:t>
      </w:r>
      <w:r>
        <w:rPr>
          <w:rFonts w:ascii="Times New Roman" w:hAnsi="Times New Roman"/>
          <w:sz w:val="24"/>
        </w:rPr>
        <w:t>*: Controlled internet access for external API calls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*VPC Endpoints</w:t>
      </w:r>
      <w:r>
        <w:rPr>
          <w:rFonts w:ascii="Times New Roman" w:hAnsi="Times New Roman"/>
          <w:sz w:val="24"/>
        </w:rPr>
        <w:t>*: Private connectivity to AWS services</w:t>
      </w:r>
    </w:p>
    <w:p>
      <w:pPr>
        <w:pStyle w:val="Heading2"/>
        <w:spacing w:before="240" w:after="120"/>
        <w:ind w:left="0" w:firstLine="0"/>
      </w:pPr>
      <w:r>
        <w:t>6 📊 **Scalability Design**</w:t>
      </w:r>
    </w:p>
    <w:p>
      <w:pPr>
        <w:pStyle w:val="Heading3"/>
        <w:spacing w:before="160" w:after="120"/>
        <w:ind w:left="0" w:firstLine="0"/>
      </w:pPr>
      <w:r>
        <w:t>6.1 **Auto-Scaling Configuration**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*Lambda Concurrency</w:t>
      </w:r>
      <w:r>
        <w:rPr>
          <w:rFonts w:ascii="Times New Roman" w:hAnsi="Times New Roman"/>
          <w:sz w:val="24"/>
        </w:rPr>
        <w:t>*: Reserved and provisioned concurrency settings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*API Gateway</w:t>
      </w:r>
      <w:r>
        <w:rPr>
          <w:rFonts w:ascii="Times New Roman" w:hAnsi="Times New Roman"/>
          <w:sz w:val="24"/>
        </w:rPr>
        <w:t>*: Throttling and burst limits configuration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*SageMaker Endpoints</w:t>
      </w:r>
      <w:r>
        <w:rPr>
          <w:rFonts w:ascii="Times New Roman" w:hAnsi="Times New Roman"/>
          <w:sz w:val="24"/>
        </w:rPr>
        <w:t>*: Auto-scaling based on invocation metrics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*DynamoDB</w:t>
      </w:r>
      <w:r>
        <w:rPr>
          <w:rFonts w:ascii="Times New Roman" w:hAnsi="Times New Roman"/>
          <w:sz w:val="24"/>
        </w:rPr>
        <w:t>*: On-demand scaling for metadata storage</w:t>
      </w:r>
    </w:p>
    <w:p>
      <w:pPr>
        <w:pStyle w:val="Heading3"/>
        <w:spacing w:before="160" w:after="120"/>
        <w:ind w:left="0" w:firstLine="0"/>
      </w:pPr>
      <w:r>
        <w:t>6.2 **Performance Optimization**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*Processing Parallelization</w:t>
      </w:r>
      <w:r>
        <w:rPr>
          <w:rFonts w:ascii="Times New Roman" w:hAnsi="Times New Roman"/>
          <w:sz w:val="24"/>
        </w:rPr>
        <w:t>*: Concurrent document processing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*Caching Strategy</w:t>
      </w:r>
      <w:r>
        <w:rPr>
          <w:rFonts w:ascii="Times New Roman" w:hAnsi="Times New Roman"/>
          <w:sz w:val="24"/>
        </w:rPr>
        <w:t>*: API Gateway caching for frequently accessed results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*Regional Deployment</w:t>
      </w:r>
      <w:r>
        <w:rPr>
          <w:rFonts w:ascii="Times New Roman" w:hAnsi="Times New Roman"/>
          <w:sz w:val="24"/>
        </w:rPr>
        <w:t>*: Multi-region deployment for global access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*Edge Optimization</w:t>
      </w:r>
      <w:r>
        <w:rPr>
          <w:rFonts w:ascii="Times New Roman" w:hAnsi="Times New Roman"/>
          <w:sz w:val="24"/>
        </w:rPr>
        <w:t>*: CloudFront for web interface acceleration</w:t>
      </w:r>
    </w:p>
    <w:p>
      <w:pPr>
        <w:pStyle w:val="Heading2"/>
        <w:spacing w:before="240" w:after="120"/>
        <w:ind w:left="0" w:firstLine="0"/>
      </w:pPr>
      <w:r>
        <w:t>7 🔄 **High Availability &amp; Disaster Recovery**</w:t>
      </w:r>
    </w:p>
    <w:p>
      <w:pPr>
        <w:pStyle w:val="Heading3"/>
        <w:spacing w:before="160" w:after="120"/>
        <w:ind w:left="0" w:firstLine="0"/>
      </w:pPr>
      <w:r>
        <w:t>7.1 **Availability Design**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*Multi-AZ Deployment</w:t>
      </w:r>
      <w:r>
        <w:rPr>
          <w:rFonts w:ascii="Times New Roman" w:hAnsi="Times New Roman"/>
          <w:sz w:val="24"/>
        </w:rPr>
        <w:t>*: Services deployed across multiple availability zones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*Redundancy</w:t>
      </w:r>
      <w:r>
        <w:rPr>
          <w:rFonts w:ascii="Times New Roman" w:hAnsi="Times New Roman"/>
          <w:sz w:val="24"/>
        </w:rPr>
        <w:t>*: No single points of failure in critical path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*Health Monitoring</w:t>
      </w:r>
      <w:r>
        <w:rPr>
          <w:rFonts w:ascii="Times New Roman" w:hAnsi="Times New Roman"/>
          <w:sz w:val="24"/>
        </w:rPr>
        <w:t>*: CloudWatch alarms and automated recovery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*Load Distribution</w:t>
      </w:r>
      <w:r>
        <w:rPr>
          <w:rFonts w:ascii="Times New Roman" w:hAnsi="Times New Roman"/>
          <w:sz w:val="24"/>
        </w:rPr>
        <w:t>*: API Gateway automatic load balancing</w:t>
      </w:r>
    </w:p>
    <w:p>
      <w:pPr>
        <w:pStyle w:val="Heading3"/>
        <w:spacing w:before="160" w:after="120"/>
        <w:ind w:left="0" w:firstLine="0"/>
      </w:pPr>
      <w:r>
        <w:t>7.2 **Disaster Recovery Strategy**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*RTO Target</w:t>
      </w:r>
      <w:r>
        <w:rPr>
          <w:rFonts w:ascii="Times New Roman" w:hAnsi="Times New Roman"/>
          <w:sz w:val="24"/>
        </w:rPr>
        <w:t>*: Recovery Time Objective &lt; 2 hours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*RPO Target</w:t>
      </w:r>
      <w:r>
        <w:rPr>
          <w:rFonts w:ascii="Times New Roman" w:hAnsi="Times New Roman"/>
          <w:sz w:val="24"/>
        </w:rPr>
        <w:t>*: Recovery Point Objective &lt; 15 minutes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*Backup Strategy</w:t>
      </w:r>
      <w:r>
        <w:rPr>
          <w:rFonts w:ascii="Times New Roman" w:hAnsi="Times New Roman"/>
          <w:sz w:val="24"/>
        </w:rPr>
        <w:t>*: S3 cross-region replication for documents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*Failover Procedures</w:t>
      </w:r>
      <w:r>
        <w:rPr>
          <w:rFonts w:ascii="Times New Roman" w:hAnsi="Times New Roman"/>
          <w:sz w:val="24"/>
        </w:rPr>
        <w:t>*: Automated DNS failover and region switching</w:t>
      </w:r>
    </w:p>
    <w:p>
      <w:pPr>
        <w:pStyle w:val="Heading2"/>
        <w:spacing w:before="240" w:after="120"/>
        <w:ind w:left="0" w:firstLine="0"/>
      </w:pPr>
      <w:r>
        <w:t>8 🔗 **Integration Architecture**</w:t>
      </w:r>
    </w:p>
    <w:p>
      <w:pPr>
        <w:pStyle w:val="Heading3"/>
        <w:spacing w:before="160" w:after="120"/>
        <w:ind w:left="0" w:firstLine="0"/>
      </w:pPr>
      <w:r>
        <w:t>8.1 **Internal Integrations**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*Event-Driven</w:t>
      </w:r>
      <w:r>
        <w:rPr>
          <w:rFonts w:ascii="Times New Roman" w:hAnsi="Times New Roman"/>
          <w:sz w:val="24"/>
        </w:rPr>
        <w:t>*: SNS/SQS for loose coupling between services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*API-First</w:t>
      </w:r>
      <w:r>
        <w:rPr>
          <w:rFonts w:ascii="Times New Roman" w:hAnsi="Times New Roman"/>
          <w:sz w:val="24"/>
        </w:rPr>
        <w:t>*: RESTful APIs for all service communication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*State Management</w:t>
      </w:r>
      <w:r>
        <w:rPr>
          <w:rFonts w:ascii="Times New Roman" w:hAnsi="Times New Roman"/>
          <w:sz w:val="24"/>
        </w:rPr>
        <w:t>*: Step Functions for complex workflow orchestration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*Data Consistency</w:t>
      </w:r>
      <w:r>
        <w:rPr>
          <w:rFonts w:ascii="Times New Roman" w:hAnsi="Times New Roman"/>
          <w:sz w:val="24"/>
        </w:rPr>
        <w:t>*: DynamoDB transactions for data integrity</w:t>
      </w:r>
    </w:p>
    <w:p>
      <w:pPr>
        <w:pStyle w:val="Heading3"/>
        <w:spacing w:before="160" w:after="120"/>
        <w:ind w:left="0" w:firstLine="0"/>
      </w:pPr>
      <w:r>
        <w:t>8.2 **External Integrations**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*ERP Systems</w:t>
      </w:r>
      <w:r>
        <w:rPr>
          <w:rFonts w:ascii="Times New Roman" w:hAnsi="Times New Roman"/>
          <w:sz w:val="24"/>
        </w:rPr>
        <w:t>*: REST API integration for invoice processing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*Document Management</w:t>
      </w:r>
      <w:r>
        <w:rPr>
          <w:rFonts w:ascii="Times New Roman" w:hAnsi="Times New Roman"/>
          <w:sz w:val="24"/>
        </w:rPr>
        <w:t>*: Bi-directional sync with existing DMS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*Notification Systems</w:t>
      </w:r>
      <w:r>
        <w:rPr>
          <w:rFonts w:ascii="Times New Roman" w:hAnsi="Times New Roman"/>
          <w:sz w:val="24"/>
        </w:rPr>
        <w:t>*: Email, SMS, and webhook notifications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*Analytics Platforms</w:t>
      </w:r>
      <w:r>
        <w:rPr>
          <w:rFonts w:ascii="Times New Roman" w:hAnsi="Times New Roman"/>
          <w:sz w:val="24"/>
        </w:rPr>
        <w:t>*: Data export for business intelligence</w:t>
      </w:r>
    </w:p>
    <w:p>
      <w:pPr>
        <w:pStyle w:val="Heading2"/>
        <w:spacing w:before="240" w:after="120"/>
        <w:ind w:left="0" w:firstLine="0"/>
      </w:pPr>
      <w:r>
        <w:t>9 📈 **Performance Architecture**</w:t>
      </w:r>
    </w:p>
    <w:p>
      <w:pPr>
        <w:pStyle w:val="Heading3"/>
        <w:spacing w:before="160" w:after="120"/>
        <w:ind w:left="0" w:firstLine="0"/>
      </w:pPr>
      <w:r>
        <w:t>9.1 **Performance Targets**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*Document Processing</w:t>
      </w:r>
      <w:r>
        <w:rPr>
          <w:rFonts w:ascii="Times New Roman" w:hAnsi="Times New Roman"/>
          <w:sz w:val="24"/>
        </w:rPr>
        <w:t>*: &lt; 10 seconds per document average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*API Response Time</w:t>
      </w:r>
      <w:r>
        <w:rPr>
          <w:rFonts w:ascii="Times New Roman" w:hAnsi="Times New Roman"/>
          <w:sz w:val="24"/>
        </w:rPr>
        <w:t>*: &lt; 2 seconds for status queries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*Throughput</w:t>
      </w:r>
      <w:r>
        <w:rPr>
          <w:rFonts w:ascii="Times New Roman" w:hAnsi="Times New Roman"/>
          <w:sz w:val="24"/>
        </w:rPr>
        <w:t>*: 1,000+ documents per hour sustained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*Accuracy</w:t>
      </w:r>
      <w:r>
        <w:rPr>
          <w:rFonts w:ascii="Times New Roman" w:hAnsi="Times New Roman"/>
          <w:sz w:val="24"/>
        </w:rPr>
        <w:t>*: 95%+ overall extraction accuracy</w:t>
      </w:r>
    </w:p>
    <w:p>
      <w:pPr>
        <w:pStyle w:val="Heading3"/>
        <w:spacing w:before="160" w:after="120"/>
        <w:ind w:left="0" w:firstLine="0"/>
      </w:pPr>
      <w:r>
        <w:t>9.2 **Performance Monitoring**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*Real-time Metrics</w:t>
      </w:r>
      <w:r>
        <w:rPr>
          <w:rFonts w:ascii="Times New Roman" w:hAnsi="Times New Roman"/>
          <w:sz w:val="24"/>
        </w:rPr>
        <w:t>*: CloudWatch custom metrics for business KPIs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*Application Tracing</w:t>
      </w:r>
      <w:r>
        <w:rPr>
          <w:rFonts w:ascii="Times New Roman" w:hAnsi="Times New Roman"/>
          <w:sz w:val="24"/>
        </w:rPr>
        <w:t>*: X-Ray distributed tracing for debugging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*Performance Dashboards</w:t>
      </w:r>
      <w:r>
        <w:rPr>
          <w:rFonts w:ascii="Times New Roman" w:hAnsi="Times New Roman"/>
          <w:sz w:val="24"/>
        </w:rPr>
        <w:t>*: CloudWatch dashboards for operations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*Alerting</w:t>
      </w:r>
      <w:r>
        <w:rPr>
          <w:rFonts w:ascii="Times New Roman" w:hAnsi="Times New Roman"/>
          <w:sz w:val="24"/>
        </w:rPr>
        <w:t>*: Proactive alerts for performance degradation</w:t>
      </w:r>
    </w:p>
    <w:p>
      <w:pPr>
        <w:pStyle w:val="Heading2"/>
        <w:spacing w:before="240" w:after="120"/>
        <w:ind w:left="0" w:firstLine="0"/>
      </w:pPr>
      <w:r>
        <w:t>10 🛠️ **Operational Architecture**</w:t>
      </w:r>
    </w:p>
    <w:p>
      <w:pPr>
        <w:pStyle w:val="Heading3"/>
        <w:spacing w:before="160" w:after="120"/>
        <w:ind w:left="0" w:firstLine="0"/>
      </w:pPr>
      <w:r>
        <w:t>10.1 **DevOps Integration**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*Infrastructure as Code</w:t>
      </w:r>
      <w:r>
        <w:rPr>
          <w:rFonts w:ascii="Times New Roman" w:hAnsi="Times New Roman"/>
          <w:sz w:val="24"/>
        </w:rPr>
        <w:t>*: CloudFormation/CDK for all resources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*CI/CD Pipeline</w:t>
      </w:r>
      <w:r>
        <w:rPr>
          <w:rFonts w:ascii="Times New Roman" w:hAnsi="Times New Roman"/>
          <w:sz w:val="24"/>
        </w:rPr>
        <w:t>*: CodePipeline for automated deployments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*Configuration Management</w:t>
      </w:r>
      <w:r>
        <w:rPr>
          <w:rFonts w:ascii="Times New Roman" w:hAnsi="Times New Roman"/>
          <w:sz w:val="24"/>
        </w:rPr>
        <w:t>*: Parameter Store for environment configs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*Automated Testing</w:t>
      </w:r>
      <w:r>
        <w:rPr>
          <w:rFonts w:ascii="Times New Roman" w:hAnsi="Times New Roman"/>
          <w:sz w:val="24"/>
        </w:rPr>
        <w:t>*: CodeBuild for unit and integration testing</w:t>
      </w:r>
    </w:p>
    <w:p>
      <w:pPr>
        <w:pStyle w:val="Heading3"/>
        <w:spacing w:before="160" w:after="120"/>
        <w:ind w:left="0" w:firstLine="0"/>
      </w:pPr>
      <w:r>
        <w:t>10.2 **Monitoring &amp; Observability**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*Centralized Logging</w:t>
      </w:r>
      <w:r>
        <w:rPr>
          <w:rFonts w:ascii="Times New Roman" w:hAnsi="Times New Roman"/>
          <w:sz w:val="24"/>
        </w:rPr>
        <w:t>*: CloudWatch Logs for all application and ML model logs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*Metrics Collection</w:t>
      </w:r>
      <w:r>
        <w:rPr>
          <w:rFonts w:ascii="Times New Roman" w:hAnsi="Times New Roman"/>
          <w:sz w:val="24"/>
        </w:rPr>
        <w:t>*: Custom metrics for business, technical, and AI/ML performance KPIs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*Distributed Tracing</w:t>
      </w:r>
      <w:r>
        <w:rPr>
          <w:rFonts w:ascii="Times New Roman" w:hAnsi="Times New Roman"/>
          <w:sz w:val="24"/>
        </w:rPr>
        <w:t>*: X-Ray for end-to-end request tracing across AI services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*Model Performance Monitoring</w:t>
      </w:r>
      <w:r>
        <w:rPr>
          <w:rFonts w:ascii="Times New Roman" w:hAnsi="Times New Roman"/>
          <w:sz w:val="24"/>
        </w:rPr>
        <w:t>*: Real-time ML model accuracy and drift detection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*Alerting Strategy</w:t>
      </w:r>
      <w:r>
        <w:rPr>
          <w:rFonts w:ascii="Times New Roman" w:hAnsi="Times New Roman"/>
          <w:sz w:val="24"/>
        </w:rPr>
        <w:t>*: Multi-level alerting for operations, business, and data science teams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*Comprehensive Logging</w:t>
      </w:r>
      <w:r>
        <w:rPr>
          <w:rFonts w:ascii="Times New Roman" w:hAnsi="Times New Roman"/>
          <w:sz w:val="24"/>
        </w:rPr>
        <w:t>*: Log aggregation for audit trail and troubleshooting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*Business Metrics Visualization</w:t>
      </w:r>
      <w:r>
        <w:rPr>
          <w:rFonts w:ascii="Times New Roman" w:hAnsi="Times New Roman"/>
          <w:sz w:val="24"/>
        </w:rPr>
        <w:t>*: Dashboards for document processing analytics</w:t>
      </w:r>
    </w:p>
    <w:p>
      <w:pPr>
        <w:pStyle w:val="Heading2"/>
        <w:spacing w:before="240" w:after="120"/>
        <w:ind w:left="0" w:firstLine="0"/>
      </w:pPr>
      <w:r>
        <w:t>11 💰 **Cost Optimization**</w:t>
      </w:r>
    </w:p>
    <w:p>
      <w:pPr>
        <w:pStyle w:val="Heading3"/>
        <w:spacing w:before="160" w:after="120"/>
        <w:ind w:left="0" w:firstLine="0"/>
      </w:pPr>
      <w:r>
        <w:t>11.1 **Cost Management Strategies**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*Serverless Architecture</w:t>
      </w:r>
      <w:r>
        <w:rPr>
          <w:rFonts w:ascii="Times New Roman" w:hAnsi="Times New Roman"/>
          <w:sz w:val="24"/>
        </w:rPr>
        <w:t>*: Pay-per-use model for Lambda and API Gateway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*S3 Lifecycle Policies</w:t>
      </w:r>
      <w:r>
        <w:rPr>
          <w:rFonts w:ascii="Times New Roman" w:hAnsi="Times New Roman"/>
          <w:sz w:val="24"/>
        </w:rPr>
        <w:t>*: Automatic tiering of document storage with intelligent tiering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*Reserved Capacity</w:t>
      </w:r>
      <w:r>
        <w:rPr>
          <w:rFonts w:ascii="Times New Roman" w:hAnsi="Times New Roman"/>
          <w:sz w:val="24"/>
        </w:rPr>
        <w:t>*: SageMaker reserved instances for stable ML workloads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*Cost Monitoring</w:t>
      </w:r>
      <w:r>
        <w:rPr>
          <w:rFonts w:ascii="Times New Roman" w:hAnsi="Times New Roman"/>
          <w:sz w:val="24"/>
        </w:rPr>
        <w:t>*: Budget alerts and cost optimization recommendations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*Resource Right-Sizing</w:t>
      </w:r>
      <w:r>
        <w:rPr>
          <w:rFonts w:ascii="Times New Roman" w:hAnsi="Times New Roman"/>
          <w:sz w:val="24"/>
        </w:rPr>
        <w:t>*: Optimization based on workload demands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*Reserved ML Capacity</w:t>
      </w:r>
      <w:r>
        <w:rPr>
          <w:rFonts w:ascii="Times New Roman" w:hAnsi="Times New Roman"/>
          <w:sz w:val="24"/>
        </w:rPr>
        <w:t>*: Cost optimization for predictable AI/ML workloads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*Automated Resource Cleanup</w:t>
      </w:r>
      <w:r>
        <w:rPr>
          <w:rFonts w:ascii="Times New Roman" w:hAnsi="Times New Roman"/>
          <w:sz w:val="24"/>
        </w:rPr>
        <w:t>*: Lifecycle management for temporary resources</w:t>
      </w:r>
    </w:p>
    <w:p>
      <w:pPr>
        <w:pStyle w:val="Heading3"/>
        <w:spacing w:before="160" w:after="120"/>
        <w:ind w:left="0" w:firstLine="0"/>
      </w:pPr>
      <w:r>
        <w:t>11.2 **Efficiency Measures**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*ML Model Optimization</w:t>
      </w:r>
      <w:r>
        <w:rPr>
          <w:rFonts w:ascii="Times New Roman" w:hAnsi="Times New Roman"/>
          <w:sz w:val="24"/>
        </w:rPr>
        <w:t>*: Right-sizing ML endpoints for cost efficiency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*Automation</w:t>
      </w:r>
      <w:r>
        <w:rPr>
          <w:rFonts w:ascii="Times New Roman" w:hAnsi="Times New Roman"/>
          <w:sz w:val="24"/>
        </w:rPr>
        <w:t>*: Automated resource cleanup and lifecycle management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*Batch Processing</w:t>
      </w:r>
      <w:r>
        <w:rPr>
          <w:rFonts w:ascii="Times New Roman" w:hAnsi="Times New Roman"/>
          <w:sz w:val="24"/>
        </w:rPr>
        <w:t>*: Optimized batch sizes for document processing cost efficiency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*Regional Optimization</w:t>
      </w:r>
      <w:r>
        <w:rPr>
          <w:rFonts w:ascii="Times New Roman" w:hAnsi="Times New Roman"/>
          <w:sz w:val="24"/>
        </w:rPr>
        <w:t>*: Deploy in cost-effective regions for AI services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*Serverless ML</w:t>
      </w:r>
      <w:r>
        <w:rPr>
          <w:rFonts w:ascii="Times New Roman" w:hAnsi="Times New Roman"/>
          <w:sz w:val="24"/>
        </w:rPr>
        <w:t>*: Leverage serverless computing for variable document processing workloads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*Storage Optimization</w:t>
      </w:r>
      <w:r>
        <w:rPr>
          <w:rFonts w:ascii="Times New Roman" w:hAnsi="Times New Roman"/>
          <w:sz w:val="24"/>
        </w:rPr>
        <w:t>*: Intelligent storage tiering and lifecycle policies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*Network Traffic Optimization</w:t>
      </w:r>
      <w:r>
        <w:rPr>
          <w:rFonts w:ascii="Times New Roman" w:hAnsi="Times New Roman"/>
          <w:sz w:val="24"/>
        </w:rPr>
        <w:t>*: Minimize data transfer costs across regions</w:t>
      </w:r>
    </w:p>
    <w:p>
      <w:pPr>
        <w:pStyle w:val="Heading2"/>
        <w:spacing w:before="240" w:after="120"/>
        <w:ind w:left="0" w:firstLine="0"/>
      </w:pPr>
      <w:r>
        <w:t>12 📊 **Advanced Scalability Design**</w:t>
      </w:r>
    </w:p>
    <w:p>
      <w:pPr>
        <w:pStyle w:val="Heading3"/>
        <w:spacing w:before="160" w:after="120"/>
        <w:ind w:left="0" w:firstLine="0"/>
      </w:pPr>
      <w:r>
        <w:t>12.1 **Horizontal Scaling Patterns**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Auto-scaling groups for Lambda compute resources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Load balancing across multiple API Gateway endpoints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DynamoDB read replicas for read-heavy workloads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Content delivery networks for global document distribution</w:t>
      </w:r>
    </w:p>
    <w:p>
      <w:pPr>
        <w:pStyle w:val="Heading3"/>
        <w:spacing w:before="160" w:after="120"/>
        <w:ind w:left="0" w:firstLine="0"/>
      </w:pPr>
      <w:r>
        <w:t>12.2 **Vertical Scaling Optimization**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Lambda function right-sizing based on workload demands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S3 storage auto-scaling for growing document repositories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Network bandwidth optimization for large document transfers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Memory and CPU optimization strategies for ML workloads</w:t>
      </w:r>
    </w:p>
    <w:p>
      <w:pPr>
        <w:pStyle w:val="Heading2"/>
        <w:spacing w:before="240" w:after="120"/>
        <w:ind w:left="0" w:firstLine="0"/>
      </w:pPr>
      <w:r>
        <w:t>13 🔄 **Enterprise High Availability &amp; Disaster Recovery**</w:t>
      </w:r>
    </w:p>
    <w:p>
      <w:pPr>
        <w:pStyle w:val="Heading3"/>
        <w:spacing w:before="160" w:after="120"/>
        <w:ind w:left="0" w:firstLine="0"/>
      </w:pPr>
      <w:r>
        <w:t>13.1 **Multi-Zone Availability Design**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*Multi-Zone Deployment</w:t>
      </w:r>
      <w:r>
        <w:rPr>
          <w:rFonts w:ascii="Times New Roman" w:hAnsi="Times New Roman"/>
          <w:sz w:val="24"/>
        </w:rPr>
        <w:t>*: AI/ML services distributed across availability zones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*Redundancy</w:t>
      </w:r>
      <w:r>
        <w:rPr>
          <w:rFonts w:ascii="Times New Roman" w:hAnsi="Times New Roman"/>
          <w:sz w:val="24"/>
        </w:rPr>
        <w:t>*: Elimination of single points of failure in document processing pipeline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*Health Monitoring</w:t>
      </w:r>
      <w:r>
        <w:rPr>
          <w:rFonts w:ascii="Times New Roman" w:hAnsi="Times New Roman"/>
          <w:sz w:val="24"/>
        </w:rPr>
        <w:t>*: Automated health checks and failover for ML endpoints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*Load Distribution</w:t>
      </w:r>
      <w:r>
        <w:rPr>
          <w:rFonts w:ascii="Times New Roman" w:hAnsi="Times New Roman"/>
          <w:sz w:val="24"/>
        </w:rPr>
        <w:t>*: Traffic distribution across healthy SageMaker endpoints</w:t>
      </w:r>
    </w:p>
    <w:p>
      <w:pPr>
        <w:pStyle w:val="Heading3"/>
        <w:spacing w:before="160" w:after="120"/>
        <w:ind w:left="0" w:firstLine="0"/>
      </w:pPr>
      <w:r>
        <w:t>13.2 **Enhanced Disaster Recovery Strategy**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*RTO Target</w:t>
      </w:r>
      <w:r>
        <w:rPr>
          <w:rFonts w:ascii="Times New Roman" w:hAnsi="Times New Roman"/>
          <w:sz w:val="24"/>
        </w:rPr>
        <w:t>*: Recovery Time Objective &lt; 2 hours (enhanced from standard 4 hours)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*RPO Target</w:t>
      </w:r>
      <w:r>
        <w:rPr>
          <w:rFonts w:ascii="Times New Roman" w:hAnsi="Times New Roman"/>
          <w:sz w:val="24"/>
        </w:rPr>
        <w:t>*: Recovery Point Objective &lt; 15 minutes (enhanced from standard 1 hour)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*Backup Strategy</w:t>
      </w:r>
      <w:r>
        <w:rPr>
          <w:rFonts w:ascii="Times New Roman" w:hAnsi="Times New Roman"/>
          <w:sz w:val="24"/>
        </w:rPr>
        <w:t>*: S3 cross-region replication for documents with automated backups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*Failover Procedures</w:t>
      </w:r>
      <w:r>
        <w:rPr>
          <w:rFonts w:ascii="Times New Roman" w:hAnsi="Times New Roman"/>
          <w:sz w:val="24"/>
        </w:rPr>
        <w:t>*: Documented and tested failover processes for ML models</w:t>
      </w:r>
    </w:p>
    <w:p>
      <w:pPr>
        <w:pStyle w:val="Heading2"/>
        <w:spacing w:before="240" w:after="120"/>
        <w:ind w:left="0" w:firstLine="0"/>
      </w:pPr>
      <w:r>
        <w:t>14 🔗 **Comprehensive Integration Architecture**</w:t>
      </w:r>
    </w:p>
    <w:p>
      <w:pPr>
        <w:pStyle w:val="Heading3"/>
        <w:spacing w:before="160" w:after="120"/>
        <w:ind w:left="0" w:firstLine="0"/>
      </w:pPr>
      <w:r>
        <w:t>14.1 **AI/ML Service Integrations**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Event-driven architecture for loose coupling between AI services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API-first design for SageMaker model communication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Service mesh patterns for microservices communication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Database integration with ML model result storage</w:t>
      </w:r>
    </w:p>
    <w:p>
      <w:pPr>
        <w:pStyle w:val="Heading3"/>
        <w:spacing w:before="160" w:after="120"/>
        <w:ind w:left="0" w:firstLine="0"/>
      </w:pPr>
      <w:r>
        <w:t>14.2 **Enterprise External Integrations**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ERP system integrations for automated invoice processing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Document management system bi-directional synchronization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Analytics platform integration for business intelligence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Partner and vendor API integrations for extended workflows</w:t>
      </w:r>
    </w:p>
    <w:p>
      <w:pPr>
        <w:pStyle w:val="Heading2"/>
        <w:spacing w:before="240" w:after="120"/>
        <w:ind w:left="0" w:firstLine="0"/>
      </w:pPr>
      <w:r>
        <w:t>15 🔬 **AI/ML Model Details**</w:t>
      </w:r>
    </w:p>
    <w:p>
      <w:pPr>
        <w:pStyle w:val="Heading3"/>
        <w:spacing w:before="160" w:after="120"/>
        <w:ind w:left="0" w:firstLine="0"/>
      </w:pPr>
      <w:r>
        <w:t>15.1 **Document Classification Model**</w:t>
      </w:r>
    </w:p>
    <w:p>
      <w:pPr>
        <w:pStyle w:val="Heading3"/>
        <w:spacing w:before="160" w:after="120"/>
        <w:ind w:left="0" w:firstLine="0"/>
      </w:pPr>
      <w:r>
        <w:t>15.2 **Data Extraction Models**</w:t>
      </w:r>
    </w:p>
    <w:p>
      <w:pPr>
        <w:pStyle w:val="Heading3"/>
        <w:spacing w:before="160" w:after="120"/>
        <w:ind w:left="0" w:firstLine="0"/>
      </w:pPr>
      <w:r>
        <w:t>15.3 **Model Lifecycle Management**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*Version Control</w:t>
      </w:r>
      <w:r>
        <w:rPr>
          <w:rFonts w:ascii="Times New Roman" w:hAnsi="Times New Roman"/>
          <w:sz w:val="24"/>
        </w:rPr>
        <w:t>*: SageMaker Model Registry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*Deployment</w:t>
      </w:r>
      <w:r>
        <w:rPr>
          <w:rFonts w:ascii="Times New Roman" w:hAnsi="Times New Roman"/>
          <w:sz w:val="24"/>
        </w:rPr>
        <w:t>*: Blue/green deployments with automated rollback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*Monitoring</w:t>
      </w:r>
      <w:r>
        <w:rPr>
          <w:rFonts w:ascii="Times New Roman" w:hAnsi="Times New Roman"/>
          <w:sz w:val="24"/>
        </w:rPr>
        <w:t>*: Real-time accuracy and drift detection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*Retraining</w:t>
      </w:r>
      <w:r>
        <w:rPr>
          <w:rFonts w:ascii="Times New Roman" w:hAnsi="Times New Roman"/>
          <w:sz w:val="24"/>
        </w:rPr>
        <w:t>*: Automated retraining triggers based on performance metrics</w:t>
      </w:r>
    </w:p>
    <w:p>
      <w:pPr>
        <w:pStyle w:val="Heading2"/>
        <w:spacing w:before="240" w:after="120"/>
        <w:ind w:left="0" w:firstLine="0"/>
      </w:pPr>
      <w:r>
        <w:t>16 🔧 **Technical Implementation Details**</w:t>
      </w:r>
    </w:p>
    <w:p>
      <w:pPr>
        <w:pStyle w:val="Heading3"/>
        <w:spacing w:before="160" w:after="120"/>
        <w:ind w:left="0" w:firstLine="0"/>
      </w:pPr>
      <w:r>
        <w:t>16.1 **API Design**</w:t>
      </w:r>
    </w:p>
    <w:p>
      <w:pPr>
        <w:pStyle w:val="Heading3"/>
        <w:spacing w:before="160" w:after="120"/>
        <w:ind w:left="0" w:firstLine="0"/>
      </w:pPr>
      <w:r>
        <w:t>16.2 **Database Schema**</w:t>
      </w:r>
    </w:p>
    <w:p>
      <w:pPr>
        <w:pStyle w:val="Heading3"/>
        <w:spacing w:before="160" w:after="120"/>
        <w:ind w:left="0" w:firstLine="0"/>
      </w:pPr>
      <w:r>
        <w:t>16.3 **Lambda Functions**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*DocumentProcessor</w:t>
      </w:r>
      <w:r>
        <w:rPr>
          <w:rFonts w:ascii="Times New Roman" w:hAnsi="Times New Roman"/>
          <w:sz w:val="24"/>
        </w:rPr>
        <w:t>*: Main processing orchestration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*ClassificationService</w:t>
      </w:r>
      <w:r>
        <w:rPr>
          <w:rFonts w:ascii="Times New Roman" w:hAnsi="Times New Roman"/>
          <w:sz w:val="24"/>
        </w:rPr>
        <w:t>*: Document type classification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*ExtractionService</w:t>
      </w:r>
      <w:r>
        <w:rPr>
          <w:rFonts w:ascii="Times New Roman" w:hAnsi="Times New Roman"/>
          <w:sz w:val="24"/>
        </w:rPr>
        <w:t>*: Data extraction coordination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*ValidationService</w:t>
      </w:r>
      <w:r>
        <w:rPr>
          <w:rFonts w:ascii="Times New Roman" w:hAnsi="Times New Roman"/>
          <w:sz w:val="24"/>
        </w:rPr>
        <w:t>*: Business rule validation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*NotificationService</w:t>
      </w:r>
      <w:r>
        <w:rPr>
          <w:rFonts w:ascii="Times New Roman" w:hAnsi="Times New Roman"/>
          <w:sz w:val="24"/>
        </w:rPr>
        <w:t>*: Event notification handling</w:t>
      </w:r>
    </w:p>
    <w:p>
      <w:pPr>
        <w:pStyle w:val="Heading2"/>
        <w:spacing w:before="240" w:after="120"/>
        <w:ind w:left="0" w:firstLine="0"/>
      </w:pPr>
      <w:r>
        <w:t>17 📋 **Architecture Validation**</w:t>
      </w:r>
    </w:p>
    <w:p>
      <w:pPr>
        <w:pStyle w:val="Heading3"/>
        <w:spacing w:before="160" w:after="120"/>
        <w:ind w:left="0" w:firstLine="0"/>
      </w:pPr>
      <w:r>
        <w:t>17.1 **Design Validation Criteria**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AI/ML accuracy requirements met (95%+ overall accuracy)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Performance targets achieved (&lt; 10 second processing)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Scalability requirements demonstrated (1,000+ docs/hour)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Security controls implemented and tested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Disaster recovery procedures validated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Integration points tested and documented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Cost projections within approved budget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Operational procedures documented and tested</w:t>
      </w:r>
    </w:p>
    <w:p>
      <w:pPr>
        <w:pStyle w:val="Heading3"/>
        <w:spacing w:before="160" w:after="120"/>
        <w:ind w:left="0" w:firstLine="0"/>
      </w:pPr>
      <w:r>
        <w:t>17.2 **Architecture Review Process**</w:t>
      </w:r>
    </w:p>
    <w:p>
      <w:pPr>
        <w:spacing w:after="160"/>
      </w:pPr>
      <w:r>
        <w:rPr>
          <w:rFonts w:ascii="Times New Roman" w:hAnsi="Times New Roman"/>
          <w:i/>
          <w:sz w:val="24"/>
        </w:rPr>
        <w:t>*AI/ML Review</w:t>
      </w:r>
      <w:r>
        <w:rPr>
          <w:rFonts w:ascii="Times New Roman" w:hAnsi="Times New Roman"/>
          <w:sz w:val="24"/>
        </w:rPr>
        <w:t>*: Model accuracy and performance validation</w:t>
      </w:r>
    </w:p>
    <w:p>
      <w:pPr>
        <w:spacing w:after="160"/>
      </w:pPr>
      <w:r>
        <w:rPr>
          <w:rFonts w:ascii="Times New Roman" w:hAnsi="Times New Roman"/>
          <w:i/>
          <w:sz w:val="24"/>
        </w:rPr>
        <w:t>*Technical Review</w:t>
      </w:r>
      <w:r>
        <w:rPr>
          <w:rFonts w:ascii="Times New Roman" w:hAnsi="Times New Roman"/>
          <w:sz w:val="24"/>
        </w:rPr>
        <w:t>*: Architecture design and implementation</w:t>
      </w:r>
    </w:p>
    <w:p>
      <w:pPr>
        <w:spacing w:after="160"/>
      </w:pPr>
      <w:r>
        <w:rPr>
          <w:rFonts w:ascii="Times New Roman" w:hAnsi="Times New Roman"/>
          <w:i/>
          <w:sz w:val="24"/>
        </w:rPr>
        <w:t>*Security Review</w:t>
      </w:r>
      <w:r>
        <w:rPr>
          <w:rFonts w:ascii="Times New Roman" w:hAnsi="Times New Roman"/>
          <w:sz w:val="24"/>
        </w:rPr>
        <w:t>*: Security controls and compliance validation</w:t>
      </w:r>
    </w:p>
    <w:p>
      <w:pPr>
        <w:spacing w:after="160"/>
      </w:pPr>
      <w:r>
        <w:rPr>
          <w:rFonts w:ascii="Times New Roman" w:hAnsi="Times New Roman"/>
          <w:i/>
          <w:sz w:val="24"/>
        </w:rPr>
        <w:t>*Performance Review</w:t>
      </w:r>
      <w:r>
        <w:rPr>
          <w:rFonts w:ascii="Times New Roman" w:hAnsi="Times New Roman"/>
          <w:sz w:val="24"/>
        </w:rPr>
        <w:t>*: Load testing and optimization</w:t>
      </w:r>
    </w:p>
    <w:p>
      <w:pPr>
        <w:spacing w:after="160"/>
      </w:pPr>
      <w:r>
        <w:rPr>
          <w:rFonts w:ascii="Times New Roman" w:hAnsi="Times New Roman"/>
          <w:i/>
          <w:sz w:val="24"/>
        </w:rPr>
        <w:t>*Operations Review</w:t>
      </w:r>
      <w:r>
        <w:rPr>
          <w:rFonts w:ascii="Times New Roman" w:hAnsi="Times New Roman"/>
          <w:sz w:val="24"/>
        </w:rPr>
        <w:t>*: Monitoring and maintenance procedures</w:t>
      </w:r>
    </w:p>
    <w:p>
      <w:pPr>
        <w:spacing w:after="160"/>
      </w:pPr>
      <w:r>
        <w:rPr>
          <w:rFonts w:ascii="Times New Roman" w:hAnsi="Times New Roman"/>
          <w:i/>
          <w:sz w:val="24"/>
        </w:rPr>
        <w:t>*Cost Review</w:t>
      </w:r>
      <w:r>
        <w:rPr>
          <w:rFonts w:ascii="Times New Roman" w:hAnsi="Times New Roman"/>
          <w:sz w:val="24"/>
        </w:rPr>
        <w:t>*: Budget validation and optimization opportunities</w:t>
      </w:r>
    </w:p>
    <w:p>
      <w:pPr>
        <w:pStyle w:val="Heading2"/>
        <w:spacing w:before="240" w:after="120"/>
        <w:ind w:left="0" w:firstLine="0"/>
      </w:pPr>
      <w:r>
        <w:t>18 🔄 **Migration and Deployment Strategy**</w:t>
      </w:r>
    </w:p>
    <w:p>
      <w:pPr>
        <w:pStyle w:val="Heading3"/>
        <w:spacing w:before="160" w:after="120"/>
        <w:ind w:left="0" w:firstLine="0"/>
      </w:pPr>
      <w:r>
        <w:t>18.1 **Deployment Phases**</w:t>
      </w:r>
    </w:p>
    <w:p>
      <w:pPr>
        <w:spacing w:after="160"/>
      </w:pPr>
      <w:r>
        <w:rPr>
          <w:rFonts w:ascii="Times New Roman" w:hAnsi="Times New Roman"/>
          <w:i/>
          <w:sz w:val="24"/>
        </w:rPr>
        <w:t>*Phase 1</w:t>
      </w:r>
      <w:r>
        <w:rPr>
          <w:rFonts w:ascii="Times New Roman" w:hAnsi="Times New Roman"/>
          <w:sz w:val="24"/>
        </w:rPr>
        <w:t>*: Core infrastructure and basic document processing</w:t>
      </w:r>
    </w:p>
    <w:p>
      <w:pPr>
        <w:spacing w:after="160"/>
      </w:pPr>
      <w:r>
        <w:rPr>
          <w:rFonts w:ascii="Times New Roman" w:hAnsi="Times New Roman"/>
          <w:i/>
          <w:sz w:val="24"/>
        </w:rPr>
        <w:t>*Phase 2</w:t>
      </w:r>
      <w:r>
        <w:rPr>
          <w:rFonts w:ascii="Times New Roman" w:hAnsi="Times New Roman"/>
          <w:sz w:val="24"/>
        </w:rPr>
        <w:t>*: Custom models and advanced extraction</w:t>
      </w:r>
    </w:p>
    <w:p>
      <w:pPr>
        <w:spacing w:after="160"/>
      </w:pPr>
      <w:r>
        <w:rPr>
          <w:rFonts w:ascii="Times New Roman" w:hAnsi="Times New Roman"/>
          <w:i/>
          <w:sz w:val="24"/>
        </w:rPr>
        <w:t>*Phase 3</w:t>
      </w:r>
      <w:r>
        <w:rPr>
          <w:rFonts w:ascii="Times New Roman" w:hAnsi="Times New Roman"/>
          <w:sz w:val="24"/>
        </w:rPr>
        <w:t>*: External integrations and advanced workflows</w:t>
      </w:r>
    </w:p>
    <w:p>
      <w:pPr>
        <w:spacing w:after="160"/>
      </w:pPr>
      <w:r>
        <w:rPr>
          <w:rFonts w:ascii="Times New Roman" w:hAnsi="Times New Roman"/>
          <w:i/>
          <w:sz w:val="24"/>
        </w:rPr>
        <w:t>*Phase 4</w:t>
      </w:r>
      <w:r>
        <w:rPr>
          <w:rFonts w:ascii="Times New Roman" w:hAnsi="Times New Roman"/>
          <w:sz w:val="24"/>
        </w:rPr>
        <w:t>*: Performance optimization and scaling</w:t>
      </w:r>
    </w:p>
    <w:p>
      <w:pPr>
        <w:pStyle w:val="Heading3"/>
        <w:spacing w:before="160" w:after="120"/>
        <w:ind w:left="0" w:firstLine="0"/>
      </w:pPr>
      <w:r>
        <w:t>18.2 **Migration Considerations**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*Assessment Phase</w:t>
      </w:r>
      <w:r>
        <w:rPr>
          <w:rFonts w:ascii="Times New Roman" w:hAnsi="Times New Roman"/>
          <w:sz w:val="24"/>
        </w:rPr>
        <w:t>*: Assessment of existing document processing infrastructure and applications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*Migration Wave Planning</w:t>
      </w:r>
      <w:r>
        <w:rPr>
          <w:rFonts w:ascii="Times New Roman" w:hAnsi="Times New Roman"/>
          <w:sz w:val="24"/>
        </w:rPr>
        <w:t>*: Migration wave planning and dependency mapping for AI/ML components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*Data Migration</w:t>
      </w:r>
      <w:r>
        <w:rPr>
          <w:rFonts w:ascii="Times New Roman" w:hAnsi="Times New Roman"/>
          <w:sz w:val="24"/>
        </w:rPr>
        <w:t>*: Existing document migration strategy with format validation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*Model Migration</w:t>
      </w:r>
      <w:r>
        <w:rPr>
          <w:rFonts w:ascii="Times New Roman" w:hAnsi="Times New Roman"/>
          <w:sz w:val="24"/>
        </w:rPr>
        <w:t>*: ML model versioning and deployment migration procedures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*User Training</w:t>
      </w:r>
      <w:r>
        <w:rPr>
          <w:rFonts w:ascii="Times New Roman" w:hAnsi="Times New Roman"/>
          <w:sz w:val="24"/>
        </w:rPr>
        <w:t>*: Comprehensive training program for new AI-powered features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*Parallel Running</w:t>
      </w:r>
      <w:r>
        <w:rPr>
          <w:rFonts w:ascii="Times New Roman" w:hAnsi="Times New Roman"/>
          <w:sz w:val="24"/>
        </w:rPr>
        <w:t>*: Side-by-side operation during transition with performance comparison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*Risk Mitigation</w:t>
      </w:r>
      <w:r>
        <w:rPr>
          <w:rFonts w:ascii="Times New Roman" w:hAnsi="Times New Roman"/>
          <w:sz w:val="24"/>
        </w:rPr>
        <w:t>*: Risk mitigation and rollback procedures for AI/ML components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*Testing and Validation</w:t>
      </w:r>
      <w:r>
        <w:rPr>
          <w:rFonts w:ascii="Times New Roman" w:hAnsi="Times New Roman"/>
          <w:sz w:val="24"/>
        </w:rPr>
        <w:t>*: Comprehensive testing at each migration phase for accuracy validation</w:t>
      </w:r>
    </w:p>
    <w:p>
      <w:pPr>
        <w:pStyle w:val="Heading3"/>
        <w:spacing w:before="160" w:after="120"/>
        <w:ind w:left="0" w:firstLine="0"/>
      </w:pPr>
      <w:r>
        <w:t>18.3 **Migration Tools and Services for AI/ML**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*AWS Migration Hub</w:t>
      </w:r>
      <w:r>
        <w:rPr>
          <w:rFonts w:ascii="Times New Roman" w:hAnsi="Times New Roman"/>
          <w:sz w:val="24"/>
        </w:rPr>
        <w:t>*: Centralized migration tracking and management for AI workloads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*Application Discovery Service</w:t>
      </w:r>
      <w:r>
        <w:rPr>
          <w:rFonts w:ascii="Times New Roman" w:hAnsi="Times New Roman"/>
          <w:sz w:val="24"/>
        </w:rPr>
        <w:t>*: Automated application dependency mapping including ML components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*Database Migration Service</w:t>
      </w:r>
      <w:r>
        <w:rPr>
          <w:rFonts w:ascii="Times New Roman" w:hAnsi="Times New Roman"/>
          <w:sz w:val="24"/>
        </w:rPr>
        <w:t>*: Document metadata and ML training data migration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*SageMaker Model Registry</w:t>
      </w:r>
      <w:r>
        <w:rPr>
          <w:rFonts w:ascii="Times New Roman" w:hAnsi="Times New Roman"/>
          <w:sz w:val="24"/>
        </w:rPr>
        <w:t>*: ML model version control and migration management</w:t>
      </w:r>
    </w:p>
    <w:p>
      <w:pPr>
        <w:pStyle w:val="Heading2"/>
        <w:spacing w:before="240" w:after="120"/>
        <w:ind w:left="0" w:firstLine="0"/>
      </w:pPr>
      <w:r>
        <w:t>19 📚 **Related Documentation**</w:t>
      </w:r>
    </w:p>
    <w:p>
      <w:pPr>
        <w:pStyle w:val="Heading3"/>
        <w:spacing w:before="160" w:after="120"/>
        <w:ind w:left="0" w:firstLine="0"/>
      </w:pPr>
      <w:r>
        <w:t>19.1 **Technical Documentation**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*[Configuration Guide](configuration.csv)</w:t>
      </w:r>
      <w:r>
        <w:rPr>
          <w:rFonts w:ascii="Times New Roman" w:hAnsi="Times New Roman"/>
          <w:sz w:val="24"/>
        </w:rPr>
        <w:t>*: Detailed configuration parameters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*[Implementation Guide](implementation-guide.md)</w:t>
      </w:r>
      <w:r>
        <w:rPr>
          <w:rFonts w:ascii="Times New Roman" w:hAnsi="Times New Roman"/>
          <w:sz w:val="24"/>
        </w:rPr>
        <w:t>*: Step-by-step deployment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*[API Documentation](../docs/api-documentation.md)</w:t>
      </w:r>
      <w:r>
        <w:rPr>
          <w:rFonts w:ascii="Times New Roman" w:hAnsi="Times New Roman"/>
          <w:sz w:val="24"/>
        </w:rPr>
        <w:t>*: Complete API reference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*[Troubleshooting Guide](../docs/troubleshooting.md)</w:t>
      </w:r>
      <w:r>
        <w:rPr>
          <w:rFonts w:ascii="Times New Roman" w:hAnsi="Times New Roman"/>
          <w:sz w:val="24"/>
        </w:rPr>
        <w:t>*: Issue resolution procedures</w:t>
      </w:r>
    </w:p>
    <w:p>
      <w:pPr>
        <w:pStyle w:val="Heading3"/>
        <w:spacing w:before="160" w:after="120"/>
        <w:ind w:left="0" w:firstLine="0"/>
      </w:pPr>
      <w:r>
        <w:t>19.2 **Operational Documentation**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*[Operations Runbook](operations-runbook.md)</w:t>
      </w:r>
      <w:r>
        <w:rPr>
          <w:rFonts w:ascii="Times New Roman" w:hAnsi="Times New Roman"/>
          <w:sz w:val="24"/>
        </w:rPr>
        <w:t>*: Day-to-day operations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*[Monitoring Guide](../docs/monitoring-guide.md)</w:t>
      </w:r>
      <w:r>
        <w:rPr>
          <w:rFonts w:ascii="Times New Roman" w:hAnsi="Times New Roman"/>
          <w:sz w:val="24"/>
        </w:rPr>
        <w:t>*: Monitoring and alerting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*[Disaster Recovery Plan](../docs/disaster-recovery.md)</w:t>
      </w:r>
      <w:r>
        <w:rPr>
          <w:rFonts w:ascii="Times New Roman" w:hAnsi="Times New Roman"/>
          <w:sz w:val="24"/>
        </w:rPr>
        <w:t>*: DR procedures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*[Performance Tuning Guide](../docs/performance-tuning.md)</w:t>
      </w:r>
      <w:r>
        <w:rPr>
          <w:rFonts w:ascii="Times New Roman" w:hAnsi="Times New Roman"/>
          <w:sz w:val="24"/>
        </w:rPr>
        <w:t>*: Optimization procedures</w:t>
      </w:r>
    </w:p>
    <w:p>
      <w:pPr>
        <w:spacing w:after="160"/>
      </w:pPr>
      <w:r>
        <w:rPr>
          <w:rFonts w:ascii="Times New Roman" w:hAnsi="Times New Roman"/>
          <w:i/>
          <w:sz w:val="24"/>
        </w:rPr>
        <w:t>*📍 Architecture Version</w:t>
      </w:r>
      <w:r>
        <w:rPr>
          <w:rFonts w:ascii="Times New Roman" w:hAnsi="Times New Roman"/>
          <w:sz w:val="24"/>
        </w:rPr>
        <w:t>*: 2.0</w:t>
        <w:br/>
      </w:r>
      <w:r>
        <w:rPr>
          <w:rFonts w:ascii="Times New Roman" w:hAnsi="Times New Roman"/>
          <w:i/>
          <w:sz w:val="24"/>
        </w:rPr>
        <w:t>*Last Updated</w:t>
      </w:r>
      <w:r>
        <w:rPr>
          <w:rFonts w:ascii="Times New Roman" w:hAnsi="Times New Roman"/>
          <w:sz w:val="24"/>
        </w:rPr>
        <w:t>*: January 2025</w:t>
        <w:br/>
      </w:r>
      <w:r>
        <w:rPr>
          <w:rFonts w:ascii="Times New Roman" w:hAnsi="Times New Roman"/>
          <w:i/>
          <w:sz w:val="24"/>
        </w:rPr>
        <w:t>*Review Status</w:t>
      </w:r>
      <w:r>
        <w:rPr>
          <w:rFonts w:ascii="Times New Roman" w:hAnsi="Times New Roman"/>
          <w:sz w:val="24"/>
        </w:rPr>
        <w:t>*: ✅ Validated by AI/ML Architecture Team</w:t>
        <w:br/>
      </w:r>
      <w:r>
        <w:rPr>
          <w:rFonts w:ascii="Times New Roman" w:hAnsi="Times New Roman"/>
          <w:i/>
          <w:sz w:val="24"/>
        </w:rPr>
        <w:t>*Next Review</w:t>
      </w:r>
      <w:r>
        <w:rPr>
          <w:rFonts w:ascii="Times New Roman" w:hAnsi="Times New Roman"/>
          <w:sz w:val="24"/>
        </w:rPr>
        <w:t>*: March 2025</w:t>
      </w:r>
    </w:p>
    <w:p>
      <w:pPr>
        <w:spacing w:after="160"/>
      </w:pPr>
      <w:r>
        <w:rPr>
          <w:rFonts w:ascii="Times New Roman" w:hAnsi="Times New Roman"/>
          <w:i/>
          <w:sz w:val="24"/>
        </w:rPr>
        <w:t>*Next Steps</w:t>
      </w:r>
      <w:r>
        <w:rPr>
          <w:rFonts w:ascii="Times New Roman" w:hAnsi="Times New Roman"/>
          <w:sz w:val="24"/>
        </w:rPr>
        <w:t>*: Review [Implementation Guide](implementation-guide.md) for deployment procedures or [Configuration Guide](configuration.csv) for detailed parameter settings.</w:t>
      </w:r>
    </w:p>
    <w:sectPr w:rsidR="00FC693F" w:rsidRPr="0006063C" w:rsidSect="00034616">
      <w:footerReference w:type="default" r:id="rId11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680" w:val="center"/>
        <w:tab w:pos="9360" w:val="right"/>
      </w:tabs>
      <w:spacing w:before="0" w:after="0" w:line="240" w:lineRule="auto"/>
      <w:jc w:val="left"/>
    </w:pPr>
    <w:r>
      <w:t>AWS Intelligent Document Processing - Detailed Design</w:t>
      <w:tab/>
      <w:t xml:space="preserve">Page </w:t>
      <w:tab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 w:ascii="Times New Roman" w:hAnsi="Times New Roman" w:cs="Times New Roman"/>
        <w:sz w:val="24"/>
        <w:szCs w:val="24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mallCaps/>
      <w:color w:val="1F4E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mallCaps/>
      <w:color w:val="2E5C8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mallCaps/>
      <w:color w:val="40404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/>
      <w:b/>
      <w:color w:val="1F4E78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