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13048" cy="1089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ulting_company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Statement Of Work</w:t>
      </w:r>
    </w:p>
    <w:p>
      <w:pPr>
        <w:jc w:val="center"/>
      </w:pPr>
      <w:r>
        <w:t>AWS Intelligent Document Processing - Detailed Design Statement of Work (SOW)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3015"/>
        <w:gridCol w:w="6008"/>
      </w:tblGrid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Client Name: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[Client Company Name]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Date: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[MM/DD/YYYY]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Consulting Company: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[Consulting Company Name]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Submitted By: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[Full Name]</w:t>
              <w:br/>
              <w:t>[email@example.com]</w:t>
              <w:br/>
              <w:t>[Phone: XXX-XXX-XXXX]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Version: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v1.0</w:t>
            </w:r>
          </w:p>
        </w:tc>
      </w:tr>
    </w:tbl>
    <w:p>
      <w:pPr>
        <w:jc w:val="center"/>
      </w:pPr>
      <w:r>
        <w:t xml:space="preserve"> </w:t>
      </w:r>
    </w:p>
    <w:p>
      <w:r>
        <w:br w:type="page"/>
      </w:r>
    </w:p>
    <w:p/>
    <w:p>
      <w:pPr>
        <w:pStyle w:val="Heading1"/>
      </w:pPr>
      <w:r>
        <w:t>Table of Contents</w:t>
      </w:r>
    </w:p>
    <w:p/>
    <w:p>
      <w:pPr>
        <w:spacing w:line="276" w:lineRule="auto" w:before="60" w:after="6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sz w:val="24"/>
        </w:rPr>
        <w:t>1 Introduction</w:t>
      </w:r>
      <w:r>
        <w:br/>
      </w:r>
      <w:r>
        <w:rPr>
          <w:rFonts w:ascii="Times New Roman" w:hAnsi="Times New Roman"/>
          <w:sz w:val="24"/>
        </w:rPr>
        <w:t xml:space="preserve">    1.1 Purpose</w:t>
      </w:r>
      <w:r>
        <w:br/>
      </w:r>
      <w:r>
        <w:rPr>
          <w:rFonts w:ascii="Times New Roman" w:hAnsi="Times New Roman"/>
          <w:sz w:val="24"/>
        </w:rPr>
        <w:t xml:space="preserve">        1.1.1 Scope</w:t>
      </w:r>
      <w:r>
        <w:br/>
      </w:r>
      <w:r>
        <w:rPr>
          <w:rFonts w:ascii="Times New Roman" w:hAnsi="Times New Roman"/>
          <w:sz w:val="24"/>
        </w:rPr>
        <w:t>2 Table Content</w:t>
      </w:r>
      <w:r>
        <w:br/>
      </w:r>
      <w:r>
        <w:rPr>
          <w:rFonts w:ascii="Times New Roman" w:hAnsi="Times New Roman"/>
          <w:sz w:val="24"/>
        </w:rPr>
        <w:t>3 Image Section</w:t>
      </w:r>
      <w:r>
        <w:br/>
      </w:r>
      <w:r>
        <w:rPr>
          <w:rFonts w:ascii="Times New Roman" w:hAnsi="Times New Roman"/>
          <w:sz w:val="24"/>
        </w:rPr>
        <w:t>4 Additional Content</w:t>
      </w:r>
      <w:r>
        <w:br/>
      </w:r>
      <w:r>
        <w:rPr>
          <w:rFonts w:ascii="Times New Roman" w:hAnsi="Times New Roman"/>
          <w:sz w:val="24"/>
        </w:rPr>
        <w:t>5 Sign-Off</w:t>
      </w:r>
      <w:r>
        <w:fldChar w:fldCharType="end"/>
      </w:r>
    </w:p>
    <w:p>
      <w:r>
        <w:br w:type="page"/>
      </w:r>
    </w:p>
    <w:p>
      <w:pPr>
        <w:pStyle w:val="Heading2"/>
        <w:spacing w:before="240" w:after="120"/>
        <w:ind w:left="0" w:firstLine="0"/>
      </w:pPr>
      <w:r>
        <w:t>1 📐 **Solution Architecture Overview**</w:t>
      </w:r>
    </w:p>
    <w:p>
      <w:pPr>
        <w:spacing w:after="160"/>
      </w:pPr>
      <w:r>
        <w:t>AI-powered document processing using Amazon Textract, Comprehend, SageMaker, and supporting AWS services for intelligent document classification, data extraction, and workflow automation.</w:t>
      </w:r>
    </w:p>
    <w:p>
      <w:pPr>
        <w:pStyle w:val="Heading3"/>
        <w:spacing w:before="160" w:after="120"/>
        <w:ind w:left="0" w:firstLine="0"/>
      </w:pPr>
      <w:r>
        <w:t>1.1 🎯 **Design Principles**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🔒 Security First: Defense-in-depth security with encryption and access controls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🤖 AI/ML Driven: Machine learning for document understanding and processing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📈 Scalability: Auto-scaling to handle variable document volumes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⚡ Performance: Sub-10 second processing for standard documents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🛡️ Compliance: GDPR, HIPAA, and SOC 2 compliance ready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💡 Innovation: Leveraging cutting-edge AWS AI services</w:t>
      </w:r>
    </w:p>
    <w:p>
      <w:pPr>
        <w:pStyle w:val="Heading2"/>
        <w:spacing w:before="240" w:after="120"/>
        <w:ind w:left="0" w:firstLine="0"/>
      </w:pPr>
      <w:r>
        <w:t>2 🏗️ **Core Architecture Components**</w:t>
      </w:r>
    </w:p>
    <w:p>
      <w:pPr>
        <w:pStyle w:val="Heading3"/>
        <w:spacing w:before="160" w:after="120"/>
        <w:ind w:left="0" w:firstLine="0"/>
      </w:pPr>
      <w:r>
        <w:t>2.1 **Primary AI/ML Services**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Amazon Textract: Primary service component providing OCR and document structure analysis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Amazon Comprehend: Data processing and analytics capabilities for entity extraction and sentiment analysis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Amazon SageMaker: Custom document classification models and machine learning workflows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Amazon Bedrock: Integration and workflow orchestration for advanced generative AI capabilities</w:t>
      </w:r>
    </w:p>
    <w:p>
      <w:pPr>
        <w:pStyle w:val="Heading3"/>
        <w:spacing w:before="160" w:after="120"/>
        <w:ind w:left="0" w:firstLine="0"/>
      </w:pPr>
      <w:r>
        <w:t>2.2 **Application Services**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Lambda: Supporting service for enhanced serverless processing capabilities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Amazon API Gateway: REST API endpoints, rate limiting, and secure application gateways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Amazon S3: Supporting service for enhanced document storage, results archival, and data operations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Amazon DynamoDB: Metadata and processing state management with security controls</w:t>
      </w:r>
    </w:p>
    <w:p>
      <w:pPr>
        <w:pStyle w:val="Heading3"/>
        <w:spacing w:before="160" w:after="120"/>
        <w:ind w:left="0" w:firstLine="0"/>
      </w:pPr>
      <w:r>
        <w:t>2.3 **Supporting Infrastructure Services**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Amazon SNS: Event notifications, alerts, and communication orchestration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Amazon SQS: Message queuing for batch processing and workflow coordination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Step Functions: Workflow orchestration and business logic execution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Amazon CloudWatch: Monitoring, logging, alerting, and audit trail maintenance</w:t>
      </w:r>
    </w:p>
    <w:p>
      <w:pPr>
        <w:pStyle w:val="Heading2"/>
        <w:spacing w:before="240" w:after="120"/>
        <w:ind w:left="0" w:firstLine="0"/>
      </w:pPr>
      <w:r>
        <w:t>3 🔄 **Document Processing Data Flow**</w:t>
      </w:r>
    </w:p>
    <w:p>
      <w:pPr>
        <w:pStyle w:val="Heading3"/>
        <w:spacing w:before="160" w:after="120"/>
        <w:ind w:left="0" w:firstLine="0"/>
      </w:pPr>
      <w:r>
        <w:t>3.1 **Primary Processing Workflow**</w:t>
      </w:r>
    </w:p>
    <w:p>
      <w:pPr>
        <w:spacing w:after="160"/>
      </w:pPr>
      <w:r>
        <w:t>User Request: Document upload requests received through secure API Gateway endpoints</w:t>
      </w:r>
    </w:p>
    <w:p>
      <w:pPr>
        <w:spacing w:after="160"/>
      </w:pPr>
      <w:r>
        <w:t>Authentication: User identity verified and authorized through IAM roles and API keys</w:t>
      </w:r>
    </w:p>
    <w:p>
      <w:pPr>
        <w:spacing w:after="160"/>
      </w:pPr>
      <w:r>
        <w:t>Document Ingestion: Upload via API Gateway to S3 bucket with encryption and access controls</w:t>
      </w:r>
    </w:p>
    <w:p>
      <w:pPr>
        <w:spacing w:after="160"/>
      </w:pPr>
      <w:r>
        <w:t>Classification: Lambda triggers SageMaker endpoint for document type classification</w:t>
      </w:r>
    </w:p>
    <w:p>
      <w:pPr>
        <w:spacing w:after="160"/>
      </w:pPr>
      <w:r>
        <w:t>OCR Processing: Amazon Textract extracts text and structure with confidence scoring</w:t>
      </w:r>
    </w:p>
    <w:p>
      <w:pPr>
        <w:spacing w:after="160"/>
      </w:pPr>
      <w:r>
        <w:t>Entity Extraction: Amazon Comprehend identifies entities and key phrases</w:t>
      </w:r>
    </w:p>
    <w:p>
      <w:pPr>
        <w:spacing w:after="160"/>
      </w:pPr>
      <w:r>
        <w:t>Data Validation: Custom business rules validate extracted data with security controls</w:t>
      </w:r>
    </w:p>
    <w:p>
      <w:pPr>
        <w:spacing w:after="160"/>
      </w:pPr>
      <w:r>
        <w:t>Results Storage: Structured data stored in DynamoDB and S3 with appropriate data access controls</w:t>
      </w:r>
    </w:p>
    <w:p>
      <w:pPr>
        <w:spacing w:after="160"/>
      </w:pPr>
      <w:r>
        <w:t>Response: Results formatted and returned to requesting users through secure channels</w:t>
      </w:r>
    </w:p>
    <w:p>
      <w:pPr>
        <w:spacing w:after="160"/>
      </w:pPr>
      <w:r>
        <w:t>Logging: All operations logged for audit and troubleshooting via CloudWatch</w:t>
      </w:r>
    </w:p>
    <w:p>
      <w:pPr>
        <w:pStyle w:val="Heading3"/>
        <w:spacing w:before="160" w:after="120"/>
        <w:ind w:left="0" w:firstLine="0"/>
      </w:pPr>
      <w:r>
        <w:t>3.2 **Batch Processing Workflow**</w:t>
      </w:r>
    </w:p>
    <w:p>
      <w:pPr>
        <w:spacing w:after="160"/>
      </w:pPr>
      <w:r>
        <w:t>Batch Submission: Multiple documents uploaded to designated S3 prefix</w:t>
      </w:r>
    </w:p>
    <w:p>
      <w:pPr>
        <w:spacing w:after="160"/>
      </w:pPr>
      <w:r>
        <w:t>Queue Processing: S3 events trigger SQS messages for batch coordination</w:t>
      </w:r>
    </w:p>
    <w:p>
      <w:pPr>
        <w:spacing w:after="160"/>
      </w:pPr>
      <w:r>
        <w:t>Parallel Processing: Step Functions orchestrates parallel document processing</w:t>
      </w:r>
    </w:p>
    <w:p>
      <w:pPr>
        <w:spacing w:after="160"/>
      </w:pPr>
      <w:r>
        <w:t>Aggregation: Results aggregated and consolidated</w:t>
      </w:r>
    </w:p>
    <w:p>
      <w:pPr>
        <w:spacing w:after="160"/>
      </w:pPr>
      <w:r>
        <w:t>Reporting: Batch completion report generated and delivered</w:t>
      </w:r>
    </w:p>
    <w:p>
      <w:pPr>
        <w:pStyle w:val="Heading2"/>
        <w:spacing w:before="240" w:after="120"/>
        <w:ind w:left="0" w:firstLine="0"/>
      </w:pPr>
      <w:r>
        <w:t>4 🤖 **AI/ML Architecture Details**</w:t>
      </w:r>
    </w:p>
    <w:p>
      <w:pPr>
        <w:pStyle w:val="Heading3"/>
        <w:spacing w:before="160" w:after="120"/>
        <w:ind w:left="0" w:firstLine="0"/>
      </w:pPr>
      <w:r>
        <w:t>4.1 **Document Classification Pipeline**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Training Data: 1,000+ labeled documents per document type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Model Architecture: Amazon SageMaker XGBoost for multi-class classification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Feature Engineering: Document metadata, structure, and content features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Accuracy Target: 95%+ classification accuracy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Confidence Scoring: Threshold-based routing for human review</w:t>
      </w:r>
    </w:p>
    <w:p>
      <w:pPr>
        <w:pStyle w:val="Heading3"/>
        <w:spacing w:before="160" w:after="120"/>
        <w:ind w:left="0" w:firstLine="0"/>
      </w:pPr>
      <w:r>
        <w:t>4.2 **Data Extraction Pipeline**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Amazon Textract: Forms and tables extraction with confidence scores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Custom Field Mapping: Business-specific field extraction rules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Validation Logic: Data format and business rule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Accuracy Monitoring: Continuous accuracy tracking and alerting</w:t>
      </w:r>
    </w:p>
    <w:p>
      <w:pPr>
        <w:pStyle w:val="Heading3"/>
        <w:spacing w:before="160" w:after="120"/>
        <w:ind w:left="0" w:firstLine="0"/>
      </w:pPr>
      <w:r>
        <w:t>4.3 **Model Management**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Model Versioning: SageMaker model registry for version control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A/B Testing: SageMaker endpoints for model comparison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Performance Monitoring: CloudWatch custom metrics for model accuracy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Automated Retraining: Scheduled retraining based on performance thresholds</w:t>
      </w:r>
    </w:p>
    <w:p>
      <w:pPr>
        <w:pStyle w:val="Heading2"/>
        <w:spacing w:before="240" w:after="120"/>
        <w:ind w:left="0" w:firstLine="0"/>
      </w:pPr>
      <w:r>
        <w:t>5 🔐 **Security Architecture**</w:t>
      </w:r>
    </w:p>
    <w:p>
      <w:pPr>
        <w:pStyle w:val="Heading3"/>
        <w:spacing w:before="160" w:after="120"/>
        <w:ind w:left="0" w:firstLine="0"/>
      </w:pPr>
      <w:r>
        <w:t>5.1 **Data Protection**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Encryption at Rest: S3 KMS encryption for all stored documents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Encryption in Transit: TLS 1.2+ for all API communications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Key Management: AWS KMS with customer-managed keys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 Classification: Automatic PII detection and handling</w:t>
      </w:r>
    </w:p>
    <w:p>
      <w:pPr>
        <w:pStyle w:val="Heading3"/>
        <w:spacing w:before="160" w:after="120"/>
        <w:ind w:left="0" w:firstLine="0"/>
      </w:pPr>
      <w:r>
        <w:t>5.2 **Access Control**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API Authentication: API Gateway with API keys and IAM roles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Service-to-Service: IAM roles for AWS service communication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RBAC Implementation: Role-based access to document types and functions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Audit Logging: CloudTrail and CloudWatch for comprehensive audit trail</w:t>
      </w:r>
    </w:p>
    <w:p>
      <w:pPr>
        <w:pStyle w:val="Heading3"/>
        <w:spacing w:before="160" w:after="120"/>
        <w:ind w:left="0" w:firstLine="0"/>
      </w:pPr>
      <w:r>
        <w:t>5.3 **Network Security**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VPC Isolation: Lambda functions deployed in private subnets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Security Groups: Restrictive inbound/outbound rules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NAT Gateway: Controlled internet access for external API calls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VPC Endpoints: Private connectivity to AWS services</w:t>
      </w:r>
    </w:p>
    <w:p>
      <w:pPr>
        <w:pStyle w:val="Heading2"/>
        <w:spacing w:before="240" w:after="120"/>
        <w:ind w:left="0" w:firstLine="0"/>
      </w:pPr>
      <w:r>
        <w:t>6 📊 **Scalability Design**</w:t>
      </w:r>
    </w:p>
    <w:p>
      <w:pPr>
        <w:pStyle w:val="Heading3"/>
        <w:spacing w:before="160" w:after="120"/>
        <w:ind w:left="0" w:firstLine="0"/>
      </w:pPr>
      <w:r>
        <w:t>6.1 **Auto-Scaling Configuration**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Lambda Concurrency: Reserved and provisioned concurrency settings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API Gateway: Throttling and burst limits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SageMaker Endpoints: Auto-scaling based on invocation metrics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DynamoDB: On-demand scaling for metadata storage</w:t>
      </w:r>
    </w:p>
    <w:p>
      <w:pPr>
        <w:pStyle w:val="Heading3"/>
        <w:spacing w:before="160" w:after="120"/>
        <w:ind w:left="0" w:firstLine="0"/>
      </w:pPr>
      <w:r>
        <w:t>6.2 **Performance Optimization**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Processing Parallelization: Concurrent document processing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Caching Strategy: API Gateway caching for frequently accessed results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Regional Deployment: Multi-region deployment for global access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Edge Optimization: CloudFront for web interface acceleration</w:t>
      </w:r>
    </w:p>
    <w:p>
      <w:pPr>
        <w:pStyle w:val="Heading2"/>
        <w:spacing w:before="240" w:after="120"/>
        <w:ind w:left="0" w:firstLine="0"/>
      </w:pPr>
      <w:r>
        <w:t>7 🔄 **High Availability &amp; Disaster Recovery**</w:t>
      </w:r>
    </w:p>
    <w:p>
      <w:pPr>
        <w:pStyle w:val="Heading3"/>
        <w:spacing w:before="160" w:after="120"/>
        <w:ind w:left="0" w:firstLine="0"/>
      </w:pPr>
      <w:r>
        <w:t>7.1 **Availability Design**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Multi-AZ Deployment: Services deployed across multiple availability zones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Redundancy: No single points of failure in critical path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Health Monitoring: CloudWatch alarms and automated recovery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Load Distribution: API Gateway automatic load balancing</w:t>
      </w:r>
    </w:p>
    <w:p>
      <w:pPr>
        <w:pStyle w:val="Heading3"/>
        <w:spacing w:before="160" w:after="120"/>
        <w:ind w:left="0" w:firstLine="0"/>
      </w:pPr>
      <w:r>
        <w:t>7.2 **Disaster Recovery Strategy**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RTO Target: Recovery Time Objective &lt; 2 hours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RPO Target: Recovery Point Objective &lt; 15 minutes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Backup Strategy: S3 cross-region replication for documents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Failover Procedures: Automated DNS failover and region switching</w:t>
      </w:r>
    </w:p>
    <w:p>
      <w:pPr>
        <w:pStyle w:val="Heading2"/>
        <w:spacing w:before="240" w:after="120"/>
        <w:ind w:left="0" w:firstLine="0"/>
      </w:pPr>
      <w:r>
        <w:t>8 🔗 **Integration Architecture**</w:t>
      </w:r>
    </w:p>
    <w:p>
      <w:pPr>
        <w:pStyle w:val="Heading3"/>
        <w:spacing w:before="160" w:after="120"/>
        <w:ind w:left="0" w:firstLine="0"/>
      </w:pPr>
      <w:r>
        <w:t>8.1 **Internal Integrations**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Event-Driven: SNS/SQS for loose coupling between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API-First: RESTful APIs for all service communication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State Management: Step Functions for complex workflow orchestration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 Consistency: DynamoDB transactions for data integrity</w:t>
      </w:r>
    </w:p>
    <w:p>
      <w:pPr>
        <w:pStyle w:val="Heading3"/>
        <w:spacing w:before="160" w:after="120"/>
        <w:ind w:left="0" w:firstLine="0"/>
      </w:pPr>
      <w:r>
        <w:t>8.2 **External Integrations**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ERP Systems: REST API integration for invoice processing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Document Management: Bi-directional sync with existing DMS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Notification Systems: Email, SMS, and webhook notifications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Analytics Platforms: Data export for business intelligence</w:t>
      </w:r>
    </w:p>
    <w:p>
      <w:pPr>
        <w:pStyle w:val="Heading2"/>
        <w:spacing w:before="240" w:after="120"/>
        <w:ind w:left="0" w:firstLine="0"/>
      </w:pPr>
      <w:r>
        <w:t>9 📈 **Performance Architecture**</w:t>
      </w:r>
    </w:p>
    <w:p>
      <w:pPr>
        <w:pStyle w:val="Heading3"/>
        <w:spacing w:before="160" w:after="120"/>
        <w:ind w:left="0" w:firstLine="0"/>
      </w:pPr>
      <w:r>
        <w:t>9.1 **Performance Targets**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Document Processing: &lt; 10 seconds per document average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API Response Time: &lt; 2 seconds for status queries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Throughput: 1,000+ documents per hour sustained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Accuracy: 95%+ overall extraction accuracy</w:t>
      </w:r>
    </w:p>
    <w:p>
      <w:pPr>
        <w:pStyle w:val="Heading3"/>
        <w:spacing w:before="160" w:after="120"/>
        <w:ind w:left="0" w:firstLine="0"/>
      </w:pPr>
      <w:r>
        <w:t>9.2 **Performance Monitoring**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Real-time Metrics: CloudWatch custom metrics for business KPIs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Application Tracing: X-Ray distributed tracing for debugging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Performance Dashboards: CloudWatch dashboards for operations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Alerting: Proactive alerts for performance degradation</w:t>
      </w:r>
    </w:p>
    <w:p>
      <w:pPr>
        <w:pStyle w:val="Heading2"/>
        <w:spacing w:before="240" w:after="120"/>
        <w:ind w:left="0" w:firstLine="0"/>
      </w:pPr>
      <w:r>
        <w:t>10 🛠️ **Operational Architecture**</w:t>
      </w:r>
    </w:p>
    <w:p>
      <w:pPr>
        <w:pStyle w:val="Heading3"/>
        <w:spacing w:before="160" w:after="120"/>
        <w:ind w:left="0" w:firstLine="0"/>
      </w:pPr>
      <w:r>
        <w:t>10.1 **DevOps Integration**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Infrastructure as Code: CloudFormation/CDK for all resources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CI/CD Pipeline: CodePipeline for automated deployments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Configuration Management: Parameter Store for environment configs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Automated Testing: CodeBuild for unit and integration testing</w:t>
      </w:r>
    </w:p>
    <w:p>
      <w:pPr>
        <w:pStyle w:val="Heading3"/>
        <w:spacing w:before="160" w:after="120"/>
        <w:ind w:left="0" w:firstLine="0"/>
      </w:pPr>
      <w:r>
        <w:t>10.2 **Monitoring &amp; Observability**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Centralized Logging: CloudWatch Logs for all application and ML model logs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Metrics Collection: Custom metrics for business, technical, and AI/ML performance KPIs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Distributed Tracing: X-Ray for end-to-end request tracing across AI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Model Performance Monitoring: Real-time ML model accuracy and drift detection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Alerting Strategy: Multi-level alerting for operations, business, and data science teams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Comprehensive Logging: Log aggregation for audit trail and troubleshooting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Business Metrics Visualization: Dashboards for document processing analytics</w:t>
      </w:r>
    </w:p>
    <w:p>
      <w:pPr>
        <w:pStyle w:val="Heading2"/>
        <w:spacing w:before="240" w:after="120"/>
        <w:ind w:left="0" w:firstLine="0"/>
      </w:pPr>
      <w:r>
        <w:t>11 💰 **Cost Optimization**</w:t>
      </w:r>
    </w:p>
    <w:p>
      <w:pPr>
        <w:pStyle w:val="Heading3"/>
        <w:spacing w:before="160" w:after="120"/>
        <w:ind w:left="0" w:firstLine="0"/>
      </w:pPr>
      <w:r>
        <w:t>11.1 **Cost Management Strategies**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Serverless Architecture: Pay-per-use model for Lambda and API Gateway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S3 Lifecycle Policies: Automatic tiering of document storage with intelligent tiering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Reserved Capacity: SageMaker reserved instances for stable ML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Cost Monitoring: Budget alerts and cost optimization recommendations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Resource Right-Sizing: Optimization based on workload demands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Reserved ML Capacity: Cost optimization for predictable AI/ML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Automated Resource Cleanup: Lifecycle management for temporary resources</w:t>
      </w:r>
    </w:p>
    <w:p>
      <w:pPr>
        <w:pStyle w:val="Heading3"/>
        <w:spacing w:before="160" w:after="120"/>
        <w:ind w:left="0" w:firstLine="0"/>
      </w:pPr>
      <w:r>
        <w:t>11.2 **Efficiency Measures**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ML Model Optimization: Right-sizing ML endpoints for cost efficiency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Automation: Automated resource cleanup and lifecycle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Batch Processing: Optimized batch sizes for document processing cost efficiency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Regional Optimization: Deploy in cost-effective regions for AI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Serverless ML: Leverage serverless computing for variable document processing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Storage Optimization: Intelligent storage tiering and lifecycle policies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Network Traffic Optimization: Minimize data transfer costs across regions</w:t>
      </w:r>
    </w:p>
    <w:p>
      <w:pPr>
        <w:pStyle w:val="Heading2"/>
        <w:spacing w:before="240" w:after="120"/>
        <w:ind w:left="0" w:firstLine="0"/>
      </w:pPr>
      <w:r>
        <w:t>12 📊 **Advanced Scalability Design**</w:t>
      </w:r>
    </w:p>
    <w:p>
      <w:pPr>
        <w:pStyle w:val="Heading3"/>
        <w:spacing w:before="160" w:after="120"/>
        <w:ind w:left="0" w:firstLine="0"/>
      </w:pPr>
      <w:r>
        <w:t>12.1 **Horizontal Scaling Patterns**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Auto-scaling groups for Lambda compute resources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Load balancing across multiple API Gateway endpoints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DynamoDB read replicas for read-heavy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Content delivery networks for global document distribution</w:t>
      </w:r>
    </w:p>
    <w:p>
      <w:pPr>
        <w:pStyle w:val="Heading3"/>
        <w:spacing w:before="160" w:after="120"/>
        <w:ind w:left="0" w:firstLine="0"/>
      </w:pPr>
      <w:r>
        <w:t>12.2 **Vertical Scaling Optimization**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Lambda function right-sizing based on workload demands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S3 storage auto-scaling for growing document repositories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Network bandwidth optimization for large document transfers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Memory and CPU optimization strategies for ML workloads</w:t>
      </w:r>
    </w:p>
    <w:p>
      <w:pPr>
        <w:pStyle w:val="Heading2"/>
        <w:spacing w:before="240" w:after="120"/>
        <w:ind w:left="0" w:firstLine="0"/>
      </w:pPr>
      <w:r>
        <w:t>13 🔄 **Enterprise High Availability &amp; Disaster Recovery**</w:t>
      </w:r>
    </w:p>
    <w:p>
      <w:pPr>
        <w:pStyle w:val="Heading3"/>
        <w:spacing w:before="160" w:after="120"/>
        <w:ind w:left="0" w:firstLine="0"/>
      </w:pPr>
      <w:r>
        <w:t>13.1 **Multi-Zone Availability Design**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Multi-Zone Deployment: AI/ML services distributed across availability zones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Redundancy: Elimination of single points of failure in document processing pipeline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Health Monitoring: Automated health checks and failover for ML endpoints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Load Distribution: Traffic distribution across healthy SageMaker endpoints</w:t>
      </w:r>
    </w:p>
    <w:p>
      <w:pPr>
        <w:pStyle w:val="Heading3"/>
        <w:spacing w:before="160" w:after="120"/>
        <w:ind w:left="0" w:firstLine="0"/>
      </w:pPr>
      <w:r>
        <w:t>13.2 **Enhanced Disaster Recovery Strategy**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RTO Target: Recovery Time Objective &lt; 2 hours (enhanced from standard 4 hours)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RPO Target: Recovery Point Objective &lt; 15 minutes (enhanced from standard 1 hour)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Backup Strategy: S3 cross-region replication for documents with automated backups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Failover Procedures: Documented and tested failover processes for ML models</w:t>
      </w:r>
    </w:p>
    <w:p>
      <w:pPr>
        <w:pStyle w:val="Heading2"/>
        <w:spacing w:before="240" w:after="120"/>
        <w:ind w:left="0" w:firstLine="0"/>
      </w:pPr>
      <w:r>
        <w:t>14 🔗 **Comprehensive Integration Architecture**</w:t>
      </w:r>
    </w:p>
    <w:p>
      <w:pPr>
        <w:pStyle w:val="Heading3"/>
        <w:spacing w:before="160" w:after="120"/>
        <w:ind w:left="0" w:firstLine="0"/>
      </w:pPr>
      <w:r>
        <w:t>14.1 **AI/ML Service Integrations**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Event-driven architecture for loose coupling between AI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API-first design for SageMaker model communication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Service mesh patterns for microservices communication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Database integration with ML model result storage</w:t>
      </w:r>
    </w:p>
    <w:p>
      <w:pPr>
        <w:pStyle w:val="Heading3"/>
        <w:spacing w:before="160" w:after="120"/>
        <w:ind w:left="0" w:firstLine="0"/>
      </w:pPr>
      <w:r>
        <w:t>14.2 **Enterprise External Integrations**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ERP system integrations for automated invoice processing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Document management system bi-directional synchronization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Analytics platform integration for business intelligence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Partner and vendor API integrations for extended workflows</w:t>
      </w:r>
    </w:p>
    <w:p>
      <w:pPr>
        <w:pStyle w:val="Heading2"/>
        <w:spacing w:before="240" w:after="120"/>
        <w:ind w:left="0" w:firstLine="0"/>
      </w:pPr>
      <w:r>
        <w:t>15 🔬 **AI/ML Model Details**</w:t>
      </w:r>
    </w:p>
    <w:p>
      <w:pPr>
        <w:pStyle w:val="Heading3"/>
        <w:spacing w:before="160" w:after="120"/>
        <w:ind w:left="0" w:firstLine="0"/>
      </w:pPr>
      <w:r>
        <w:t>15.1 **Document Classification Model**</w:t>
      </w:r>
    </w:p>
    <w:p>
      <w:pPr>
        <w:pStyle w:val="Heading3"/>
        <w:spacing w:before="160" w:after="120"/>
        <w:ind w:left="0" w:firstLine="0"/>
      </w:pPr>
      <w:r>
        <w:t>15.2 **Data Extraction Models**</w:t>
      </w:r>
    </w:p>
    <w:p>
      <w:pPr>
        <w:pStyle w:val="Heading3"/>
        <w:spacing w:before="160" w:after="120"/>
        <w:ind w:left="0" w:firstLine="0"/>
      </w:pPr>
      <w:r>
        <w:t>15.3 **Model Lifecycle Management**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Version Control: SageMaker Model Registry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Deployment: Blue/green deployments with automated rollback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Monitoring: Real-time accuracy and drift detection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Retraining: Automated retraining triggers based on performance metrics</w:t>
      </w:r>
    </w:p>
    <w:p>
      <w:pPr>
        <w:pStyle w:val="Heading2"/>
        <w:spacing w:before="240" w:after="120"/>
        <w:ind w:left="0" w:firstLine="0"/>
      </w:pPr>
      <w:r>
        <w:t>16 🔧 **Technical Implementation Details**</w:t>
      </w:r>
    </w:p>
    <w:p>
      <w:pPr>
        <w:pStyle w:val="Heading3"/>
        <w:spacing w:before="160" w:after="120"/>
        <w:ind w:left="0" w:firstLine="0"/>
      </w:pPr>
      <w:r>
        <w:t>16.1 **API Design**</w:t>
      </w:r>
    </w:p>
    <w:p>
      <w:pPr>
        <w:pStyle w:val="Heading3"/>
        <w:spacing w:before="160" w:after="120"/>
        <w:ind w:left="0" w:firstLine="0"/>
      </w:pPr>
      <w:r>
        <w:t>16.2 **Database Schema**</w:t>
      </w:r>
    </w:p>
    <w:p>
      <w:pPr>
        <w:pStyle w:val="Heading3"/>
        <w:spacing w:before="160" w:after="120"/>
        <w:ind w:left="0" w:firstLine="0"/>
      </w:pPr>
      <w:r>
        <w:t>16.3 **Lambda Functions**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DocumentProcessor: Main processing orchestration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ClassificationService: Document type classification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ExtractionService: Data extraction coordination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ValidationService: Business rule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NotificationService: Event notification handling</w:t>
      </w:r>
    </w:p>
    <w:p>
      <w:pPr>
        <w:pStyle w:val="Heading2"/>
        <w:spacing w:before="240" w:after="120"/>
        <w:ind w:left="0" w:firstLine="0"/>
      </w:pPr>
      <w:r>
        <w:t>17 📋 **Architecture Validation**</w:t>
      </w:r>
    </w:p>
    <w:p>
      <w:pPr>
        <w:pStyle w:val="Heading3"/>
        <w:spacing w:before="160" w:after="120"/>
        <w:ind w:left="0" w:firstLine="0"/>
      </w:pPr>
      <w:r>
        <w:t>17.1 **Design Validation Criteria**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AI/ML accuracy requirements met (95%+ overall accuracy)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Performance targets achieved (&lt; 10 second processing)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Scalability requirements demonstrated (1,000+ docs/hour)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Security controls implemented and tested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Disaster recovery procedures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Integration points tested and documented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Cost projections within approved budget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Operational procedures documented and tested</w:t>
      </w:r>
    </w:p>
    <w:p>
      <w:pPr>
        <w:pStyle w:val="Heading3"/>
        <w:spacing w:before="160" w:after="120"/>
        <w:ind w:left="0" w:firstLine="0"/>
      </w:pPr>
      <w:r>
        <w:t>17.2 **Architecture Review Process**</w:t>
      </w:r>
    </w:p>
    <w:p>
      <w:pPr>
        <w:spacing w:after="160"/>
      </w:pPr>
      <w:r>
        <w:t>AI/ML Review: Model accuracy and performance validation</w:t>
      </w:r>
    </w:p>
    <w:p>
      <w:pPr>
        <w:spacing w:after="160"/>
      </w:pPr>
      <w:r>
        <w:t>Technical Review: Architecture design and implementation</w:t>
      </w:r>
    </w:p>
    <w:p>
      <w:pPr>
        <w:spacing w:after="160"/>
      </w:pPr>
      <w:r>
        <w:t>Security Review: Security controls and compliance validation</w:t>
      </w:r>
    </w:p>
    <w:p>
      <w:pPr>
        <w:spacing w:after="160"/>
      </w:pPr>
      <w:r>
        <w:t>Performance Review: Load testing and optimization</w:t>
      </w:r>
    </w:p>
    <w:p>
      <w:pPr>
        <w:spacing w:after="160"/>
      </w:pPr>
      <w:r>
        <w:t>Operations Review: Monitoring and maintenance procedures</w:t>
      </w:r>
    </w:p>
    <w:p>
      <w:pPr>
        <w:spacing w:after="160"/>
      </w:pPr>
      <w:r>
        <w:t>Cost Review: Budget validation and optimization opportunities</w:t>
      </w:r>
    </w:p>
    <w:p>
      <w:pPr>
        <w:pStyle w:val="Heading2"/>
        <w:spacing w:before="240" w:after="120"/>
        <w:ind w:left="0" w:firstLine="0"/>
      </w:pPr>
      <w:r>
        <w:t>18 🔄 **Migration and Deployment Strategy**</w:t>
      </w:r>
    </w:p>
    <w:p>
      <w:pPr>
        <w:pStyle w:val="Heading3"/>
        <w:spacing w:before="160" w:after="120"/>
        <w:ind w:left="0" w:firstLine="0"/>
      </w:pPr>
      <w:r>
        <w:t>18.1 **Deployment Phases**</w:t>
      </w:r>
    </w:p>
    <w:p>
      <w:pPr>
        <w:spacing w:after="160"/>
      </w:pPr>
      <w:r>
        <w:t>Phase 1: Core infrastructure and basic document processing</w:t>
      </w:r>
    </w:p>
    <w:p>
      <w:pPr>
        <w:spacing w:after="160"/>
      </w:pPr>
      <w:r>
        <w:t>Phase 2: Custom models and advanced extraction</w:t>
      </w:r>
    </w:p>
    <w:p>
      <w:pPr>
        <w:spacing w:after="160"/>
      </w:pPr>
      <w:r>
        <w:t>Phase 3: External integrations and advanced workflows</w:t>
      </w:r>
    </w:p>
    <w:p>
      <w:pPr>
        <w:spacing w:after="160"/>
      </w:pPr>
      <w:r>
        <w:t>Phase 4: Performance optimization and scaling</w:t>
      </w:r>
    </w:p>
    <w:p>
      <w:pPr>
        <w:pStyle w:val="Heading3"/>
        <w:spacing w:before="160" w:after="120"/>
        <w:ind w:left="0" w:firstLine="0"/>
      </w:pPr>
      <w:r>
        <w:t>18.2 **Migration Considerations**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Assessment Phase: Assessment of existing document processing infrastructure and applications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Migration Wave Planning: Migration wave planning and dependency mapping for AI/ML components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 Migration: Existing document migration strategy with format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Model Migration: ML model versioning and deployment migration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User Training: Comprehensive training program for new AI-powered features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Parallel Running: Side-by-side operation during transition with performance comparison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Risk Mitigation: Risk mitigation and rollback procedures for AI/ML components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Testing and Validation: Comprehensive testing at each migration phase for accuracy validation</w:t>
      </w:r>
    </w:p>
    <w:p>
      <w:pPr>
        <w:pStyle w:val="Heading3"/>
        <w:spacing w:before="160" w:after="120"/>
        <w:ind w:left="0" w:firstLine="0"/>
      </w:pPr>
      <w:r>
        <w:t>18.3 **Migration Tools and Services for AI/ML**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AWS Migration Hub: Centralized migration tracking and management for AI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Application Discovery Service: Automated application dependency mapping including ML components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Database Migration Service: Document metadata and ML training data migration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SageMaker Model Registry: ML model version control and migration management</w:t>
      </w:r>
    </w:p>
    <w:p>
      <w:pPr>
        <w:pStyle w:val="Heading2"/>
        <w:spacing w:before="240" w:after="120"/>
        <w:ind w:left="0" w:firstLine="0"/>
      </w:pPr>
      <w:r>
        <w:t>19 📚 **Related Documentation**</w:t>
      </w:r>
    </w:p>
    <w:p>
      <w:pPr>
        <w:pStyle w:val="Heading3"/>
        <w:spacing w:before="160" w:after="120"/>
        <w:ind w:left="0" w:firstLine="0"/>
      </w:pPr>
      <w:r>
        <w:t>19.1 **Technical Documentation**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[Configuration Guide](configuration.csv): Detailed configuration parameters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[Implementation Guide](implementation-guide.md): Step-by-step deployment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[API Documentation](../docs/api-documentation.md): Complete API reference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[Troubleshooting Guide](../docs/troubleshooting.md): Issue resolution procedures</w:t>
      </w:r>
    </w:p>
    <w:p>
      <w:pPr>
        <w:pStyle w:val="Heading3"/>
        <w:spacing w:before="160" w:after="120"/>
        <w:ind w:left="0" w:firstLine="0"/>
      </w:pPr>
      <w:r>
        <w:t>19.2 **Operational Documentation**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[Operations Runbook](operations-runbook.md): Day-to-day operations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[Monitoring Guide](../docs/monitoring-guide.md): Monitoring and alerting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[Disaster Recovery Plan](../docs/disaster-recovery.md): DR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[Performance Tuning Guide](../docs/performance-tuning.md): Optimization procedures</w:t>
      </w:r>
    </w:p>
    <w:p>
      <w:pPr>
        <w:spacing w:after="160"/>
      </w:pPr>
      <w:r>
        <w:t>📍 Architecture Version: 2.0</w:t>
        <w:br/>
        <w:t>Last Updated: January 2025</w:t>
        <w:br/>
        <w:t>Review Status: ✅ Validated by AI/ML Architecture Team</w:t>
        <w:br/>
        <w:t>Next Review: March 2025</w:t>
      </w:r>
    </w:p>
    <w:p>
      <w:pPr>
        <w:spacing w:after="160"/>
      </w:pPr>
      <w:r>
        <w:t>Next Steps: Review [Implementation Guide](implementation-guide.md) for deployment procedures or [Configuration Guide](configuration.csv) for detailed parameter settings.</w:t>
      </w:r>
    </w:p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enter"/>
        <w:tab w:pos="9360" w:val="right"/>
      </w:tabs>
      <w:spacing w:before="0" w:after="0" w:line="240" w:lineRule="auto"/>
      <w:jc w:val="left"/>
    </w:pPr>
    <w:r>
      <w:rPr>
        <w:rFonts w:ascii="Times New Roman" w:hAnsi="Times New Roman"/>
        <w:color w:val="808080"/>
        <w:sz w:val="24"/>
      </w:rPr>
      <w:t>[Document Name]</w:t>
    </w:r>
    <w:r>
      <w:tab/>
    </w:r>
    <w:r>
      <w:rPr>
        <w:rFonts w:ascii="Times New Roman" w:hAnsi="Times New Roman"/>
        <w:color w:val="808080"/>
        <w:sz w:val="24"/>
      </w:rPr>
      <w:t xml:space="preserve">Page </w:t>
    </w:r>
    <w:r>
      <w:fldChar w:fldCharType="begin"/>
      <w:instrText xml:space="preserve">PAGE</w:instrText>
      <w:fldChar w:fldCharType="end"/>
    </w:r>
    <w:r>
      <w:tab/>
    </w:r>
    <w:r>
      <w:drawing>
        <wp:inline xmlns:a="http://schemas.openxmlformats.org/drawingml/2006/main" xmlns:pic="http://schemas.openxmlformats.org/drawingml/2006/picture">
          <wp:extent cx="712498" cy="1524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o-framework-logo-re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2498" cy="152400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Times New Roman" w:hAnsi="Times New Roman" w:cs="Times New Roman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mallCaps/>
      <w:color w:val="2E5C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mallCaps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