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AWS Disaster Recovery for Web Applications - Detailed Design Document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2. System Components And Services</w:t>
        <w:tab/>
        <w:t>3</w:t>
        <w:br/>
      </w:r>
      <w:r>
        <w:rPr>
          <w:rFonts w:ascii="Times New Roman" w:hAnsi="Times New Roman"/>
          <w:sz w:val="24"/>
        </w:rPr>
        <w:t>Table 2: 2.1 Core Components</w:t>
        <w:tab/>
        <w:t>4</w:t>
        <w:br/>
      </w:r>
      <w:r>
        <w:rPr>
          <w:rFonts w:ascii="Times New Roman" w:hAnsi="Times New Roman"/>
          <w:sz w:val="24"/>
        </w:rPr>
        <w:t>Table 3: 3.2 Api Design</w:t>
        <w:tab/>
        <w:t>5</w:t>
        <w:br/>
      </w:r>
      <w:r>
        <w:rPr>
          <w:rFonts w:ascii="Times New Roman" w:hAnsi="Times New Roman"/>
          <w:sz w:val="24"/>
        </w:rPr>
        <w:t>Table 4: 3.3 User Interface Design</w:t>
        <w:tab/>
        <w:t>6</w:t>
        <w:br/>
      </w:r>
      <w:r>
        <w:rPr>
          <w:rFonts w:ascii="Times New Roman" w:hAnsi="Times New Roman"/>
          <w:sz w:val="24"/>
        </w:rPr>
        <w:t>Table 5: 4. Integration Architecture</w:t>
        <w:tab/>
        <w:t>7</w:t>
        <w:br/>
      </w:r>
      <w:r>
        <w:rPr>
          <w:rFonts w:ascii="Times New Roman" w:hAnsi="Times New Roman"/>
          <w:sz w:val="24"/>
        </w:rPr>
        <w:t>Table 6: 4.1 External System Integrations</w:t>
        <w:tab/>
        <w:t>8</w:t>
        <w:br/>
      </w:r>
      <w:r>
        <w:rPr>
          <w:rFonts w:ascii="Times New Roman" w:hAnsi="Times New Roman"/>
          <w:sz w:val="24"/>
        </w:rPr>
        <w:t>Table 7: 10. Quality And Testing Design</w:t>
        <w:tab/>
        <w:t>9</w:t>
        <w:br/>
      </w:r>
      <w:r>
        <w:rPr>
          <w:rFonts w:ascii="Times New Roman" w:hAnsi="Times New Roman"/>
          <w:sz w:val="24"/>
        </w:rPr>
        <w:t>Table 8: 11. Risk Assessment And Mitigation</w:t>
        <w:tab/>
        <w:t>10</w:t>
        <w:br/>
      </w:r>
      <w:r>
        <w:rPr>
          <w:rFonts w:ascii="Times New Roman" w:hAnsi="Times New Roman"/>
          <w:sz w:val="24"/>
        </w:rPr>
        <w:t>Table 9: 11.1 Technical Risks</w:t>
        <w:tab/>
        <w:t>11</w:t>
        <w:br/>
      </w:r>
      <w:r>
        <w:rPr>
          <w:rFonts w:ascii="Times New Roman" w:hAnsi="Times New Roman"/>
          <w:sz w:val="24"/>
        </w:rPr>
        <w:t>Table 10: 11.2 Architectural Decisions</w:t>
        <w:tab/>
        <w:t>12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Document Information</w:t>
      </w:r>
    </w:p>
    <w:p>
      <w:pPr>
        <w:pStyle w:val="Heading2"/>
        <w:spacing w:before="240" w:after="120"/>
        <w:ind w:left="0" w:firstLine="0"/>
      </w:pPr>
      <w:r>
        <w:t>2 1. Solution Architecture Overview</w:t>
      </w:r>
    </w:p>
    <w:p>
      <w:pPr>
        <w:pStyle w:val="Heading3"/>
        <w:spacing w:before="160" w:after="120"/>
        <w:ind w:left="0" w:firstLine="0"/>
      </w:pPr>
      <w:r>
        <w:t>2.1 1.1 High-Level Architecture</w:t>
      </w:r>
    </w:p>
    <w:p>
      <w:pPr>
        <w:spacing w:after="160"/>
      </w:pPr>
      <w:r>
        <w:rPr>
          <w:rFonts w:ascii="Times New Roman" w:hAnsi="Times New Roman"/>
          <w:sz w:val="24"/>
        </w:rPr>
        <w:t>Multi-region disaster recovery solution for web applications with comprehensive RTO/RPO optimization, automated failover capabilities, and business continuity assurance across AWS regions.</w:t>
      </w:r>
    </w:p>
    <w:p>
      <w:pPr>
        <w:pStyle w:val="Heading3"/>
        <w:spacing w:before="160" w:after="120"/>
        <w:ind w:left="0" w:firstLine="0"/>
      </w:pPr>
      <w:r>
        <w:t>2.2 1.2 Architecture Principles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🔒 Security First:</w:t>
      </w:r>
      <w:r>
        <w:rPr>
          <w:rFonts w:ascii="Times New Roman" w:hAnsi="Times New Roman"/>
          <w:sz w:val="24"/>
        </w:rPr>
        <w:t xml:space="preserve"> Defense-in-depth security architecture with multi-layer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📈 Scalability:</w:t>
      </w:r>
      <w:r>
        <w:rPr>
          <w:rFonts w:ascii="Times New Roman" w:hAnsi="Times New Roman"/>
          <w:sz w:val="24"/>
        </w:rPr>
        <w:t xml:space="preserve"> Horizontal and vertical scaling capabilities across regions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🔄 Reliability:</w:t>
      </w:r>
      <w:r>
        <w:rPr>
          <w:rFonts w:ascii="Times New Roman" w:hAnsi="Times New Roman"/>
          <w:sz w:val="24"/>
        </w:rPr>
        <w:t xml:space="preserve"> High availability and automated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⚡ Performance:</w:t>
      </w:r>
      <w:r>
        <w:rPr>
          <w:rFonts w:ascii="Times New Roman" w:hAnsi="Times New Roman"/>
          <w:sz w:val="24"/>
        </w:rPr>
        <w:t xml:space="preserve"> Optimized for production workloads with minimal latency impact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Compliance:</w:t>
      </w:r>
      <w:r>
        <w:rPr>
          <w:rFonts w:ascii="Times New Roman" w:hAnsi="Times New Roman"/>
          <w:sz w:val="24"/>
        </w:rPr>
        <w:t xml:space="preserve"> Industry standard compliance frameworks (SOC 2, ISO 27001, GDPR)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💡 Innovation:</w:t>
      </w:r>
      <w:r>
        <w:rPr>
          <w:rFonts w:ascii="Times New Roman" w:hAnsi="Times New Roman"/>
          <w:sz w:val="24"/>
        </w:rPr>
        <w:t xml:space="preserve"> Modern cloud-native design patterns and automation</w:t>
      </w:r>
    </w:p>
    <w:p>
      <w:pPr>
        <w:pStyle w:val="Heading3"/>
        <w:spacing w:before="160" w:after="120"/>
        <w:ind w:left="0" w:firstLine="0"/>
      </w:pPr>
      <w:r>
        <w:t>2.3 1.3 Architecture Patterns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Pattern:</w:t>
      </w:r>
      <w:r>
        <w:rPr>
          <w:rFonts w:ascii="Times New Roman" w:hAnsi="Times New Roman"/>
          <w:sz w:val="24"/>
        </w:rPr>
        <w:t xml:space="preserve"> Multi-Region Active-Passive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Supporting Patterns:</w:t>
      </w:r>
      <w:r>
        <w:rPr>
          <w:rFonts w:ascii="Times New Roman" w:hAnsi="Times New Roman"/>
          <w:sz w:val="24"/>
        </w:rPr>
        <w:t xml:space="preserve"> Circuit Breaker, Health Check Monitoring, Automated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Design Methodology:</w:t>
      </w:r>
      <w:r>
        <w:rPr>
          <w:rFonts w:ascii="Times New Roman" w:hAnsi="Times New Roman"/>
          <w:sz w:val="24"/>
        </w:rPr>
        <w:t xml:space="preserve"> AWS Well-Architected Framework with focus on Reliability Pillar</w:t>
      </w:r>
    </w:p>
    <w:p>
      <w:pPr>
        <w:pStyle w:val="Heading2"/>
        <w:spacing w:before="240" w:after="120"/>
        <w:ind w:left="0" w:firstLine="0"/>
      </w:pPr>
      <w:r>
        <w:t>3 2. System Components and Services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Technology Stack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Scaling Strategy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AWS Route 53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DNS failover and health checks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Route 53 Health Checks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CloudWatch, ALB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DNS-based routing with health monitoring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Application Load Balancer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Primary region load balancing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ALB with multi-AZ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Target Groups, EC2/ECS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Auto-scaling based on traffic patterns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RDS Multi-AZ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Database high availability and DR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RDS with Cross-Region Read Replicas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VPC, Security Groups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Read replica scaling and automated failover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 Cross-Region Replication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 replication and backup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 with CRR enabled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IAM roles, KMS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Object-level replication with versioning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CloudFront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Global content delivery and caching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CloudFront with multiple origins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S3, ALB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Edge location scaling and origin failover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2. System Components And Services</w:t>
      </w:r>
    </w:p>
    <w:p>
      <w:pPr>
        <w:pStyle w:val="Heading3"/>
        <w:spacing w:before="160" w:after="120"/>
        <w:ind w:left="0" w:firstLine="0"/>
      </w:pPr>
      <w:r>
        <w:t>3.1 2.1 Core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Technology Stack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Scaling Strategy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AWS Route 53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DNS failover and health checks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Route 53 Health Checks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CloudWatch, ALB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DNS-based routing with health monitoring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Application Load Balancer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Primary region load balancing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ALB with multi-AZ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Target Groups, EC2/ECS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Auto-scaling based on traffic patterns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RDS Multi-AZ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Database high availability and DR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RDS with Cross-Region Read Replicas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VPC, Security Groups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Read replica scaling and automated failover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 Cross-Region Replication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 replication and backup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 with CRR enabled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IAM roles, KMS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Object-level replication with versioning</w:t>
            </w:r>
          </w:p>
        </w:tc>
      </w:tr>
      <w:tr>
        <w:tc>
          <w:tcPr>
            <w:tcW w:type="dxa" w:w="15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CloudFront</w:t>
            </w:r>
          </w:p>
        </w:tc>
        <w:tc>
          <w:tcPr>
            <w:tcW w:type="dxa" w:w="195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Global content delivery and caching</w:t>
            </w:r>
          </w:p>
        </w:tc>
        <w:tc>
          <w:tcPr>
            <w:tcW w:type="dxa" w:w="206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CloudFront with multiple origins</w:t>
            </w:r>
          </w:p>
        </w:tc>
        <w:tc>
          <w:tcPr>
            <w:tcW w:type="dxa" w:w="141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S3, ALB</w:t>
            </w:r>
          </w:p>
        </w:tc>
        <w:tc>
          <w:tcPr>
            <w:tcW w:type="dxa" w:w="235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Edge location scaling and origin failover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2</w:t>
      </w:r>
      <w:r>
        <w:fldChar w:fldCharType="end"/>
      </w:r>
      <w:r>
        <w:rPr>
          <w:rFonts w:ascii="Times New Roman" w:hAnsi="Times New Roman"/>
          <w:sz w:val="24"/>
        </w:rPr>
        <w:t>: 2.1 Core Components</w:t>
      </w:r>
    </w:p>
    <w:p>
      <w:pPr>
        <w:pStyle w:val="Heading3"/>
        <w:spacing w:before="160" w:after="120"/>
        <w:ind w:left="0" w:firstLine="0"/>
      </w:pPr>
      <w:r>
        <w:t>3.2 2.2 Service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Presentation Layer:</w:t>
      </w:r>
      <w:r>
        <w:rPr>
          <w:rFonts w:ascii="Times New Roman" w:hAnsi="Times New Roman"/>
          <w:sz w:val="24"/>
        </w:rPr>
        <w:t xml:space="preserve"> User interfaces and API gateways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Logic Layer:</w:t>
      </w:r>
      <w:r>
        <w:rPr>
          <w:rFonts w:ascii="Times New Roman" w:hAnsi="Times New Roman"/>
          <w:sz w:val="24"/>
        </w:rPr>
        <w:t xml:space="preserve"> Core business services and workflows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Access Layer:</w:t>
      </w:r>
      <w:r>
        <w:rPr>
          <w:rFonts w:ascii="Times New Roman" w:hAnsi="Times New Roman"/>
          <w:sz w:val="24"/>
        </w:rPr>
        <w:t xml:space="preserve"> Data repositories and persistence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Infrastructure Layer:</w:t>
      </w:r>
      <w:r>
        <w:rPr>
          <w:rFonts w:ascii="Times New Roman" w:hAnsi="Times New Roman"/>
          <w:sz w:val="24"/>
        </w:rPr>
        <w:t xml:space="preserve"> Cross-cutting concerns and utilities</w:t>
      </w:r>
    </w:p>
    <w:p>
      <w:pPr>
        <w:pStyle w:val="Heading3"/>
        <w:spacing w:before="160" w:after="120"/>
        <w:ind w:left="0" w:firstLine="0"/>
      </w:pPr>
      <w:r>
        <w:t>3.3 2.3 Component Interactions</w:t>
      </w:r>
    </w:p>
    <w:p>
      <w:pPr>
        <w:spacing w:after="160"/>
      </w:pPr>
      <w:r>
        <w:rPr>
          <w:rFonts w:ascii="Times New Roman" w:hAnsi="Times New Roman"/>
          <w:sz w:val="24"/>
        </w:rPr>
        <w:t>[Include component interaction diagrams and descriptions]</w:t>
      </w:r>
    </w:p>
    <w:p>
      <w:pPr>
        <w:pStyle w:val="Heading2"/>
        <w:spacing w:before="240" w:after="120"/>
        <w:ind w:left="0" w:firstLine="0"/>
      </w:pPr>
      <w:r>
        <w:t>4 3. Technical Design Details</w:t>
      </w:r>
    </w:p>
    <w:p>
      <w:pPr>
        <w:pStyle w:val="Heading3"/>
        <w:spacing w:before="160" w:after="120"/>
        <w:ind w:left="0" w:firstLine="0"/>
      </w:pPr>
      <w:r>
        <w:t>4.1 3.1 Database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Type:</w:t>
      </w:r>
      <w:r>
        <w:rPr>
          <w:rFonts w:ascii="Times New Roman" w:hAnsi="Times New Roman"/>
          <w:sz w:val="24"/>
        </w:rPr>
        <w:t xml:space="preserve"> [Relational/NoSQL/Hybrid]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Technology:</w:t>
      </w:r>
      <w:r>
        <w:rPr>
          <w:rFonts w:ascii="Times New Roman" w:hAnsi="Times New Roman"/>
          <w:sz w:val="24"/>
        </w:rPr>
        <w:t xml:space="preserve"> [PostgreSQL, MongoDB, etc.]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Model:</w:t>
      </w:r>
      <w:r>
        <w:rPr>
          <w:rFonts w:ascii="Times New Roman" w:hAnsi="Times New Roman"/>
          <w:sz w:val="24"/>
        </w:rPr>
        <w:t xml:space="preserve"> [Entity relationships and schema design]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Indexing Strategy:</w:t>
      </w:r>
      <w:r>
        <w:rPr>
          <w:rFonts w:ascii="Times New Roman" w:hAnsi="Times New Roman"/>
          <w:sz w:val="24"/>
        </w:rPr>
        <w:t xml:space="preserve"> [Performance optimization approach]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and Recovery:</w:t>
      </w:r>
      <w:r>
        <w:rPr>
          <w:rFonts w:ascii="Times New Roman" w:hAnsi="Times New Roman"/>
          <w:sz w:val="24"/>
        </w:rPr>
        <w:t xml:space="preserve"> [Data protection strategy]</w:t>
      </w:r>
    </w:p>
    <w:p>
      <w:pPr>
        <w:pStyle w:val="Heading3"/>
        <w:spacing w:before="160" w:after="120"/>
        <w:ind w:left="0" w:firstLine="0"/>
      </w:pPr>
      <w:r>
        <w:t>4.2 3.2 API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3</w:t>
      </w:r>
      <w:r>
        <w:fldChar w:fldCharType="end"/>
      </w:r>
      <w:r>
        <w:rPr>
          <w:rFonts w:ascii="Times New Roman" w:hAnsi="Times New Roman"/>
          <w:sz w:val="24"/>
        </w:rPr>
        <w:t>: 3.2 Api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Style:</w:t>
      </w:r>
      <w:r>
        <w:rPr>
          <w:rFonts w:ascii="Times New Roman" w:hAnsi="Times New Roman"/>
          <w:sz w:val="24"/>
        </w:rPr>
        <w:t xml:space="preserve"> [REST, GraphQL, gRPC]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Authentication:</w:t>
      </w:r>
      <w:r>
        <w:rPr>
          <w:rFonts w:ascii="Times New Roman" w:hAnsi="Times New Roman"/>
          <w:sz w:val="24"/>
        </w:rPr>
        <w:t xml:space="preserve"> [OAuth 2.0, JWT, API Keys]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Versioning Strategy:</w:t>
      </w:r>
      <w:r>
        <w:rPr>
          <w:rFonts w:ascii="Times New Roman" w:hAnsi="Times New Roman"/>
          <w:sz w:val="24"/>
        </w:rPr>
        <w:t xml:space="preserve"> [URL versioning, header-based]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Rate Limiting:</w:t>
      </w:r>
      <w:r>
        <w:rPr>
          <w:rFonts w:ascii="Times New Roman" w:hAnsi="Times New Roman"/>
          <w:sz w:val="24"/>
        </w:rPr>
        <w:t xml:space="preserve"> [Throttling and quota management]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Documentation:</w:t>
      </w:r>
      <w:r>
        <w:rPr>
          <w:rFonts w:ascii="Times New Roman" w:hAnsi="Times New Roman"/>
          <w:sz w:val="24"/>
        </w:rPr>
        <w:t xml:space="preserve"> [OpenAPI/Swagger specifications]</w:t>
      </w:r>
    </w:p>
    <w:p>
      <w:pPr>
        <w:pStyle w:val="Heading3"/>
        <w:spacing w:before="160" w:after="120"/>
        <w:ind w:left="0" w:firstLine="0"/>
      </w:pPr>
      <w:r>
        <w:t>4.3 3.3 User Interface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4</w:t>
      </w:r>
      <w:r>
        <w:fldChar w:fldCharType="end"/>
      </w:r>
      <w:r>
        <w:rPr>
          <w:rFonts w:ascii="Times New Roman" w:hAnsi="Times New Roman"/>
          <w:sz w:val="24"/>
        </w:rPr>
        <w:t>: 3.3 User Interface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Frontend Framework:</w:t>
      </w:r>
      <w:r>
        <w:rPr>
          <w:rFonts w:ascii="Times New Roman" w:hAnsi="Times New Roman"/>
          <w:sz w:val="24"/>
        </w:rPr>
        <w:t xml:space="preserve"> [React, Angular, Vue.js]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Design System:</w:t>
      </w:r>
      <w:r>
        <w:rPr>
          <w:rFonts w:ascii="Times New Roman" w:hAnsi="Times New Roman"/>
          <w:sz w:val="24"/>
        </w:rPr>
        <w:t xml:space="preserve"> [Component library and styling]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Responsive Design:</w:t>
      </w:r>
      <w:r>
        <w:rPr>
          <w:rFonts w:ascii="Times New Roman" w:hAnsi="Times New Roman"/>
          <w:sz w:val="24"/>
        </w:rPr>
        <w:t xml:space="preserve"> [Mobile-first approach]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Accessibility:</w:t>
      </w:r>
      <w:r>
        <w:rPr>
          <w:rFonts w:ascii="Times New Roman" w:hAnsi="Times New Roman"/>
          <w:sz w:val="24"/>
        </w:rPr>
        <w:t xml:space="preserve"> [WCAG compliance level]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Performance:</w:t>
      </w:r>
      <w:r>
        <w:rPr>
          <w:rFonts w:ascii="Times New Roman" w:hAnsi="Times New Roman"/>
          <w:sz w:val="24"/>
        </w:rPr>
        <w:t xml:space="preserve"> [Loading optimization strategies]</w:t>
      </w:r>
    </w:p>
    <w:p>
      <w:pPr>
        <w:pStyle w:val="Heading2"/>
        <w:spacing w:before="240" w:after="120"/>
        <w:ind w:left="0" w:firstLine="0"/>
      </w:pPr>
      <w:r>
        <w:t>5 4. Integration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5</w:t>
      </w:r>
      <w:r>
        <w:fldChar w:fldCharType="end"/>
      </w:r>
      <w:r>
        <w:rPr>
          <w:rFonts w:ascii="Times New Roman" w:hAnsi="Times New Roman"/>
          <w:sz w:val="24"/>
        </w:rPr>
        <w:t>: 4. Integration Architecture</w:t>
      </w:r>
    </w:p>
    <w:p>
      <w:pPr>
        <w:pStyle w:val="Heading3"/>
        <w:spacing w:before="160" w:after="120"/>
        <w:ind w:left="0" w:firstLine="0"/>
      </w:pPr>
      <w:r>
        <w:t>5.1 4.1 External System Integrations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8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34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228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95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87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2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6</w:t>
      </w:r>
      <w:r>
        <w:fldChar w:fldCharType="end"/>
      </w:r>
      <w:r>
        <w:rPr>
          <w:rFonts w:ascii="Times New Roman" w:hAnsi="Times New Roman"/>
          <w:sz w:val="24"/>
        </w:rPr>
        <w:t>: 4.1 External System Integrations</w:t>
      </w:r>
    </w:p>
    <w:p>
      <w:pPr>
        <w:pStyle w:val="Heading3"/>
        <w:spacing w:before="160" w:after="120"/>
        <w:ind w:left="0" w:firstLine="0"/>
      </w:pPr>
      <w:r>
        <w:t>5.2 4.2 Data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Sources:</w:t>
      </w:r>
      <w:r>
        <w:rPr>
          <w:rFonts w:ascii="Times New Roman" w:hAnsi="Times New Roman"/>
          <w:sz w:val="24"/>
        </w:rPr>
        <w:t xml:space="preserve"> [Primary and secondary data sources]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Transformation:</w:t>
      </w:r>
      <w:r>
        <w:rPr>
          <w:rFonts w:ascii="Times New Roman" w:hAnsi="Times New Roman"/>
          <w:sz w:val="24"/>
        </w:rPr>
        <w:t xml:space="preserve"> [ETL/ELT processes and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Quality:</w:t>
      </w:r>
      <w:r>
        <w:rPr>
          <w:rFonts w:ascii="Times New Roman" w:hAnsi="Times New Roman"/>
          <w:sz w:val="24"/>
        </w:rPr>
        <w:t xml:space="preserve"> [Validation and cleansing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Master Data Management:</w:t>
      </w:r>
      <w:r>
        <w:rPr>
          <w:rFonts w:ascii="Times New Roman" w:hAnsi="Times New Roman"/>
          <w:sz w:val="24"/>
        </w:rPr>
        <w:t xml:space="preserve"> [Data governance approach]</w:t>
      </w:r>
    </w:p>
    <w:p>
      <w:pPr>
        <w:pStyle w:val="Heading3"/>
        <w:spacing w:before="160" w:after="120"/>
        <w:ind w:left="0" w:firstLine="0"/>
      </w:pPr>
      <w:r>
        <w:t>5.3 4.3 Integration Patterns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Synchronous Integration:</w:t>
      </w:r>
      <w:r>
        <w:rPr>
          <w:rFonts w:ascii="Times New Roman" w:hAnsi="Times New Roman"/>
          <w:sz w:val="24"/>
        </w:rPr>
        <w:t xml:space="preserve"> [Request-response patterns]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Asynchronous Integration:</w:t>
      </w:r>
      <w:r>
        <w:rPr>
          <w:rFonts w:ascii="Times New Roman" w:hAnsi="Times New Roman"/>
          <w:sz w:val="24"/>
        </w:rPr>
        <w:t xml:space="preserve"> [Event-driven and messaging]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Batch Integration:</w:t>
      </w:r>
      <w:r>
        <w:rPr>
          <w:rFonts w:ascii="Times New Roman" w:hAnsi="Times New Roman"/>
          <w:sz w:val="24"/>
        </w:rPr>
        <w:t xml:space="preserve"> [Scheduled data exchange]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Error Handling:</w:t>
      </w:r>
      <w:r>
        <w:rPr>
          <w:rFonts w:ascii="Times New Roman" w:hAnsi="Times New Roman"/>
          <w:sz w:val="24"/>
        </w:rPr>
        <w:t xml:space="preserve"> [Compensation and recovery strategies]</w:t>
      </w:r>
    </w:p>
    <w:p>
      <w:pPr>
        <w:pStyle w:val="Heading2"/>
        <w:spacing w:before="240" w:after="120"/>
        <w:ind w:left="0" w:firstLine="0"/>
      </w:pPr>
      <w:r>
        <w:t>6 5. Security Design</w:t>
      </w:r>
    </w:p>
    <w:p>
      <w:pPr>
        <w:pStyle w:val="Heading3"/>
        <w:spacing w:before="160" w:after="120"/>
        <w:ind w:left="0" w:firstLine="0"/>
      </w:pPr>
      <w:r>
        <w:t>6.1 5.1 Security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Authentication:</w:t>
      </w:r>
      <w:r>
        <w:rPr>
          <w:rFonts w:ascii="Times New Roman" w:hAnsi="Times New Roman"/>
          <w:sz w:val="24"/>
        </w:rPr>
        <w:t xml:space="preserve"> [Identity provider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Authorization:</w:t>
      </w:r>
      <w:r>
        <w:rPr>
          <w:rFonts w:ascii="Times New Roman" w:hAnsi="Times New Roman"/>
          <w:sz w:val="24"/>
        </w:rPr>
        <w:t xml:space="preserve"> [Role-based access control (RBAC)]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Protection:</w:t>
      </w:r>
      <w:r>
        <w:rPr>
          <w:rFonts w:ascii="Times New Roman" w:hAnsi="Times New Roman"/>
          <w:sz w:val="24"/>
        </w:rPr>
        <w:t xml:space="preserve"> [Encryption at rest and in transit]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Security:</w:t>
      </w:r>
      <w:r>
        <w:rPr>
          <w:rFonts w:ascii="Times New Roman" w:hAnsi="Times New Roman"/>
          <w:sz w:val="24"/>
        </w:rPr>
        <w:t xml:space="preserve"> [Firewall and VPN 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Monitoring:</w:t>
      </w:r>
      <w:r>
        <w:rPr>
          <w:rFonts w:ascii="Times New Roman" w:hAnsi="Times New Roman"/>
          <w:sz w:val="24"/>
        </w:rPr>
        <w:t xml:space="preserve"> [Security event logging and SIEM]</w:t>
      </w:r>
    </w:p>
    <w:p>
      <w:pPr>
        <w:pStyle w:val="Heading3"/>
        <w:spacing w:before="160" w:after="120"/>
        <w:ind w:left="0" w:firstLine="0"/>
      </w:pPr>
      <w:r>
        <w:t>6.2 5.2 Compliance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Regulatory Requirements:</w:t>
      </w:r>
      <w:r>
        <w:rPr>
          <w:rFonts w:ascii="Times New Roman" w:hAnsi="Times New Roman"/>
          <w:sz w:val="24"/>
        </w:rPr>
        <w:t xml:space="preserve"> SOC 2 Type II, GDPR, PCI DSS (where applicable)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Standards:</w:t>
      </w:r>
      <w:r>
        <w:rPr>
          <w:rFonts w:ascii="Times New Roman" w:hAnsi="Times New Roman"/>
          <w:sz w:val="24"/>
        </w:rPr>
        <w:t xml:space="preserve"> ISO 27001 information security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Audit Requirements:</w:t>
      </w:r>
      <w:r>
        <w:rPr>
          <w:rFonts w:ascii="Times New Roman" w:hAnsi="Times New Roman"/>
          <w:sz w:val="24"/>
        </w:rPr>
        <w:t xml:space="preserve"> Comprehensive logging with CloudTrail and CloudWatch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Privacy Controls:</w:t>
      </w:r>
      <w:r>
        <w:rPr>
          <w:rFonts w:ascii="Times New Roman" w:hAnsi="Times New Roman"/>
          <w:sz w:val="24"/>
        </w:rPr>
        <w:t xml:space="preserve"> Data encryption at rest and in transit, access controls</w:t>
      </w:r>
    </w:p>
    <w:p>
      <w:pPr>
        <w:pStyle w:val="Heading3"/>
        <w:spacing w:before="160" w:after="120"/>
        <w:ind w:left="0" w:firstLine="0"/>
      </w:pPr>
      <w:r>
        <w:t>6.3 5.3 Threat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Assets:</w:t>
      </w:r>
      <w:r>
        <w:rPr>
          <w:rFonts w:ascii="Times New Roman" w:hAnsi="Times New Roman"/>
          <w:sz w:val="24"/>
        </w:rPr>
        <w:t xml:space="preserve"> [Critical assets and data]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Threats:</w:t>
      </w:r>
      <w:r>
        <w:rPr>
          <w:rFonts w:ascii="Times New Roman" w:hAnsi="Times New Roman"/>
          <w:sz w:val="24"/>
        </w:rPr>
        <w:t xml:space="preserve"> [Identified security threats]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Vulnerabilities:</w:t>
      </w:r>
      <w:r>
        <w:rPr>
          <w:rFonts w:ascii="Times New Roman" w:hAnsi="Times New Roman"/>
          <w:sz w:val="24"/>
        </w:rPr>
        <w:t xml:space="preserve"> [Known security weaknesses]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Mitigations:</w:t>
      </w:r>
      <w:r>
        <w:rPr>
          <w:rFonts w:ascii="Times New Roman" w:hAnsi="Times New Roman"/>
          <w:sz w:val="24"/>
        </w:rPr>
        <w:t xml:space="preserve"> [Security controls and countermeasures]</w:t>
      </w:r>
    </w:p>
    <w:p>
      <w:pPr>
        <w:pStyle w:val="Heading2"/>
        <w:spacing w:before="240" w:after="120"/>
        <w:ind w:left="0" w:firstLine="0"/>
      </w:pPr>
      <w:r>
        <w:t>7 6. Infrastructure and Deployment Design</w:t>
      </w:r>
    </w:p>
    <w:p>
      <w:pPr>
        <w:pStyle w:val="Heading3"/>
        <w:spacing w:before="160" w:after="120"/>
        <w:ind w:left="0" w:firstLine="0"/>
      </w:pPr>
      <w:r>
        <w:t>7.1 6.1 Infrastructure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Platform:</w:t>
      </w:r>
      <w:r>
        <w:rPr>
          <w:rFonts w:ascii="Times New Roman" w:hAnsi="Times New Roman"/>
          <w:sz w:val="24"/>
        </w:rPr>
        <w:t xml:space="preserve"> [AWS, Azure, Google Cloud]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 Resources:</w:t>
      </w:r>
      <w:r>
        <w:rPr>
          <w:rFonts w:ascii="Times New Roman" w:hAnsi="Times New Roman"/>
          <w:sz w:val="24"/>
        </w:rPr>
        <w:t xml:space="preserve"> [Virtual machines, containers, serverless]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Strategy:</w:t>
      </w:r>
      <w:r>
        <w:rPr>
          <w:rFonts w:ascii="Times New Roman" w:hAnsi="Times New Roman"/>
          <w:sz w:val="24"/>
        </w:rPr>
        <w:t xml:space="preserve"> [Block, object, file storage]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Networking:</w:t>
      </w:r>
      <w:r>
        <w:rPr>
          <w:rFonts w:ascii="Times New Roman" w:hAnsi="Times New Roman"/>
          <w:sz w:val="24"/>
        </w:rPr>
        <w:t xml:space="preserve"> [VPC, subnets, load balancers]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Content Delivery:</w:t>
      </w:r>
      <w:r>
        <w:rPr>
          <w:rFonts w:ascii="Times New Roman" w:hAnsi="Times New Roman"/>
          <w:sz w:val="24"/>
        </w:rPr>
        <w:t xml:space="preserve"> [CDN and edge computing]</w:t>
      </w:r>
    </w:p>
    <w:p>
      <w:pPr>
        <w:pStyle w:val="Heading3"/>
        <w:spacing w:before="160" w:after="120"/>
        <w:ind w:left="0" w:firstLine="0"/>
      </w:pPr>
      <w:r>
        <w:t>7.2 6.2 Deployment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Environment Strategy:</w:t>
      </w:r>
      <w:r>
        <w:rPr>
          <w:rFonts w:ascii="Times New Roman" w:hAnsi="Times New Roman"/>
          <w:sz w:val="24"/>
        </w:rPr>
        <w:t xml:space="preserve"> [Development, staging, production]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Deployment Pipeline:</w:t>
      </w:r>
      <w:r>
        <w:rPr>
          <w:rFonts w:ascii="Times New Roman" w:hAnsi="Times New Roman"/>
          <w:sz w:val="24"/>
        </w:rPr>
        <w:t xml:space="preserve"> [CI/CD automation]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Configuration Management:</w:t>
      </w:r>
      <w:r>
        <w:rPr>
          <w:rFonts w:ascii="Times New Roman" w:hAnsi="Times New Roman"/>
          <w:sz w:val="24"/>
        </w:rPr>
        <w:t xml:space="preserve"> [Infrastructure as Code]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Monitoring and Observability:</w:t>
      </w:r>
      <w:r>
        <w:rPr>
          <w:rFonts w:ascii="Times New Roman" w:hAnsi="Times New Roman"/>
          <w:sz w:val="24"/>
        </w:rPr>
        <w:t xml:space="preserve"> [Logging, metrics, tracing]</w:t>
      </w:r>
    </w:p>
    <w:p>
      <w:pPr>
        <w:pStyle w:val="Heading3"/>
        <w:spacing w:before="160" w:after="120"/>
        <w:ind w:left="0" w:firstLine="0"/>
      </w:pPr>
      <w:r>
        <w:t>7.3 6.3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Strategy:</w:t>
      </w:r>
      <w:r>
        <w:rPr>
          <w:rFonts w:ascii="Times New Roman" w:hAnsi="Times New Roman"/>
          <w:sz w:val="24"/>
        </w:rPr>
        <w:t xml:space="preserve"> Automated cross-region backups with point-in-time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Procedures:</w:t>
      </w:r>
      <w:r>
        <w:rPr>
          <w:rFonts w:ascii="Times New Roman" w:hAnsi="Times New Roman"/>
          <w:sz w:val="24"/>
        </w:rPr>
        <w:t xml:space="preserve"> RTO &lt; 15 minutes, RPO &lt; 1 hour targets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Continuity:</w:t>
      </w:r>
      <w:r>
        <w:rPr>
          <w:rFonts w:ascii="Times New Roman" w:hAnsi="Times New Roman"/>
          <w:sz w:val="24"/>
        </w:rPr>
        <w:t xml:space="preserve"> Automated failover via Route 53 health checks and manual failback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Testing:</w:t>
      </w:r>
      <w:r>
        <w:rPr>
          <w:rFonts w:ascii="Times New Roman" w:hAnsi="Times New Roman"/>
          <w:sz w:val="24"/>
        </w:rPr>
        <w:t xml:space="preserve"> Quarterly DR tests with comprehensive validation procedures</w:t>
      </w:r>
    </w:p>
    <w:p>
      <w:pPr>
        <w:pStyle w:val="Heading3"/>
        <w:spacing w:before="160" w:after="120"/>
        <w:ind w:left="0" w:firstLine="0"/>
      </w:pPr>
      <w:r>
        <w:t>7.4 6.4 DR Architecture Components</w:t>
      </w:r>
    </w:p>
    <w:p>
      <w:pPr>
        <w:pStyle w:val="Heading4"/>
        <w:spacing w:before="160" w:after="120"/>
        <w:ind w:left="0" w:firstLine="0"/>
      </w:pPr>
      <w:r>
        <w:t>7.4.1 **🔄 Data Flow Architecture**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Request:</w:t>
      </w:r>
      <w:r>
        <w:rPr>
          <w:rFonts w:ascii="Times New Roman" w:hAnsi="Times New Roman"/>
          <w:sz w:val="24"/>
        </w:rPr>
        <w:t xml:space="preserve"> Requests received through Route 53 DNS resolution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Health Check:</w:t>
      </w:r>
      <w:r>
        <w:rPr>
          <w:rFonts w:ascii="Times New Roman" w:hAnsi="Times New Roman"/>
          <w:sz w:val="24"/>
        </w:rPr>
        <w:t xml:space="preserve"> Route 53 performs continuous health monitoring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Processing:</w:t>
      </w:r>
      <w:r>
        <w:rPr>
          <w:rFonts w:ascii="Times New Roman" w:hAnsi="Times New Roman"/>
          <w:sz w:val="24"/>
        </w:rPr>
        <w:t xml:space="preserve"> Traffic routed to primary region (US-East-1)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Replication:</w:t>
      </w:r>
      <w:r>
        <w:rPr>
          <w:rFonts w:ascii="Times New Roman" w:hAnsi="Times New Roman"/>
          <w:sz w:val="24"/>
        </w:rPr>
        <w:t xml:space="preserve"> Continuous replication to DR region (US-West-2)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Failover Trigger:</w:t>
      </w:r>
      <w:r>
        <w:rPr>
          <w:rFonts w:ascii="Times New Roman" w:hAnsi="Times New Roman"/>
          <w:sz w:val="24"/>
        </w:rPr>
        <w:t xml:space="preserve"> Automated failover on primary region failure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DR Processing:</w:t>
      </w:r>
      <w:r>
        <w:rPr>
          <w:rFonts w:ascii="Times New Roman" w:hAnsi="Times New Roman"/>
          <w:sz w:val="24"/>
        </w:rPr>
        <w:t xml:space="preserve"> Traffic routed to DR region with minimal downtime</w:t>
      </w:r>
    </w:p>
    <w:p>
      <w:pPr>
        <w:pStyle w:val="Heading4"/>
        <w:spacing w:before="160" w:after="120"/>
        <w:ind w:left="0" w:firstLine="0"/>
      </w:pPr>
      <w:r>
        <w:t>7.4.2 **🎯 Recovery Objectives**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Time Objective (RTO):</w:t>
      </w:r>
      <w:r>
        <w:rPr>
          <w:rFonts w:ascii="Times New Roman" w:hAnsi="Times New Roman"/>
          <w:sz w:val="24"/>
        </w:rPr>
        <w:t xml:space="preserve"> &lt; 15 minutes for automatic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Point Objective (RPO):</w:t>
      </w:r>
      <w:r>
        <w:rPr>
          <w:rFonts w:ascii="Times New Roman" w:hAnsi="Times New Roman"/>
          <w:sz w:val="24"/>
        </w:rPr>
        <w:t xml:space="preserve"> &lt; 1 hour for data consistency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Availability:</w:t>
      </w:r>
      <w:r>
        <w:rPr>
          <w:rFonts w:ascii="Times New Roman" w:hAnsi="Times New Roman"/>
          <w:sz w:val="24"/>
        </w:rPr>
        <w:t xml:space="preserve"> 99.9% uptime with multi-region redundancy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Integrity:</w:t>
      </w:r>
      <w:r>
        <w:rPr>
          <w:rFonts w:ascii="Times New Roman" w:hAnsi="Times New Roman"/>
          <w:sz w:val="24"/>
        </w:rPr>
        <w:t xml:space="preserve"> 100% data consistency across regions</w:t>
      </w:r>
    </w:p>
    <w:p>
      <w:pPr>
        <w:pStyle w:val="Heading2"/>
        <w:spacing w:before="240" w:after="120"/>
        <w:ind w:left="0" w:firstLine="0"/>
      </w:pPr>
      <w:r>
        <w:t>8 7. Performance and Scalability Design</w:t>
      </w:r>
    </w:p>
    <w:p>
      <w:pPr>
        <w:pStyle w:val="Heading3"/>
        <w:spacing w:before="160" w:after="120"/>
        <w:ind w:left="0" w:firstLine="0"/>
      </w:pPr>
      <w:r>
        <w:t>8.1 7.1 Performance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Response Time:</w:t>
      </w:r>
      <w:r>
        <w:rPr>
          <w:rFonts w:ascii="Times New Roman" w:hAnsi="Times New Roman"/>
          <w:sz w:val="24"/>
        </w:rPr>
        <w:t xml:space="preserve"> &lt; 200ms for primary region, &lt; 500ms during DR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Throughput:</w:t>
      </w:r>
      <w:r>
        <w:rPr>
          <w:rFonts w:ascii="Times New Roman" w:hAnsi="Times New Roman"/>
          <w:sz w:val="24"/>
        </w:rPr>
        <w:t xml:space="preserve"> Support for 10,000+ concurrent users with auto-scaling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Concurrent Users:</w:t>
      </w:r>
      <w:r>
        <w:rPr>
          <w:rFonts w:ascii="Times New Roman" w:hAnsi="Times New Roman"/>
          <w:sz w:val="24"/>
        </w:rPr>
        <w:t xml:space="preserve"> Peak load of 50,000 users with elastic 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Availability:</w:t>
      </w:r>
      <w:r>
        <w:rPr>
          <w:rFonts w:ascii="Times New Roman" w:hAnsi="Times New Roman"/>
          <w:sz w:val="24"/>
        </w:rPr>
        <w:t xml:space="preserve"> 99.9% uptime SLA with 99.99% target including DR scenarios</w:t>
      </w:r>
    </w:p>
    <w:p>
      <w:pPr>
        <w:pStyle w:val="Heading3"/>
        <w:spacing w:before="160" w:after="120"/>
        <w:ind w:left="0" w:firstLine="0"/>
      </w:pPr>
      <w:r>
        <w:t>8.2 7.2 Scalability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Horizontal Scaling:</w:t>
      </w:r>
      <w:r>
        <w:rPr>
          <w:rFonts w:ascii="Times New Roman" w:hAnsi="Times New Roman"/>
          <w:sz w:val="24"/>
        </w:rPr>
        <w:t xml:space="preserve"> [Auto-scaling policies]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Vertical Scaling:</w:t>
      </w:r>
      <w:r>
        <w:rPr>
          <w:rFonts w:ascii="Times New Roman" w:hAnsi="Times New Roman"/>
          <w:sz w:val="24"/>
        </w:rPr>
        <w:t xml:space="preserve"> [Resource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Scaling:</w:t>
      </w:r>
      <w:r>
        <w:rPr>
          <w:rFonts w:ascii="Times New Roman" w:hAnsi="Times New Roman"/>
          <w:sz w:val="24"/>
        </w:rPr>
        <w:t xml:space="preserve"> [Read replicas, sharding]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Caching Strategy:</w:t>
      </w:r>
      <w:r>
        <w:rPr>
          <w:rFonts w:ascii="Times New Roman" w:hAnsi="Times New Roman"/>
          <w:sz w:val="24"/>
        </w:rPr>
        <w:t xml:space="preserve"> [Application and database caching]</w:t>
      </w:r>
    </w:p>
    <w:p>
      <w:pPr>
        <w:pStyle w:val="Heading3"/>
        <w:spacing w:before="160" w:after="120"/>
        <w:ind w:left="0" w:firstLine="0"/>
      </w:pPr>
      <w:r>
        <w:t>8.3 7.3 Performance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Code Optimization:</w:t>
      </w:r>
      <w:r>
        <w:rPr>
          <w:rFonts w:ascii="Times New Roman" w:hAnsi="Times New Roman"/>
          <w:sz w:val="24"/>
        </w:rPr>
        <w:t xml:space="preserve"> [Algorithm and query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Management:</w:t>
      </w:r>
      <w:r>
        <w:rPr>
          <w:rFonts w:ascii="Times New Roman" w:hAnsi="Times New Roman"/>
          <w:sz w:val="24"/>
        </w:rPr>
        <w:t xml:space="preserve"> [Memory and CPU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Optimization:</w:t>
      </w:r>
      <w:r>
        <w:rPr>
          <w:rFonts w:ascii="Times New Roman" w:hAnsi="Times New Roman"/>
          <w:sz w:val="24"/>
        </w:rPr>
        <w:t xml:space="preserve"> [Compression and protocol selection]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Monitoring:</w:t>
      </w:r>
      <w:r>
        <w:rPr>
          <w:rFonts w:ascii="Times New Roman" w:hAnsi="Times New Roman"/>
          <w:sz w:val="24"/>
        </w:rPr>
        <w:t xml:space="preserve"> [Performance metrics and alerting]</w:t>
      </w:r>
    </w:p>
    <w:p>
      <w:pPr>
        <w:pStyle w:val="Heading2"/>
        <w:spacing w:before="240" w:after="120"/>
        <w:ind w:left="0" w:firstLine="0"/>
      </w:pPr>
      <w:r>
        <w:t>9 8. Data Architecture</w:t>
      </w:r>
    </w:p>
    <w:p>
      <w:pPr>
        <w:pStyle w:val="Heading3"/>
        <w:spacing w:before="160" w:after="120"/>
        <w:ind w:left="0" w:firstLine="0"/>
      </w:pPr>
      <w:r>
        <w:t>9.1 8.1 Data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Conceptual Model:</w:t>
      </w:r>
      <w:r>
        <w:rPr>
          <w:rFonts w:ascii="Times New Roman" w:hAnsi="Times New Roman"/>
          <w:sz w:val="24"/>
        </w:rPr>
        <w:t xml:space="preserve"> [High-level data entities]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Logical Model:</w:t>
      </w:r>
      <w:r>
        <w:rPr>
          <w:rFonts w:ascii="Times New Roman" w:hAnsi="Times New Roman"/>
          <w:sz w:val="24"/>
        </w:rPr>
        <w:t xml:space="preserve"> [Detailed entity relationships]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Physical Model:</w:t>
      </w:r>
      <w:r>
        <w:rPr>
          <w:rFonts w:ascii="Times New Roman" w:hAnsi="Times New Roman"/>
          <w:sz w:val="24"/>
        </w:rPr>
        <w:t xml:space="preserve"> [Database-specific implementation]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Dictionary:</w:t>
      </w:r>
      <w:r>
        <w:rPr>
          <w:rFonts w:ascii="Times New Roman" w:hAnsi="Times New Roman"/>
          <w:sz w:val="24"/>
        </w:rPr>
        <w:t xml:space="preserve"> [Attribute definitions and constraints]</w:t>
      </w:r>
    </w:p>
    <w:p>
      <w:pPr>
        <w:pStyle w:val="Heading3"/>
        <w:spacing w:before="160" w:after="120"/>
        <w:ind w:left="0" w:firstLine="0"/>
      </w:pPr>
      <w:r>
        <w:t>9.2 8.2 Data Flow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Input Data:</w:t>
      </w:r>
      <w:r>
        <w:rPr>
          <w:rFonts w:ascii="Times New Roman" w:hAnsi="Times New Roman"/>
          <w:sz w:val="24"/>
        </w:rPr>
        <w:t xml:space="preserve"> [Sources and validation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Processing:</w:t>
      </w:r>
      <w:r>
        <w:rPr>
          <w:rFonts w:ascii="Times New Roman" w:hAnsi="Times New Roman"/>
          <w:sz w:val="24"/>
        </w:rPr>
        <w:t xml:space="preserve"> [Transformation and business logic]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Output Data:</w:t>
      </w:r>
      <w:r>
        <w:rPr>
          <w:rFonts w:ascii="Times New Roman" w:hAnsi="Times New Roman"/>
          <w:sz w:val="24"/>
        </w:rPr>
        <w:t xml:space="preserve"> [Destinations and formatting]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Lineage:</w:t>
      </w:r>
      <w:r>
        <w:rPr>
          <w:rFonts w:ascii="Times New Roman" w:hAnsi="Times New Roman"/>
          <w:sz w:val="24"/>
        </w:rPr>
        <w:t xml:space="preserve"> [Traceability and audit trails]</w:t>
      </w:r>
    </w:p>
    <w:p>
      <w:pPr>
        <w:pStyle w:val="Heading3"/>
        <w:spacing w:before="160" w:after="120"/>
        <w:ind w:left="0" w:firstLine="0"/>
      </w:pPr>
      <w:r>
        <w:t>9.3 8.3 Data Governance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Quality:</w:t>
      </w:r>
      <w:r>
        <w:rPr>
          <w:rFonts w:ascii="Times New Roman" w:hAnsi="Times New Roman"/>
          <w:sz w:val="24"/>
        </w:rPr>
        <w:t xml:space="preserve"> [Validation and cleansing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Retention:</w:t>
      </w:r>
      <w:r>
        <w:rPr>
          <w:rFonts w:ascii="Times New Roman" w:hAnsi="Times New Roman"/>
          <w:sz w:val="24"/>
        </w:rPr>
        <w:t xml:space="preserve"> [Lifecycle management policies]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Privacy:</w:t>
      </w:r>
      <w:r>
        <w:rPr>
          <w:rFonts w:ascii="Times New Roman" w:hAnsi="Times New Roman"/>
          <w:sz w:val="24"/>
        </w:rPr>
        <w:t xml:space="preserve"> [PII handling and anonymization]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Access:</w:t>
      </w:r>
      <w:r>
        <w:rPr>
          <w:rFonts w:ascii="Times New Roman" w:hAnsi="Times New Roman"/>
          <w:sz w:val="24"/>
        </w:rPr>
        <w:t xml:space="preserve"> [Security and authorization controls]</w:t>
      </w:r>
    </w:p>
    <w:p>
      <w:pPr>
        <w:pStyle w:val="Heading2"/>
        <w:spacing w:before="240" w:after="120"/>
        <w:ind w:left="0" w:firstLine="0"/>
      </w:pPr>
      <w:r>
        <w:t>10 9. Operational Design</w:t>
      </w:r>
    </w:p>
    <w:p>
      <w:pPr>
        <w:pStyle w:val="Heading3"/>
        <w:spacing w:before="160" w:after="120"/>
        <w:ind w:left="0" w:firstLine="0"/>
      </w:pPr>
      <w:r>
        <w:t>10.1 9.1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System Monitoring:</w:t>
      </w:r>
      <w:r>
        <w:rPr>
          <w:rFonts w:ascii="Times New Roman" w:hAnsi="Times New Roman"/>
          <w:sz w:val="24"/>
        </w:rPr>
        <w:t xml:space="preserve"> [Infrastructure and application metrics]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Monitoring:</w:t>
      </w:r>
      <w:r>
        <w:rPr>
          <w:rFonts w:ascii="Times New Roman" w:hAnsi="Times New Roman"/>
          <w:sz w:val="24"/>
        </w:rPr>
        <w:t xml:space="preserve"> [KPIs and business metrics]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Alert Configuration:</w:t>
      </w:r>
      <w:r>
        <w:rPr>
          <w:rFonts w:ascii="Times New Roman" w:hAnsi="Times New Roman"/>
          <w:sz w:val="24"/>
        </w:rPr>
        <w:t xml:space="preserve"> [Thresholds and escalation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Dashboard Design:</w:t>
      </w:r>
      <w:r>
        <w:rPr>
          <w:rFonts w:ascii="Times New Roman" w:hAnsi="Times New Roman"/>
          <w:sz w:val="24"/>
        </w:rPr>
        <w:t xml:space="preserve"> [Operational and executive dashboards]</w:t>
      </w:r>
    </w:p>
    <w:p>
      <w:pPr>
        <w:pStyle w:val="Heading3"/>
        <w:spacing w:before="160" w:after="120"/>
        <w:ind w:left="0" w:firstLine="0"/>
      </w:pPr>
      <w:r>
        <w:t>10.2 9.2 Logging and Audit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Logging:</w:t>
      </w:r>
      <w:r>
        <w:rPr>
          <w:rFonts w:ascii="Times New Roman" w:hAnsi="Times New Roman"/>
          <w:sz w:val="24"/>
        </w:rPr>
        <w:t xml:space="preserve"> [Log levels and structured logging]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Audit Logging:</w:t>
      </w:r>
      <w:r>
        <w:rPr>
          <w:rFonts w:ascii="Times New Roman" w:hAnsi="Times New Roman"/>
          <w:sz w:val="24"/>
        </w:rPr>
        <w:t xml:space="preserve"> [Compliance and security events]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Log Management:</w:t>
      </w:r>
      <w:r>
        <w:rPr>
          <w:rFonts w:ascii="Times New Roman" w:hAnsi="Times New Roman"/>
          <w:sz w:val="24"/>
        </w:rPr>
        <w:t xml:space="preserve"> [Centralized logging and retention]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Analysis:</w:t>
      </w:r>
      <w:r>
        <w:rPr>
          <w:rFonts w:ascii="Times New Roman" w:hAnsi="Times New Roman"/>
          <w:sz w:val="24"/>
        </w:rPr>
        <w:t xml:space="preserve"> [Log analytics and troubleshooting]</w:t>
      </w:r>
    </w:p>
    <w:p>
      <w:pPr>
        <w:pStyle w:val="Heading3"/>
        <w:spacing w:before="160" w:after="120"/>
        <w:ind w:left="0" w:firstLine="0"/>
      </w:pPr>
      <w:r>
        <w:t>10.3 9.3 Support and Maintenance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Support Model:</w:t>
      </w:r>
      <w:r>
        <w:rPr>
          <w:rFonts w:ascii="Times New Roman" w:hAnsi="Times New Roman"/>
          <w:sz w:val="24"/>
        </w:rPr>
        <w:t xml:space="preserve"> [L1, L2, L3 support structure]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Maintenance Windows:</w:t>
      </w:r>
      <w:r>
        <w:rPr>
          <w:rFonts w:ascii="Times New Roman" w:hAnsi="Times New Roman"/>
          <w:sz w:val="24"/>
        </w:rPr>
        <w:t xml:space="preserve"> [Scheduled maintenance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Change Management:</w:t>
      </w:r>
      <w:r>
        <w:rPr>
          <w:rFonts w:ascii="Times New Roman" w:hAnsi="Times New Roman"/>
          <w:sz w:val="24"/>
        </w:rPr>
        <w:t xml:space="preserve"> [Change control processes]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Documentation:</w:t>
      </w:r>
      <w:r>
        <w:rPr>
          <w:rFonts w:ascii="Times New Roman" w:hAnsi="Times New Roman"/>
          <w:sz w:val="24"/>
        </w:rPr>
        <w:t xml:space="preserve"> [Operational runbooks and procedures]</w:t>
      </w:r>
    </w:p>
    <w:p>
      <w:pPr>
        <w:pStyle w:val="Heading2"/>
        <w:spacing w:before="240" w:after="120"/>
        <w:ind w:left="0" w:firstLine="0"/>
      </w:pPr>
      <w:r>
        <w:t>11 10. Quality and Testing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7</w:t>
      </w:r>
      <w:r>
        <w:fldChar w:fldCharType="end"/>
      </w:r>
      <w:r>
        <w:rPr>
          <w:rFonts w:ascii="Times New Roman" w:hAnsi="Times New Roman"/>
          <w:sz w:val="24"/>
        </w:rPr>
        <w:t>: 10. Quality And Testing Design</w:t>
      </w:r>
    </w:p>
    <w:p>
      <w:pPr>
        <w:pStyle w:val="Heading3"/>
        <w:spacing w:before="160" w:after="120"/>
        <w:ind w:left="0" w:firstLine="0"/>
      </w:pPr>
      <w:r>
        <w:t>11.1 10.1 Testing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Unit Testing:</w:t>
      </w:r>
      <w:r>
        <w:rPr>
          <w:rFonts w:ascii="Times New Roman" w:hAnsi="Times New Roman"/>
          <w:sz w:val="24"/>
        </w:rPr>
        <w:t xml:space="preserve"> [Code coverage and automation]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Testing:</w:t>
      </w:r>
      <w:r>
        <w:rPr>
          <w:rFonts w:ascii="Times New Roman" w:hAnsi="Times New Roman"/>
          <w:sz w:val="24"/>
        </w:rPr>
        <w:t xml:space="preserve"> [API and system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Testing:</w:t>
      </w:r>
      <w:r>
        <w:rPr>
          <w:rFonts w:ascii="Times New Roman" w:hAnsi="Times New Roman"/>
          <w:sz w:val="24"/>
        </w:rPr>
        <w:t xml:space="preserve"> [Load and stress testing]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Testing:</w:t>
      </w:r>
      <w:r>
        <w:rPr>
          <w:rFonts w:ascii="Times New Roman" w:hAnsi="Times New Roman"/>
          <w:sz w:val="24"/>
        </w:rPr>
        <w:t xml:space="preserve"> [Vulnerability and penetration testing]</w:t>
      </w:r>
    </w:p>
    <w:p>
      <w:pPr>
        <w:pStyle w:val="Heading3"/>
        <w:spacing w:before="160" w:after="120"/>
        <w:ind w:left="0" w:firstLine="0"/>
      </w:pPr>
      <w:r>
        <w:t>11.2 10.2 Quality Assurance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Code Quality:</w:t>
      </w:r>
      <w:r>
        <w:rPr>
          <w:rFonts w:ascii="Times New Roman" w:hAnsi="Times New Roman"/>
          <w:sz w:val="24"/>
        </w:rPr>
        <w:t xml:space="preserve"> [Static analysis and code reviews]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Design Reviews:</w:t>
      </w:r>
      <w:r>
        <w:rPr>
          <w:rFonts w:ascii="Times New Roman" w:hAnsi="Times New Roman"/>
          <w:sz w:val="24"/>
        </w:rPr>
        <w:t xml:space="preserve"> [Architecture and design validation]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Automated Testing:</w:t>
      </w:r>
      <w:r>
        <w:rPr>
          <w:rFonts w:ascii="Times New Roman" w:hAnsi="Times New Roman"/>
          <w:sz w:val="24"/>
        </w:rPr>
        <w:t xml:space="preserve"> [CI/CD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Manual Testing:</w:t>
      </w:r>
      <w:r>
        <w:rPr>
          <w:rFonts w:ascii="Times New Roman" w:hAnsi="Times New Roman"/>
          <w:sz w:val="24"/>
        </w:rPr>
        <w:t xml:space="preserve"> [User acceptance and exploratory testing]</w:t>
      </w:r>
    </w:p>
    <w:p>
      <w:pPr>
        <w:pStyle w:val="Heading2"/>
        <w:spacing w:before="240" w:after="120"/>
        <w:ind w:left="0" w:firstLine="0"/>
      </w:pPr>
      <w:r>
        <w:t>12 11. Risk Assessment and Mitigation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8</w:t>
      </w:r>
      <w:r>
        <w:fldChar w:fldCharType="end"/>
      </w:r>
      <w:r>
        <w:rPr>
          <w:rFonts w:ascii="Times New Roman" w:hAnsi="Times New Roman"/>
          <w:sz w:val="24"/>
        </w:rPr>
        <w:t>: 11. Risk Assessment And Mitigation</w:t>
      </w:r>
    </w:p>
    <w:p>
      <w:pPr>
        <w:pStyle w:val="Heading3"/>
        <w:spacing w:before="160" w:after="120"/>
        <w:ind w:left="0" w:firstLine="0"/>
      </w:pPr>
      <w:r>
        <w:t>12.1 11.1 Technical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7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8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219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6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9</w:t>
      </w:r>
      <w:r>
        <w:fldChar w:fldCharType="end"/>
      </w:r>
      <w:r>
        <w:rPr>
          <w:rFonts w:ascii="Times New Roman" w:hAnsi="Times New Roman"/>
          <w:sz w:val="24"/>
        </w:rPr>
        <w:t>: 11.1 Technical Risks</w:t>
      </w:r>
    </w:p>
    <w:p>
      <w:pPr>
        <w:pStyle w:val="Heading3"/>
        <w:spacing w:before="160" w:after="120"/>
        <w:ind w:left="0" w:firstLine="0"/>
      </w:pPr>
      <w:r>
        <w:t>12.2 11.2 Architectural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8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</w:t>
            </w:r>
          </w:p>
        </w:tc>
        <w:tc>
          <w:tcPr>
            <w:tcW w:type="dxa" w:w="21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Options Considered</w:t>
            </w:r>
          </w:p>
        </w:tc>
        <w:tc>
          <w:tcPr>
            <w:tcW w:type="dxa" w:w="191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Chosen Approach</w:t>
            </w:r>
          </w:p>
        </w:tc>
        <w:tc>
          <w:tcPr>
            <w:tcW w:type="dxa" w:w="188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Rationale</w:t>
            </w:r>
          </w:p>
        </w:tc>
        <w:tc>
          <w:tcPr>
            <w:tcW w:type="dxa" w:w="206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Trade-offs</w:t>
            </w:r>
          </w:p>
        </w:tc>
      </w:tr>
      <w:tr>
        <w:tc>
          <w:tcPr>
            <w:tcW w:type="dxa" w:w="138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[Decision 1]</w:t>
            </w:r>
          </w:p>
        </w:tc>
        <w:tc>
          <w:tcPr>
            <w:tcW w:type="dxa" w:w="21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[Option A, B, C]</w:t>
            </w:r>
          </w:p>
        </w:tc>
        <w:tc>
          <w:tcPr>
            <w:tcW w:type="dxa" w:w="191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[Chosen option]</w:t>
            </w:r>
          </w:p>
        </w:tc>
        <w:tc>
          <w:tcPr>
            <w:tcW w:type="dxa" w:w="188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[Why this choice]</w:t>
            </w:r>
          </w:p>
        </w:tc>
        <w:tc>
          <w:tcPr>
            <w:tcW w:type="dxa" w:w="206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[What we sacrifice]</w:t>
            </w:r>
          </w:p>
        </w:tc>
      </w:tr>
      <w:tr>
        <w:tc>
          <w:tcPr>
            <w:tcW w:type="dxa" w:w="138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[Decision 2]</w:t>
            </w:r>
          </w:p>
        </w:tc>
        <w:tc>
          <w:tcPr>
            <w:tcW w:type="dxa" w:w="21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[Option A, B, C]</w:t>
            </w:r>
          </w:p>
        </w:tc>
        <w:tc>
          <w:tcPr>
            <w:tcW w:type="dxa" w:w="191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[Chosen option]</w:t>
            </w:r>
          </w:p>
        </w:tc>
        <w:tc>
          <w:tcPr>
            <w:tcW w:type="dxa" w:w="188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[Why this choice]</w:t>
            </w:r>
          </w:p>
        </w:tc>
        <w:tc>
          <w:tcPr>
            <w:tcW w:type="dxa" w:w="206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[What we sacrifice]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10</w:t>
      </w:r>
      <w:r>
        <w:fldChar w:fldCharType="end"/>
      </w:r>
      <w:r>
        <w:rPr>
          <w:rFonts w:ascii="Times New Roman" w:hAnsi="Times New Roman"/>
          <w:sz w:val="24"/>
        </w:rPr>
        <w:t>: 11.2 Architectural Decisions</w:t>
      </w:r>
    </w:p>
    <w:p>
      <w:pPr>
        <w:pStyle w:val="Heading2"/>
        <w:spacing w:before="240" w:after="120"/>
        <w:ind w:left="0" w:firstLine="0"/>
      </w:pPr>
      <w:r>
        <w:t>13 12. Appendices</w:t>
      </w:r>
    </w:p>
    <w:p>
      <w:pPr>
        <w:pStyle w:val="Heading3"/>
        <w:spacing w:before="160" w:after="120"/>
        <w:ind w:left="0" w:firstLine="0"/>
      </w:pPr>
      <w:r>
        <w:t>13.1 12.1 Architecture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[System Architecture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[Component Interaction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[Data Flow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[Security Architecture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[Deployment Diagram]</w:t>
      </w:r>
    </w:p>
    <w:p>
      <w:pPr>
        <w:pStyle w:val="Heading3"/>
        <w:spacing w:before="160" w:after="120"/>
        <w:ind w:left="0" w:firstLine="0"/>
      </w:pPr>
      <w:r>
        <w:t>13.2 12.2 Standards and References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[Coding standards and guidelines]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[Architecture frameworks and methodologies]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[Industry standards and best practices]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[Reference architectures and patterns]</w:t>
      </w:r>
    </w:p>
    <w:p>
      <w:pPr>
        <w:pStyle w:val="Heading3"/>
        <w:spacing w:before="160" w:after="120"/>
        <w:ind w:left="0" w:firstLine="0"/>
      </w:pPr>
      <w:r>
        <w:t>13.3 12.3 Glossary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[Technical terms and definitions]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[Acronyms and abbreviations]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[Business terminology]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AWS Disaster Recovery for Web Applications - Detailed Design Document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