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Secure Access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Secure Access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