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Dell Enterprise Solution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🎯 **Implementation Overview**</w:t>
      </w:r>
    </w:p>
    <w:p>
      <w:pPr>
        <w:spacing w:after="160"/>
      </w:pPr>
      <w:r>
        <w:rPr>
          <w:rFonts w:ascii="Times New Roman" w:hAnsi="Times New Roman"/>
          <w:sz w:val="24"/>
        </w:rPr>
        <w:t>This guide provides comprehensive instructions for deploying Dell enterprise solutions with proven methodologies and best practices.</w:t>
      </w:r>
    </w:p>
    <w:p>
      <w:pPr>
        <w:pStyle w:val="Heading2"/>
        <w:spacing w:before="240" w:after="120"/>
        <w:ind w:left="0" w:firstLine="0"/>
      </w:pPr>
      <w:r>
        <w:t>2 ✅ **Prerequisites**</w:t>
      </w:r>
    </w:p>
    <w:p>
      <w:pPr>
        <w:pStyle w:val="Heading3"/>
        <w:spacing w:before="160" w:after="120"/>
        <w:ind w:left="0" w:firstLine="0"/>
      </w:pPr>
      <w:r>
        <w:t>2.1 **🔧 Hardware Requirements**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Dell PowerEdge servers with appropriate specifications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infrastructure with sufficient bandwidth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Power and cooling requirements met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Rack space allocation confirmed</w:t>
      </w:r>
    </w:p>
    <w:p>
      <w:pPr>
        <w:pStyle w:val="Heading3"/>
        <w:spacing w:before="160" w:after="120"/>
        <w:ind w:left="0" w:firstLine="0"/>
      </w:pPr>
      <w:r>
        <w:t>2.2 **🛠️ Software Requirements**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Dell OpenManage Enterprise licensing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iDRAC Advanced licensing (if required)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Operating system licenses and media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Dell Update Manager access</w:t>
      </w:r>
    </w:p>
    <w:p>
      <w:pPr>
        <w:pStyle w:val="Heading3"/>
        <w:spacing w:before="160" w:after="120"/>
        <w:ind w:left="0" w:firstLine="0"/>
      </w:pPr>
      <w:r>
        <w:t>2.3 **👥 Skills &amp; Expertise Required**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Dell hardware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configuration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Dell management tools familiarity</w:t>
      </w:r>
    </w:p>
    <w:p>
      <w:pPr>
        <w:pStyle w:val="Heading2"/>
        <w:spacing w:before="240" w:after="120"/>
        <w:ind w:left="0" w:firstLine="0"/>
      </w:pPr>
      <w:r>
        <w:t>3 🚀 **Implementation Steps**</w:t>
      </w:r>
    </w:p>
    <w:p>
      <w:pPr>
        <w:pStyle w:val="Heading3"/>
        <w:spacing w:before="160" w:after="120"/>
        <w:ind w:left="0" w:firstLine="0"/>
      </w:pPr>
      <w:r>
        <w:t>3.1 **Phase 1: Hardware Preparation** (1 week)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Hardware Inventory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Verify all hardware components received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serial numbers and warranties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Check for any physical damage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Rack Installation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Install servers in designated rack positions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Connect power and network cables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Verify cable management and airflow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Initial Configuration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Configure iDRAC network settings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Update firmware to latest versions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Configure BIOS settings per requirements</w:t>
      </w:r>
    </w:p>
    <w:p>
      <w:pPr>
        <w:pStyle w:val="Heading3"/>
        <w:spacing w:before="160" w:after="120"/>
        <w:ind w:left="0" w:firstLine="0"/>
      </w:pPr>
      <w:r>
        <w:t>3.2 **Phase 2: Software Installation** (1 week)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Operating System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Install base operating system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Apply security updates and patches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Configure network and storage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Dell Management Tools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Install OpenManage Server Administrator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Configure monitoring and alerting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Integrate with central management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Application Deployment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Install required applications and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Configure application settings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 initial testing</w:t>
      </w:r>
    </w:p>
    <w:p>
      <w:pPr>
        <w:pStyle w:val="Heading3"/>
        <w:spacing w:before="160" w:after="120"/>
        <w:ind w:left="0" w:firstLine="0"/>
      </w:pPr>
      <w:r>
        <w:t>3.3 **Phase 3: Testing &amp; Validation** (3 days)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Hardware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Run comprehensive hardware diagnostics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performance benchmarks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failover and redundancy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Software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Verify all applications functional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Test backup and recovery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Validate monitoring and alerting</w:t>
      </w:r>
    </w:p>
    <w:p>
      <w:pPr>
        <w:pStyle w:val="Heading2"/>
        <w:spacing w:before="240" w:after="120"/>
        <w:ind w:left="0" w:firstLine="0"/>
      </w:pPr>
      <w:r>
        <w:t>4 🔧 **Troubleshooting**</w:t>
      </w:r>
    </w:p>
    <w:p>
      <w:pPr>
        <w:pStyle w:val="Heading3"/>
        <w:spacing w:before="160" w:after="120"/>
        <w:ind w:left="0" w:firstLine="0"/>
      </w:pPr>
      <w:r>
        <w:t>4.1 **Common Issues**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Hardware Issues</w:t>
      </w:r>
      <w:r>
        <w:rPr>
          <w:rFonts w:ascii="Times New Roman" w:hAnsi="Times New Roman"/>
          <w:sz w:val="24"/>
        </w:rPr>
        <w:t>: Use Dell SupportAssist for automated diagnostics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Network Issues</w:t>
      </w:r>
      <w:r>
        <w:rPr>
          <w:rFonts w:ascii="Times New Roman" w:hAnsi="Times New Roman"/>
          <w:sz w:val="24"/>
        </w:rPr>
        <w:t>: Verify network configuration and connectivity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Performance Issues</w:t>
      </w:r>
      <w:r>
        <w:rPr>
          <w:rFonts w:ascii="Times New Roman" w:hAnsi="Times New Roman"/>
          <w:sz w:val="24"/>
        </w:rPr>
        <w:t>: Check hardware utilization and bottlenecks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Management Issues</w:t>
      </w:r>
      <w:r>
        <w:rPr>
          <w:rFonts w:ascii="Times New Roman" w:hAnsi="Times New Roman"/>
          <w:sz w:val="24"/>
        </w:rPr>
        <w:t>: Validate iDRAC and OpenManage connectivity</w:t>
      </w:r>
    </w:p>
    <w:p>
      <w:pPr>
        <w:pStyle w:val="Heading3"/>
        <w:spacing w:before="160" w:after="120"/>
        <w:ind w:left="0" w:firstLine="0"/>
      </w:pPr>
      <w:r>
        <w:t>4.2 **Dell Support Resources**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Dell TechDirect portal for technical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Dell Knowledge Base for known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Dell Community forums for peer 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ProSupport services for critical issues</w:t>
      </w:r>
    </w:p>
    <w:p>
      <w:pPr>
        <w:pStyle w:val="Heading2"/>
        <w:spacing w:before="240" w:after="120"/>
        <w:ind w:left="0" w:firstLine="0"/>
      </w:pPr>
      <w:r>
        <w:t>5 📞 **Support Contacts**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Technical Support</w:t>
      </w:r>
      <w:r>
        <w:rPr>
          <w:rFonts w:ascii="Times New Roman" w:hAnsi="Times New Roman"/>
          <w:sz w:val="24"/>
        </w:rPr>
        <w:t>: Dell ProSupport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Implementation Support</w:t>
      </w:r>
      <w:r>
        <w:rPr>
          <w:rFonts w:ascii="Times New Roman" w:hAnsi="Times New Roman"/>
          <w:sz w:val="24"/>
        </w:rPr>
        <w:t>: Dell Professional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Training</w:t>
      </w:r>
      <w:r>
        <w:rPr>
          <w:rFonts w:ascii="Times New Roman" w:hAnsi="Times New Roman"/>
          <w:sz w:val="24"/>
        </w:rPr>
        <w:t>: Dell Education Services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Dell Enterprise Solution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